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  <w:r w:rsidRPr="00544D88">
        <w:rPr>
          <w:noProof/>
          <w:color w:val="FFFFFF"/>
          <w:sz w:val="24"/>
          <w:szCs w:val="24"/>
        </w:rPr>
        <w:drawing>
          <wp:inline distT="0" distB="0" distL="0" distR="0" wp14:anchorId="0D9A1F6D" wp14:editId="6CB4616D">
            <wp:extent cx="444500" cy="508000"/>
            <wp:effectExtent l="0" t="0" r="0" b="635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BD0" w:rsidRPr="00716BD0" w:rsidRDefault="00716BD0" w:rsidP="00716BD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ind w:left="432" w:hanging="432"/>
        <w:contextualSpacing/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r w:rsidRPr="00716BD0">
        <w:rPr>
          <w:rFonts w:eastAsia="Calibri"/>
          <w:b/>
          <w:bCs/>
          <w:color w:val="auto"/>
          <w:sz w:val="28"/>
          <w:szCs w:val="28"/>
          <w:lang w:eastAsia="en-US"/>
        </w:rPr>
        <w:t xml:space="preserve">АДМИНИСТРАЦИЯ НОВОВЕЛИЧКОВСКОГО </w:t>
      </w:r>
    </w:p>
    <w:p w:rsidR="00716BD0" w:rsidRPr="00716BD0" w:rsidRDefault="00716BD0" w:rsidP="00716BD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ind w:left="432" w:hanging="432"/>
        <w:contextualSpacing/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r w:rsidRPr="00716BD0">
        <w:rPr>
          <w:rFonts w:eastAsia="Calibri"/>
          <w:b/>
          <w:bCs/>
          <w:color w:val="auto"/>
          <w:sz w:val="28"/>
          <w:szCs w:val="28"/>
          <w:lang w:eastAsia="en-US"/>
        </w:rPr>
        <w:t>СЕЛЬСКОГО ПОСЕЛЕНИЯ ДИНСКОГО РАЙОНА</w:t>
      </w:r>
    </w:p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  <w:r w:rsidRPr="00544D88">
        <w:rPr>
          <w:rFonts w:eastAsia="Calibri"/>
          <w:b/>
          <w:bCs/>
          <w:color w:val="auto"/>
          <w:sz w:val="28"/>
          <w:szCs w:val="28"/>
          <w:lang w:eastAsia="en-US"/>
        </w:rPr>
        <w:t>ПОСТАНОВЛЕНИЕ</w:t>
      </w:r>
    </w:p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auto"/>
          <w:lang w:eastAsia="en-US"/>
        </w:rPr>
      </w:pPr>
    </w:p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auto"/>
          <w:lang w:eastAsia="en-US"/>
        </w:rPr>
      </w:pPr>
    </w:p>
    <w:p w:rsidR="00544D88" w:rsidRPr="00544D88" w:rsidRDefault="00544D88" w:rsidP="00544D88">
      <w:pPr>
        <w:widowControl w:val="0"/>
        <w:autoSpaceDE w:val="0"/>
        <w:autoSpaceDN w:val="0"/>
        <w:adjustRightInd w:val="0"/>
        <w:jc w:val="center"/>
        <w:rPr>
          <w:rFonts w:eastAsia="Calibri"/>
          <w:noProof/>
          <w:color w:val="auto"/>
          <w:sz w:val="28"/>
          <w:szCs w:val="28"/>
          <w:lang w:eastAsia="en-US"/>
        </w:rPr>
      </w:pPr>
      <w:r w:rsidRPr="00544D88">
        <w:rPr>
          <w:rFonts w:eastAsia="Calibri"/>
          <w:bCs/>
          <w:color w:val="auto"/>
          <w:sz w:val="28"/>
          <w:szCs w:val="28"/>
          <w:lang w:eastAsia="en-US"/>
        </w:rPr>
        <w:t xml:space="preserve">от </w:t>
      </w:r>
      <w:r w:rsidR="003479C6">
        <w:rPr>
          <w:rFonts w:eastAsia="Calibri"/>
          <w:bCs/>
          <w:color w:val="auto"/>
          <w:sz w:val="28"/>
          <w:szCs w:val="28"/>
          <w:lang w:eastAsia="en-US"/>
        </w:rPr>
        <w:t>28.04.2026</w:t>
      </w:r>
      <w:r w:rsidRPr="00544D88">
        <w:rPr>
          <w:rFonts w:eastAsia="Calibri"/>
          <w:bCs/>
          <w:color w:val="auto"/>
          <w:sz w:val="28"/>
          <w:szCs w:val="28"/>
          <w:lang w:eastAsia="en-US"/>
        </w:rPr>
        <w:tab/>
      </w:r>
      <w:r w:rsidRPr="00544D88">
        <w:rPr>
          <w:rFonts w:eastAsia="Calibri"/>
          <w:bCs/>
          <w:color w:val="auto"/>
          <w:sz w:val="28"/>
          <w:szCs w:val="28"/>
          <w:lang w:eastAsia="en-US"/>
        </w:rPr>
        <w:tab/>
      </w:r>
      <w:r w:rsidRPr="00544D88">
        <w:rPr>
          <w:rFonts w:eastAsia="Calibri"/>
          <w:bCs/>
          <w:color w:val="auto"/>
          <w:sz w:val="28"/>
          <w:szCs w:val="28"/>
          <w:lang w:eastAsia="en-US"/>
        </w:rPr>
        <w:tab/>
        <w:t xml:space="preserve">                                                              № </w:t>
      </w:r>
      <w:r w:rsidR="003479C6">
        <w:rPr>
          <w:rFonts w:eastAsia="Calibri"/>
          <w:bCs/>
          <w:color w:val="auto"/>
          <w:sz w:val="28"/>
          <w:szCs w:val="28"/>
          <w:lang w:eastAsia="en-US"/>
        </w:rPr>
        <w:t>242</w:t>
      </w:r>
    </w:p>
    <w:p w:rsidR="00544D88" w:rsidRPr="00544D88" w:rsidRDefault="00544D88" w:rsidP="00544D88">
      <w:pPr>
        <w:suppressAutoHyphens/>
        <w:jc w:val="center"/>
        <w:rPr>
          <w:rFonts w:eastAsia="Calibri"/>
          <w:color w:val="auto"/>
          <w:sz w:val="24"/>
          <w:szCs w:val="24"/>
          <w:lang w:eastAsia="ar-SA"/>
        </w:rPr>
      </w:pPr>
      <w:r w:rsidRPr="00544D88">
        <w:rPr>
          <w:rFonts w:eastAsia="Calibri"/>
          <w:color w:val="auto"/>
          <w:sz w:val="24"/>
          <w:szCs w:val="24"/>
          <w:lang w:eastAsia="ar-SA"/>
        </w:rPr>
        <w:t>ст. Нововеличковская</w:t>
      </w:r>
    </w:p>
    <w:p w:rsidR="00544D88" w:rsidRPr="00544D88" w:rsidRDefault="00544D88" w:rsidP="00544D88">
      <w:pPr>
        <w:suppressAutoHyphens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615CEF" w:rsidRPr="00544D88" w:rsidRDefault="00615CEF" w:rsidP="00615CEF">
      <w:pPr>
        <w:widowControl w:val="0"/>
        <w:autoSpaceDE w:val="0"/>
        <w:autoSpaceDN w:val="0"/>
        <w:adjustRightInd w:val="0"/>
        <w:jc w:val="both"/>
        <w:rPr>
          <w:rFonts w:cs="Times New Roman CYR"/>
          <w:sz w:val="28"/>
          <w:szCs w:val="28"/>
        </w:rPr>
      </w:pPr>
    </w:p>
    <w:p w:rsidR="00544D88" w:rsidRDefault="00912204">
      <w:pPr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 xml:space="preserve">Об утверждении </w:t>
      </w:r>
      <w:r w:rsidR="00051696">
        <w:rPr>
          <w:b/>
          <w:sz w:val="28"/>
        </w:rPr>
        <w:t>Поряд</w:t>
      </w:r>
      <w:r w:rsidR="00F96E57">
        <w:rPr>
          <w:b/>
          <w:sz w:val="28"/>
        </w:rPr>
        <w:t>к</w:t>
      </w:r>
      <w:r w:rsidR="00051696">
        <w:rPr>
          <w:b/>
          <w:sz w:val="28"/>
        </w:rPr>
        <w:t>а</w:t>
      </w:r>
    </w:p>
    <w:p w:rsidR="00544D88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предоставлени</w:t>
      </w:r>
      <w:r w:rsidR="00051696">
        <w:rPr>
          <w:b/>
          <w:sz w:val="28"/>
        </w:rPr>
        <w:t>я</w:t>
      </w:r>
      <w:r>
        <w:rPr>
          <w:b/>
          <w:sz w:val="28"/>
        </w:rPr>
        <w:t xml:space="preserve"> меры поддержки участникам</w:t>
      </w:r>
    </w:p>
    <w:p w:rsidR="00544D88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>специальной военной операции по обеспечению сохранности транспортных средств участников специальной военной операции</w:t>
      </w:r>
    </w:p>
    <w:p w:rsidR="00544D88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 xml:space="preserve"> на безвозмездной основе на территории </w:t>
      </w:r>
    </w:p>
    <w:p w:rsidR="003265CE" w:rsidRDefault="00615CEF" w:rsidP="00544D88">
      <w:pPr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 Динского района</w:t>
      </w:r>
      <w:r w:rsidR="00912204">
        <w:rPr>
          <w:b/>
          <w:sz w:val="28"/>
        </w:rPr>
        <w:t xml:space="preserve"> </w:t>
      </w:r>
      <w:bookmarkEnd w:id="0"/>
    </w:p>
    <w:p w:rsidR="003265CE" w:rsidRPr="00544D88" w:rsidRDefault="003265CE">
      <w:pPr>
        <w:jc w:val="center"/>
        <w:rPr>
          <w:sz w:val="28"/>
          <w:szCs w:val="28"/>
        </w:rPr>
      </w:pPr>
    </w:p>
    <w:p w:rsidR="003265CE" w:rsidRDefault="003265CE">
      <w:pPr>
        <w:widowControl w:val="0"/>
        <w:jc w:val="center"/>
        <w:rPr>
          <w:sz w:val="28"/>
          <w:szCs w:val="28"/>
        </w:rPr>
      </w:pPr>
    </w:p>
    <w:p w:rsidR="003265CE" w:rsidRPr="00544D88" w:rsidRDefault="00912204" w:rsidP="00544D88">
      <w:pPr>
        <w:ind w:firstLine="540"/>
        <w:jc w:val="both"/>
      </w:pPr>
      <w:r>
        <w:rPr>
          <w:sz w:val="28"/>
        </w:rPr>
        <w:t xml:space="preserve">В соответствии с </w:t>
      </w:r>
      <w:r>
        <w:rPr>
          <w:sz w:val="28"/>
          <w:u w:color="000000"/>
        </w:rPr>
        <w:t>Указом</w:t>
      </w:r>
      <w:r>
        <w:rPr>
          <w:sz w:val="28"/>
        </w:rPr>
        <w:t xml:space="preserve"> Президента Российской Федерации </w:t>
      </w:r>
      <w:r w:rsidR="00544D88">
        <w:t xml:space="preserve">                                                      </w:t>
      </w:r>
      <w:r w:rsidR="00615CEF">
        <w:rPr>
          <w:sz w:val="28"/>
        </w:rPr>
        <w:t xml:space="preserve">от 21 сентября </w:t>
      </w:r>
      <w:r>
        <w:rPr>
          <w:sz w:val="28"/>
        </w:rPr>
        <w:t>2022</w:t>
      </w:r>
      <w:r w:rsidR="00615CEF">
        <w:rPr>
          <w:sz w:val="28"/>
        </w:rPr>
        <w:t xml:space="preserve"> г.</w:t>
      </w:r>
      <w:r>
        <w:rPr>
          <w:sz w:val="28"/>
        </w:rPr>
        <w:t xml:space="preserve"> № 647 «Об объявлении частичной мобилизации в Российской Федерации», в целях реализации Единого стандарта региональных мер поддержки участников специальной военной операции и членов их семей, разработанного Рабочей группой по вопросам специальной военной операции, возглавляемой Первым заместителем Председателя Совета Федерации Федерального Собрания Российской Федерации,</w:t>
      </w:r>
      <w:r>
        <w:rPr>
          <w:sz w:val="28"/>
          <w:u w:color="000000"/>
        </w:rPr>
        <w:t xml:space="preserve"> на основании части 5 статьи </w:t>
      </w:r>
      <w:r w:rsidR="00615CEF">
        <w:rPr>
          <w:sz w:val="28"/>
        </w:rPr>
        <w:t xml:space="preserve">36 Федерального закона от 20 марта </w:t>
      </w:r>
      <w:r>
        <w:rPr>
          <w:sz w:val="28"/>
        </w:rPr>
        <w:t>2025</w:t>
      </w:r>
      <w:r w:rsidR="00615CEF">
        <w:rPr>
          <w:sz w:val="28"/>
        </w:rPr>
        <w:t xml:space="preserve"> г.</w:t>
      </w:r>
      <w:r>
        <w:rPr>
          <w:sz w:val="28"/>
        </w:rPr>
        <w:t xml:space="preserve"> № 33-ФЗ</w:t>
      </w:r>
      <w:r w:rsidR="00F96E57">
        <w:rPr>
          <w:sz w:val="28"/>
        </w:rPr>
        <w:t xml:space="preserve"> </w:t>
      </w:r>
      <w:r>
        <w:rPr>
          <w:sz w:val="28"/>
        </w:rPr>
        <w:t xml:space="preserve">«Об общих принципах организации местного самоуправления в единой системе публичной власти», руководствуясь Уставом </w:t>
      </w:r>
      <w:r w:rsidR="00615CEF">
        <w:rPr>
          <w:sz w:val="28"/>
        </w:rPr>
        <w:t>Нововеличковского сельского поселения Динского района</w:t>
      </w:r>
      <w:r>
        <w:rPr>
          <w:sz w:val="28"/>
        </w:rPr>
        <w:t xml:space="preserve">, </w:t>
      </w:r>
      <w:r w:rsidR="00615CEF">
        <w:rPr>
          <w:sz w:val="28"/>
        </w:rPr>
        <w:t>п о с т а н о в л я ю</w:t>
      </w:r>
      <w:r>
        <w:rPr>
          <w:sz w:val="28"/>
        </w:rPr>
        <w:t>:</w:t>
      </w:r>
    </w:p>
    <w:p w:rsidR="003265CE" w:rsidRDefault="00912204" w:rsidP="00615CEF">
      <w:pPr>
        <w:ind w:firstLine="567"/>
        <w:jc w:val="both"/>
        <w:rPr>
          <w:sz w:val="28"/>
        </w:rPr>
      </w:pPr>
      <w:r>
        <w:rPr>
          <w:sz w:val="28"/>
        </w:rPr>
        <w:t xml:space="preserve">1. Утвердить </w:t>
      </w:r>
      <w:r w:rsidR="00004F0D">
        <w:rPr>
          <w:sz w:val="28"/>
          <w:u w:color="000000"/>
        </w:rPr>
        <w:t>Порядок</w:t>
      </w:r>
      <w:r>
        <w:rPr>
          <w:sz w:val="28"/>
        </w:rPr>
        <w:t xml:space="preserve"> предоставлени</w:t>
      </w:r>
      <w:r w:rsidR="00004F0D">
        <w:rPr>
          <w:sz w:val="28"/>
        </w:rPr>
        <w:t>я</w:t>
      </w:r>
      <w:r>
        <w:rPr>
          <w:sz w:val="28"/>
        </w:rPr>
        <w:t xml:space="preserve"> мер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на территории </w:t>
      </w:r>
      <w:r w:rsidR="00615CEF">
        <w:rPr>
          <w:sz w:val="28"/>
        </w:rPr>
        <w:t>Нововеличковского сельского поселения Динского района</w:t>
      </w:r>
      <w:r>
        <w:rPr>
          <w:sz w:val="28"/>
        </w:rPr>
        <w:t xml:space="preserve"> согласно приложению</w:t>
      </w:r>
      <w:r w:rsidR="00615CEF">
        <w:rPr>
          <w:sz w:val="28"/>
        </w:rPr>
        <w:t>,</w:t>
      </w:r>
      <w:r>
        <w:rPr>
          <w:sz w:val="28"/>
        </w:rPr>
        <w:t xml:space="preserve"> к настоящему постановлению.</w:t>
      </w:r>
    </w:p>
    <w:p w:rsidR="00615CEF" w:rsidRPr="00615CEF" w:rsidRDefault="00615CEF" w:rsidP="00615CEF">
      <w:pPr>
        <w:shd w:val="clear" w:color="auto" w:fill="FFFFFF"/>
        <w:tabs>
          <w:tab w:val="left" w:pos="103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5CEF">
        <w:rPr>
          <w:sz w:val="28"/>
          <w:szCs w:val="28"/>
        </w:rPr>
        <w:t>. Общему отделу администрации Нововеличковского сельского поселения (Калитка О.Ю.)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615CEF" w:rsidRPr="00615CEF" w:rsidRDefault="00615CEF" w:rsidP="00615CEF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615CEF">
        <w:rPr>
          <w:color w:val="auto"/>
          <w:sz w:val="28"/>
          <w:szCs w:val="28"/>
        </w:rPr>
        <w:t xml:space="preserve">. Контроль за исполнением </w:t>
      </w:r>
      <w:r>
        <w:rPr>
          <w:color w:val="auto"/>
          <w:sz w:val="28"/>
          <w:szCs w:val="28"/>
        </w:rPr>
        <w:t xml:space="preserve">настоящего </w:t>
      </w:r>
      <w:r w:rsidRPr="00615CEF">
        <w:rPr>
          <w:color w:val="auto"/>
          <w:sz w:val="28"/>
          <w:szCs w:val="28"/>
        </w:rPr>
        <w:t xml:space="preserve">постановления </w:t>
      </w:r>
      <w:r>
        <w:rPr>
          <w:color w:val="auto"/>
          <w:sz w:val="28"/>
          <w:szCs w:val="28"/>
        </w:rPr>
        <w:t xml:space="preserve">возложить на заместителя главы администрации </w:t>
      </w:r>
      <w:r>
        <w:rPr>
          <w:sz w:val="28"/>
        </w:rPr>
        <w:t>Нововеличковского сельского поселения Динского района</w:t>
      </w:r>
      <w:r w:rsidR="00636CDE">
        <w:rPr>
          <w:color w:val="auto"/>
          <w:sz w:val="28"/>
          <w:szCs w:val="28"/>
        </w:rPr>
        <w:t xml:space="preserve"> </w:t>
      </w:r>
      <w:proofErr w:type="spellStart"/>
      <w:r w:rsidR="00636CDE">
        <w:rPr>
          <w:color w:val="auto"/>
          <w:sz w:val="28"/>
          <w:szCs w:val="28"/>
        </w:rPr>
        <w:t>И.Л.Кочеткова</w:t>
      </w:r>
      <w:proofErr w:type="spellEnd"/>
      <w:r w:rsidRPr="00615CEF">
        <w:rPr>
          <w:color w:val="auto"/>
          <w:sz w:val="28"/>
          <w:szCs w:val="28"/>
        </w:rPr>
        <w:t>.</w:t>
      </w:r>
    </w:p>
    <w:p w:rsidR="00636CDE" w:rsidRDefault="00615CEF" w:rsidP="00636CDE">
      <w:pPr>
        <w:ind w:firstLine="567"/>
        <w:jc w:val="both"/>
        <w:rPr>
          <w:sz w:val="28"/>
          <w:highlight w:val="white"/>
        </w:rPr>
      </w:pPr>
      <w:r>
        <w:rPr>
          <w:color w:val="auto"/>
          <w:sz w:val="28"/>
          <w:szCs w:val="28"/>
        </w:rPr>
        <w:t>4</w:t>
      </w:r>
      <w:r w:rsidRPr="00615CEF">
        <w:rPr>
          <w:color w:val="auto"/>
          <w:sz w:val="28"/>
          <w:szCs w:val="28"/>
        </w:rPr>
        <w:t xml:space="preserve">. </w:t>
      </w:r>
      <w:r w:rsidR="00636CDE">
        <w:rPr>
          <w:sz w:val="28"/>
        </w:rPr>
        <w:t xml:space="preserve">Постановление вступает в силу после его официального обнародования. </w:t>
      </w:r>
    </w:p>
    <w:p w:rsidR="003265CE" w:rsidRDefault="003265CE" w:rsidP="00636CDE">
      <w:pPr>
        <w:ind w:firstLine="567"/>
        <w:jc w:val="both"/>
        <w:rPr>
          <w:sz w:val="28"/>
        </w:rPr>
      </w:pPr>
    </w:p>
    <w:p w:rsidR="00615CEF" w:rsidRDefault="00615CEF" w:rsidP="00615CEF">
      <w:pPr>
        <w:ind w:firstLine="567"/>
        <w:rPr>
          <w:sz w:val="28"/>
        </w:rPr>
      </w:pPr>
    </w:p>
    <w:p w:rsidR="00615CEF" w:rsidRPr="00615CEF" w:rsidRDefault="00615CEF" w:rsidP="00615CEF">
      <w:pPr>
        <w:rPr>
          <w:color w:val="auto"/>
          <w:sz w:val="28"/>
          <w:szCs w:val="28"/>
        </w:rPr>
      </w:pPr>
      <w:r w:rsidRPr="00615CEF">
        <w:rPr>
          <w:color w:val="auto"/>
          <w:sz w:val="28"/>
          <w:szCs w:val="28"/>
        </w:rPr>
        <w:t xml:space="preserve">Глава Нововеличковского </w:t>
      </w:r>
    </w:p>
    <w:p w:rsidR="00615CEF" w:rsidRPr="00615CEF" w:rsidRDefault="00615CEF" w:rsidP="00615CEF">
      <w:pPr>
        <w:rPr>
          <w:color w:val="auto"/>
          <w:sz w:val="28"/>
          <w:szCs w:val="28"/>
        </w:rPr>
      </w:pPr>
      <w:r w:rsidRPr="00615CEF">
        <w:rPr>
          <w:color w:val="auto"/>
          <w:sz w:val="28"/>
          <w:szCs w:val="28"/>
        </w:rPr>
        <w:t>сельского поселения</w:t>
      </w:r>
      <w:r w:rsidRPr="00615CEF">
        <w:rPr>
          <w:color w:val="auto"/>
          <w:sz w:val="28"/>
          <w:szCs w:val="28"/>
        </w:rPr>
        <w:tab/>
      </w:r>
      <w:r w:rsidRPr="00615CEF">
        <w:rPr>
          <w:color w:val="auto"/>
          <w:sz w:val="28"/>
          <w:szCs w:val="28"/>
        </w:rPr>
        <w:tab/>
        <w:t xml:space="preserve">                                                                     Г.М. </w:t>
      </w:r>
      <w:proofErr w:type="spellStart"/>
      <w:r w:rsidRPr="00615CEF">
        <w:rPr>
          <w:color w:val="auto"/>
          <w:sz w:val="28"/>
          <w:szCs w:val="28"/>
        </w:rPr>
        <w:t>Кова</w:t>
      </w:r>
      <w:proofErr w:type="spellEnd"/>
    </w:p>
    <w:p w:rsidR="00615CEF" w:rsidRPr="00615CEF" w:rsidRDefault="00615CEF" w:rsidP="00615CEF">
      <w:pPr>
        <w:ind w:left="5103"/>
        <w:rPr>
          <w:rFonts w:eastAsia="Calibri"/>
          <w:color w:val="auto"/>
          <w:spacing w:val="-1"/>
          <w:sz w:val="28"/>
          <w:szCs w:val="28"/>
        </w:rPr>
      </w:pPr>
      <w:r w:rsidRPr="00615CEF">
        <w:rPr>
          <w:rFonts w:eastAsia="Calibri"/>
          <w:color w:val="auto"/>
          <w:spacing w:val="-1"/>
          <w:sz w:val="28"/>
          <w:szCs w:val="28"/>
        </w:rPr>
        <w:lastRenderedPageBreak/>
        <w:t>ПРИЛОЖЕНИЕ</w:t>
      </w:r>
    </w:p>
    <w:p w:rsidR="00615CEF" w:rsidRPr="00615CEF" w:rsidRDefault="00615CEF" w:rsidP="00615CEF">
      <w:pPr>
        <w:ind w:left="5103"/>
        <w:rPr>
          <w:rFonts w:eastAsia="Calibri"/>
          <w:color w:val="auto"/>
          <w:spacing w:val="-1"/>
          <w:sz w:val="28"/>
          <w:szCs w:val="28"/>
        </w:rPr>
      </w:pPr>
      <w:r w:rsidRPr="00615CEF">
        <w:rPr>
          <w:rFonts w:eastAsia="Calibri"/>
          <w:color w:val="auto"/>
          <w:spacing w:val="-1"/>
          <w:sz w:val="28"/>
          <w:szCs w:val="28"/>
        </w:rPr>
        <w:t>УТВЕРЖДЕНА</w:t>
      </w:r>
    </w:p>
    <w:p w:rsidR="00615CEF" w:rsidRPr="00615CEF" w:rsidRDefault="00615CEF" w:rsidP="00615CEF">
      <w:pPr>
        <w:ind w:left="5103"/>
        <w:rPr>
          <w:rFonts w:eastAsia="Calibri"/>
          <w:color w:val="auto"/>
          <w:spacing w:val="-1"/>
          <w:sz w:val="28"/>
          <w:szCs w:val="28"/>
        </w:rPr>
      </w:pPr>
      <w:r w:rsidRPr="00615CEF">
        <w:rPr>
          <w:rFonts w:eastAsia="Calibri"/>
          <w:color w:val="auto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615CEF" w:rsidRPr="00615CEF" w:rsidRDefault="00615CEF" w:rsidP="00615CEF">
      <w:pPr>
        <w:ind w:left="5103"/>
        <w:rPr>
          <w:rFonts w:eastAsia="Calibri"/>
          <w:color w:val="auto"/>
          <w:spacing w:val="-1"/>
          <w:sz w:val="28"/>
          <w:szCs w:val="28"/>
        </w:rPr>
      </w:pPr>
      <w:r w:rsidRPr="00615CEF">
        <w:rPr>
          <w:rFonts w:eastAsia="Calibri"/>
          <w:color w:val="auto"/>
          <w:spacing w:val="-1"/>
          <w:sz w:val="28"/>
          <w:szCs w:val="28"/>
        </w:rPr>
        <w:t xml:space="preserve">от </w:t>
      </w:r>
      <w:r w:rsidR="003479C6">
        <w:rPr>
          <w:rFonts w:eastAsia="Calibri"/>
          <w:color w:val="auto"/>
          <w:spacing w:val="-1"/>
          <w:sz w:val="28"/>
          <w:szCs w:val="28"/>
        </w:rPr>
        <w:t>28.04.</w:t>
      </w:r>
      <w:r w:rsidRPr="00615CEF">
        <w:rPr>
          <w:rFonts w:eastAsia="Calibri"/>
          <w:color w:val="auto"/>
          <w:spacing w:val="-1"/>
          <w:sz w:val="28"/>
          <w:szCs w:val="28"/>
        </w:rPr>
        <w:t xml:space="preserve">2026 г. № </w:t>
      </w:r>
      <w:r w:rsidR="003479C6">
        <w:rPr>
          <w:rFonts w:eastAsia="Calibri"/>
          <w:color w:val="auto"/>
          <w:spacing w:val="-1"/>
          <w:sz w:val="28"/>
          <w:szCs w:val="28"/>
        </w:rPr>
        <w:t>242</w:t>
      </w:r>
    </w:p>
    <w:p w:rsidR="00615CEF" w:rsidRPr="00615CEF" w:rsidRDefault="00615CEF" w:rsidP="00615CEF">
      <w:pPr>
        <w:jc w:val="both"/>
        <w:rPr>
          <w:rFonts w:eastAsia="Calibri"/>
          <w:color w:val="auto"/>
          <w:spacing w:val="-1"/>
          <w:sz w:val="26"/>
          <w:szCs w:val="26"/>
        </w:rPr>
      </w:pPr>
    </w:p>
    <w:p w:rsidR="003265CE" w:rsidRDefault="003265CE">
      <w:pPr>
        <w:rPr>
          <w:sz w:val="28"/>
        </w:rPr>
      </w:pPr>
    </w:p>
    <w:p w:rsidR="00716BD0" w:rsidRPr="00716BD0" w:rsidRDefault="00716BD0">
      <w:pPr>
        <w:rPr>
          <w:sz w:val="28"/>
        </w:rPr>
      </w:pPr>
    </w:p>
    <w:p w:rsidR="003265CE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 xml:space="preserve">Положение </w:t>
      </w:r>
    </w:p>
    <w:p w:rsidR="00544D88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 xml:space="preserve">о предоставлении мер поддержки участникам специальной военной операции по обеспечению сохранности транспортных средств </w:t>
      </w:r>
    </w:p>
    <w:p w:rsidR="003265CE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 xml:space="preserve">участников специальной военной операции на безвозмездной основе на территории </w:t>
      </w:r>
      <w:r w:rsidR="00615CEF">
        <w:rPr>
          <w:b/>
          <w:sz w:val="28"/>
        </w:rPr>
        <w:t>Нововеличковского сельского поселения Динского района</w:t>
      </w:r>
    </w:p>
    <w:p w:rsidR="003265CE" w:rsidRDefault="003265CE">
      <w:pPr>
        <w:ind w:firstLine="540"/>
        <w:jc w:val="center"/>
        <w:rPr>
          <w:sz w:val="28"/>
        </w:rPr>
      </w:pP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1. Общие положения</w:t>
      </w:r>
      <w:r>
        <w:rPr>
          <w:sz w:val="28"/>
        </w:rPr>
        <w:br/>
        <w:t> </w:t>
      </w:r>
    </w:p>
    <w:p w:rsidR="003265CE" w:rsidRDefault="00912204" w:rsidP="00544D88">
      <w:pPr>
        <w:ind w:firstLine="540"/>
        <w:jc w:val="both"/>
        <w:rPr>
          <w:sz w:val="28"/>
        </w:rPr>
      </w:pPr>
      <w:r w:rsidRPr="00615CEF">
        <w:rPr>
          <w:sz w:val="28"/>
        </w:rPr>
        <w:t>1.1. Настоящ</w:t>
      </w:r>
      <w:r w:rsidR="0061365C" w:rsidRPr="00615CEF">
        <w:rPr>
          <w:sz w:val="28"/>
        </w:rPr>
        <w:t>ий</w:t>
      </w:r>
      <w:r w:rsidRPr="00615CEF">
        <w:rPr>
          <w:sz w:val="28"/>
        </w:rPr>
        <w:t xml:space="preserve"> </w:t>
      </w:r>
      <w:r w:rsidR="0061365C" w:rsidRPr="00615CEF">
        <w:rPr>
          <w:sz w:val="28"/>
          <w:u w:color="000000"/>
        </w:rPr>
        <w:t>Порядок</w:t>
      </w:r>
      <w:r w:rsidR="0061365C" w:rsidRPr="00615CEF">
        <w:rPr>
          <w:sz w:val="28"/>
        </w:rPr>
        <w:t xml:space="preserve"> предоставления</w:t>
      </w:r>
      <w:r w:rsidRPr="00615CEF">
        <w:rPr>
          <w:sz w:val="28"/>
        </w:rPr>
        <w:t xml:space="preserve"> предоставлении меры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на территории </w:t>
      </w:r>
      <w:r w:rsidR="00615CEF" w:rsidRPr="00615CEF">
        <w:rPr>
          <w:sz w:val="28"/>
        </w:rPr>
        <w:t xml:space="preserve">Нововеличковского сельского поселения Динского района </w:t>
      </w:r>
      <w:r w:rsidRPr="00615CEF">
        <w:rPr>
          <w:sz w:val="28"/>
        </w:rPr>
        <w:t xml:space="preserve">(далее - </w:t>
      </w:r>
      <w:r w:rsidR="001E6E77" w:rsidRPr="00615CEF">
        <w:rPr>
          <w:sz w:val="28"/>
        </w:rPr>
        <w:t>Порядок</w:t>
      </w:r>
      <w:r w:rsidRPr="00615CEF">
        <w:rPr>
          <w:sz w:val="28"/>
        </w:rPr>
        <w:t>) определяет условия и порядок предоставления</w:t>
      </w:r>
      <w:r>
        <w:rPr>
          <w:sz w:val="28"/>
        </w:rPr>
        <w:t xml:space="preserve"> меры поддержки по обеспечению сохранности транспортных средств участникам специальной военной операции.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 </w:t>
      </w: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2. Условия предоставления меры поддержки по обеспечению</w:t>
      </w: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сохранности транспортных средств участникам</w:t>
      </w: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специальной военной операции</w:t>
      </w:r>
    </w:p>
    <w:p w:rsidR="003265CE" w:rsidRDefault="00912204" w:rsidP="00544D88">
      <w:pPr>
        <w:jc w:val="center"/>
        <w:rPr>
          <w:sz w:val="28"/>
        </w:rPr>
      </w:pPr>
      <w:r>
        <w:rPr>
          <w:sz w:val="28"/>
        </w:rPr>
        <w:t> 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2.1. Меры поддержки по обеспечению сохранности транспортных средств предоставляются лицам, проживающим на территории </w:t>
      </w:r>
      <w:r w:rsidR="00615CEF" w:rsidRPr="00615CEF">
        <w:rPr>
          <w:sz w:val="28"/>
        </w:rPr>
        <w:t>Нововеличковского сельского поселения Динского района</w:t>
      </w:r>
      <w:r>
        <w:rPr>
          <w:sz w:val="28"/>
        </w:rPr>
        <w:t>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участник специальной военной операции).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2.2. Мера поддержки предоставляется по заявлению гражданина - собственника транспортного средства, являющегося участником специальной военной операции либо его представителя, на хранение одного транспортного средства, находящегося в собственности участника специальной военной </w:t>
      </w:r>
      <w:r>
        <w:rPr>
          <w:sz w:val="28"/>
        </w:rPr>
        <w:lastRenderedPageBreak/>
        <w:t>операции, и оказывается на безвозмездной основе с момента получения уведомления о предоставлении меры поддержки участником специальной военной операции (его представителем).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2.3. Под участниками специальной военной операции в настоящем </w:t>
      </w:r>
      <w:r w:rsidR="00B20599">
        <w:rPr>
          <w:sz w:val="28"/>
        </w:rPr>
        <w:t>Порядке</w:t>
      </w:r>
      <w:r>
        <w:rPr>
          <w:sz w:val="28"/>
        </w:rPr>
        <w:t xml:space="preserve"> понимаются лица, 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- лиц, призванных на военную служу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- лиц, проходящих военную службу в Вооруженных Силах Российской Федерации по контракту,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-  лиц, заключивших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-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-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 w:rsidR="003265CE" w:rsidRDefault="003265CE" w:rsidP="00544D88">
      <w:pPr>
        <w:jc w:val="center"/>
        <w:rPr>
          <w:sz w:val="28"/>
        </w:rPr>
      </w:pP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3. Порядок предоставления меры поддержки по обеспечению</w:t>
      </w:r>
    </w:p>
    <w:p w:rsidR="003265CE" w:rsidRDefault="00912204" w:rsidP="00544D88">
      <w:pPr>
        <w:jc w:val="center"/>
        <w:rPr>
          <w:sz w:val="28"/>
        </w:rPr>
      </w:pPr>
      <w:r>
        <w:rPr>
          <w:b/>
          <w:sz w:val="28"/>
        </w:rPr>
        <w:t>сохранности транспортных средств участникам</w:t>
      </w:r>
    </w:p>
    <w:p w:rsidR="003265CE" w:rsidRDefault="00912204" w:rsidP="00544D88">
      <w:pPr>
        <w:jc w:val="center"/>
        <w:rPr>
          <w:b/>
          <w:sz w:val="28"/>
        </w:rPr>
      </w:pPr>
      <w:r>
        <w:rPr>
          <w:b/>
          <w:sz w:val="28"/>
        </w:rPr>
        <w:t>специальной военной операции</w:t>
      </w:r>
    </w:p>
    <w:p w:rsidR="00716BD0" w:rsidRDefault="00716BD0" w:rsidP="00544D88">
      <w:pPr>
        <w:jc w:val="center"/>
        <w:rPr>
          <w:sz w:val="28"/>
        </w:rPr>
      </w:pP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3.1. Обеспечение сохранности транспортных средств осуществляется по заявлению участника специальной военной операции. От имени участника специальной военной операции заявление и документы, указанные в </w:t>
      </w:r>
      <w:r>
        <w:rPr>
          <w:sz w:val="28"/>
          <w:u w:color="000000"/>
        </w:rPr>
        <w:t>пункте 3.3</w:t>
      </w:r>
      <w:r>
        <w:rPr>
          <w:sz w:val="28"/>
        </w:rPr>
        <w:t xml:space="preserve"> настоящего </w:t>
      </w:r>
      <w:r w:rsidR="00737FB3">
        <w:rPr>
          <w:sz w:val="28"/>
        </w:rPr>
        <w:t>Порядка</w:t>
      </w:r>
      <w:r>
        <w:rPr>
          <w:sz w:val="28"/>
        </w:rPr>
        <w:t>, могут предоставляться его представителем, действующим на основании доверенности.</w:t>
      </w:r>
    </w:p>
    <w:p w:rsidR="003265CE" w:rsidRDefault="00912204" w:rsidP="00544D88">
      <w:pPr>
        <w:ind w:firstLine="540"/>
        <w:jc w:val="both"/>
      </w:pPr>
      <w:r>
        <w:rPr>
          <w:sz w:val="28"/>
        </w:rPr>
        <w:t xml:space="preserve">3.2. Уполномоченным органом по приему, рассмотрению заявления на получение меры поддержки (далее - заявление) и прилагаемых к нему документов, а также принятию решения по результатам их рассмотрения является администрация </w:t>
      </w:r>
      <w:r w:rsidR="00615CEF" w:rsidRPr="00615CEF">
        <w:rPr>
          <w:sz w:val="28"/>
        </w:rPr>
        <w:t>Нововеличковского сельского поселения Динского района</w:t>
      </w:r>
      <w:r w:rsidR="00615CEF">
        <w:rPr>
          <w:sz w:val="28"/>
        </w:rPr>
        <w:t xml:space="preserve"> </w:t>
      </w:r>
      <w:r>
        <w:rPr>
          <w:sz w:val="28"/>
        </w:rPr>
        <w:t>(далее - Администрация).</w:t>
      </w:r>
    </w:p>
    <w:p w:rsidR="003265CE" w:rsidRDefault="00912204" w:rsidP="00544D88">
      <w:pPr>
        <w:ind w:firstLine="540"/>
        <w:jc w:val="both"/>
      </w:pPr>
      <w:r>
        <w:rPr>
          <w:sz w:val="28"/>
        </w:rPr>
        <w:t>3.3. Для обеспечения сохранности транспортного средства участник специальной военной операции или его представитель</w:t>
      </w:r>
      <w:r w:rsidR="00615CEF">
        <w:rPr>
          <w:sz w:val="28"/>
        </w:rPr>
        <w:t xml:space="preserve"> предоставляют в Администрацию </w:t>
      </w:r>
      <w:r>
        <w:rPr>
          <w:sz w:val="28"/>
        </w:rPr>
        <w:t>следующие документы: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sz w:val="28"/>
          <w:u w:color="000000"/>
        </w:rPr>
        <w:t>Заявление</w:t>
      </w:r>
      <w:r>
        <w:rPr>
          <w:sz w:val="28"/>
        </w:rPr>
        <w:t xml:space="preserve"> по форме согласно приложению № 1 к </w:t>
      </w:r>
      <w:r w:rsidR="00737FB3">
        <w:rPr>
          <w:sz w:val="28"/>
        </w:rPr>
        <w:t>настоящему Порядку</w:t>
      </w:r>
      <w:r>
        <w:rPr>
          <w:sz w:val="28"/>
        </w:rPr>
        <w:t>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2) Копию паспорта или иного документа, удостоверяющего личность;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3) Доверенность представителя, удостоверяющую право на подписание заявления, акта осмотра и передачи транспортного средства, заключение договора хранения транспортного средства (для представителя участника специальной военной операции);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4) Документ (документы), выданный (выданные) органом (учреждением, воинской частью), в котором гражданин, указанный в</w:t>
      </w:r>
      <w:r>
        <w:rPr>
          <w:color w:val="0000FF"/>
          <w:sz w:val="28"/>
          <w:u w:color="000000"/>
        </w:rPr>
        <w:t xml:space="preserve"> </w:t>
      </w:r>
      <w:r>
        <w:rPr>
          <w:sz w:val="28"/>
          <w:u w:color="000000"/>
        </w:rPr>
        <w:t>пункте 2.3</w:t>
      </w:r>
      <w:r>
        <w:rPr>
          <w:color w:val="0000FF"/>
          <w:sz w:val="28"/>
          <w:u w:color="000000"/>
        </w:rPr>
        <w:t xml:space="preserve"> </w:t>
      </w:r>
      <w:r>
        <w:rPr>
          <w:sz w:val="28"/>
        </w:rPr>
        <w:t xml:space="preserve"> </w:t>
      </w:r>
      <w:r w:rsidR="00737FB3">
        <w:rPr>
          <w:sz w:val="28"/>
        </w:rPr>
        <w:t>настоящего Порядка</w:t>
      </w:r>
      <w:r>
        <w:rPr>
          <w:sz w:val="28"/>
        </w:rPr>
        <w:t xml:space="preserve">, проходит военную службу, или военным комиссариатом (пунктом отбора на военную службу по контракту), содержащий сведения о дате заключения контракта о прохождении военной службы (оригинал после снятия копии возвращается), либо его копия, заверенная должностным лицом органа (учреждения, воинской части), в котором гражданин, указанный в пункте 2.3. </w:t>
      </w:r>
      <w:r w:rsidR="00737FB3">
        <w:rPr>
          <w:sz w:val="28"/>
        </w:rPr>
        <w:t>настоящего Порядка</w:t>
      </w:r>
      <w:r>
        <w:rPr>
          <w:sz w:val="28"/>
        </w:rPr>
        <w:t>, проходит  службу, или должностным лицом военного комиссариата (пункта отбора на военную службу по контракту) - в случае заключения гражданином контракта о прохождении военной службы;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5) Контракт о добровольном содействии в выполнении задач, возложенных на Вооруженные Силы Российской Федерации либо его заверенная копия;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6) Справку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выдаваемую участнику специальной военной операции либо члену его семьи, в соответствии с </w:t>
      </w:r>
      <w:r>
        <w:rPr>
          <w:sz w:val="28"/>
          <w:u w:color="000000"/>
        </w:rPr>
        <w:t>пунктом 1</w:t>
      </w:r>
      <w:r>
        <w:rPr>
          <w:sz w:val="28"/>
        </w:rPr>
        <w:t xml:space="preserve"> постановления Правительства Российской Федерации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7) Копию документа, подтверждающего право собственности участника специальной военной операции на транспортное средство, подлежащее сохранности.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3.4. Решение о предоставлении меры поддержки или решение об отказе в обеспечении сохранности транспортного средс</w:t>
      </w:r>
      <w:r w:rsidR="00615CEF">
        <w:rPr>
          <w:sz w:val="28"/>
        </w:rPr>
        <w:t xml:space="preserve">тва принимается </w:t>
      </w:r>
      <w:r w:rsidR="00615CEF">
        <w:rPr>
          <w:sz w:val="28"/>
        </w:rPr>
        <w:lastRenderedPageBreak/>
        <w:t xml:space="preserve">Администрацией </w:t>
      </w:r>
      <w:r>
        <w:rPr>
          <w:sz w:val="28"/>
        </w:rPr>
        <w:t>по результатам рассмотрения соответствующего заявления и иных представленных документов в течение 10 рабочих дней со дня их поступления.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3.5. Основания для принятия решения об отказе в обеспечении сохранности транспортного средства: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3.5.1. Несоответствие заявителя требованиям, указанным в </w:t>
      </w:r>
      <w:r>
        <w:rPr>
          <w:sz w:val="28"/>
          <w:u w:color="000000"/>
        </w:rPr>
        <w:t>пункте 2.3</w:t>
      </w:r>
      <w:r>
        <w:rPr>
          <w:sz w:val="28"/>
        </w:rPr>
        <w:t xml:space="preserve"> </w:t>
      </w:r>
      <w:r w:rsidR="00737FB3">
        <w:rPr>
          <w:sz w:val="28"/>
        </w:rPr>
        <w:t>настоящего Порядка</w:t>
      </w:r>
      <w:r>
        <w:rPr>
          <w:sz w:val="28"/>
        </w:rPr>
        <w:t>;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3.5.2. Непредставление (представление не в полном объеме) документов, указанных в </w:t>
      </w:r>
      <w:r>
        <w:rPr>
          <w:sz w:val="28"/>
          <w:u w:color="000000"/>
        </w:rPr>
        <w:t>пункте 3.3</w:t>
      </w:r>
      <w:r>
        <w:rPr>
          <w:sz w:val="28"/>
        </w:rPr>
        <w:t xml:space="preserve"> </w:t>
      </w:r>
      <w:r w:rsidR="00737FB3">
        <w:rPr>
          <w:sz w:val="28"/>
        </w:rPr>
        <w:t>настоящего Порядка</w:t>
      </w:r>
      <w:r>
        <w:rPr>
          <w:sz w:val="28"/>
        </w:rPr>
        <w:t>;</w:t>
      </w:r>
    </w:p>
    <w:p w:rsidR="003265CE" w:rsidRDefault="00912204" w:rsidP="00544D88">
      <w:pPr>
        <w:ind w:firstLine="540"/>
        <w:jc w:val="both"/>
      </w:pPr>
      <w:r>
        <w:rPr>
          <w:sz w:val="28"/>
        </w:rPr>
        <w:t>3.5.3. Неполнота и (или) недостоверность сведений, содержащихся в представленных документах.</w:t>
      </w:r>
    </w:p>
    <w:p w:rsidR="003265CE" w:rsidRDefault="00912204" w:rsidP="00544D88">
      <w:pPr>
        <w:ind w:firstLine="540"/>
        <w:jc w:val="both"/>
      </w:pPr>
      <w:r>
        <w:rPr>
          <w:sz w:val="28"/>
        </w:rPr>
        <w:t>3.6. В случае предоставления неполного комплекта документов или неполноты сведений, содержащихся в предоставленных документах, участник специальной военной операции (его представитель) имеет право на по</w:t>
      </w:r>
      <w:r w:rsidR="00615CEF">
        <w:rPr>
          <w:sz w:val="28"/>
        </w:rPr>
        <w:t>вторное обращение за получением</w:t>
      </w:r>
      <w:r>
        <w:rPr>
          <w:sz w:val="28"/>
        </w:rPr>
        <w:t xml:space="preserve"> меры поддержки.</w:t>
      </w:r>
    </w:p>
    <w:p w:rsidR="003265CE" w:rsidRDefault="00912204" w:rsidP="00544D88">
      <w:pPr>
        <w:ind w:firstLine="540"/>
        <w:jc w:val="both"/>
      </w:pPr>
      <w:r>
        <w:rPr>
          <w:sz w:val="28"/>
        </w:rPr>
        <w:t>3.7. В случае принятия решения об отказе в обеспечении сохр</w:t>
      </w:r>
      <w:r w:rsidR="00615CEF">
        <w:rPr>
          <w:sz w:val="28"/>
        </w:rPr>
        <w:t xml:space="preserve">анности транспортного средства </w:t>
      </w:r>
      <w:r>
        <w:rPr>
          <w:sz w:val="28"/>
        </w:rPr>
        <w:t xml:space="preserve">Администрация в течение 3 рабочих дней со дня принятия такого решения направляет заявителю </w:t>
      </w:r>
      <w:r>
        <w:rPr>
          <w:sz w:val="28"/>
          <w:u w:color="000000"/>
        </w:rPr>
        <w:t>уведомление</w:t>
      </w:r>
      <w:r>
        <w:rPr>
          <w:sz w:val="28"/>
        </w:rPr>
        <w:t xml:space="preserve"> об отказе (приложение № 2 к </w:t>
      </w:r>
      <w:r w:rsidR="00737FB3">
        <w:rPr>
          <w:sz w:val="28"/>
        </w:rPr>
        <w:t>настоящему Порядку</w:t>
      </w:r>
      <w:r>
        <w:rPr>
          <w:sz w:val="28"/>
        </w:rPr>
        <w:t>) с указанием основания для отказа.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3.8. В случае принятия решения об обеспечении сохранности транспортного средства Администрация в течение 3 рабочих дней со дня принятия такого решения направляет его копию заявителю.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Решение оформляется в форме </w:t>
      </w:r>
      <w:r>
        <w:rPr>
          <w:sz w:val="28"/>
          <w:u w:color="000000"/>
        </w:rPr>
        <w:t>уведомления</w:t>
      </w:r>
      <w:r>
        <w:rPr>
          <w:sz w:val="28"/>
        </w:rPr>
        <w:t xml:space="preserve"> (далее - Уведомление) согласно приложению № 3 к </w:t>
      </w:r>
      <w:r w:rsidR="00737FB3">
        <w:rPr>
          <w:sz w:val="28"/>
        </w:rPr>
        <w:t>настоящему Порядку</w:t>
      </w:r>
      <w:r>
        <w:rPr>
          <w:sz w:val="28"/>
        </w:rPr>
        <w:t>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3.9. Передача транспортного средства на хранение осуществляется в соответствии с требованиями действующего законодательства Российской Федерации посредством заключения договора хранения транспортного средства.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Транспортное средство передается Администрации по акту осмотра и передачи транспортного средства, по которому передающая сторона – участник специальной военной операции (его представитель), принимающая – Администрация.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Передача транспортного средства осуществляется в присутствии собственника транспортного средства -  участника специальной военной операции либо его представителя.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 xml:space="preserve">Транспортное средство для обеспечения сохранности ставится на охраняемую автостоянку, расположенную в границах </w:t>
      </w:r>
      <w:r w:rsidR="00615CEF" w:rsidRPr="00615CEF">
        <w:rPr>
          <w:sz w:val="28"/>
        </w:rPr>
        <w:t>Нововеличковского сельского поселения Динского района</w:t>
      </w:r>
      <w:r>
        <w:rPr>
          <w:sz w:val="28"/>
        </w:rPr>
        <w:t>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3.10. Возврат транспортного средства оформляется актом осмотра и передачи транспортного средства.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t>3.11. Обеспечение сохранности транспортного средства прекращается при наличии соответствующего обращения участника специальной военной операции или его представителя в адрес Администрации и возврата транспортного средства, а также при расторжении договора хранения транспортного средства в случаях и порядке, установленных действующим законодательством Российской Федерации.</w:t>
      </w:r>
    </w:p>
    <w:p w:rsidR="003265CE" w:rsidRDefault="00912204" w:rsidP="00544D88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3.12.  В случае гибели участника специальной военной операции предоставление меры поддержки прекращается при обращении члена его семьи, указанного в извещении о гибели, в целях возврата транспортного средства.</w:t>
      </w:r>
    </w:p>
    <w:p w:rsidR="003265CE" w:rsidRDefault="00912204" w:rsidP="00544D88">
      <w:pPr>
        <w:rPr>
          <w:sz w:val="28"/>
        </w:rPr>
      </w:pPr>
      <w:r>
        <w:rPr>
          <w:sz w:val="28"/>
        </w:rPr>
        <w:t> </w:t>
      </w:r>
    </w:p>
    <w:p w:rsidR="00716BD0" w:rsidRDefault="00716BD0" w:rsidP="00544D88">
      <w:pPr>
        <w:rPr>
          <w:sz w:val="28"/>
        </w:rPr>
      </w:pPr>
    </w:p>
    <w:p w:rsidR="00716BD0" w:rsidRDefault="00716BD0" w:rsidP="00544D88">
      <w:pPr>
        <w:rPr>
          <w:sz w:val="28"/>
        </w:rPr>
      </w:pPr>
      <w:r>
        <w:rPr>
          <w:sz w:val="28"/>
        </w:rPr>
        <w:t xml:space="preserve">Начальник общего отдела                                                                </w:t>
      </w:r>
      <w:proofErr w:type="spellStart"/>
      <w:r>
        <w:rPr>
          <w:sz w:val="28"/>
        </w:rPr>
        <w:t>О.Ю.Калитка</w:t>
      </w:r>
      <w:proofErr w:type="spellEnd"/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3265CE" w:rsidRDefault="003265CE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615CEF" w:rsidRDefault="00615CEF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716BD0" w:rsidRDefault="00716BD0" w:rsidP="00544D88">
      <w:pPr>
        <w:jc w:val="right"/>
        <w:rPr>
          <w:sz w:val="28"/>
        </w:rPr>
      </w:pPr>
    </w:p>
    <w:p w:rsidR="00615CEF" w:rsidRDefault="00615CEF">
      <w:pPr>
        <w:jc w:val="right"/>
        <w:rPr>
          <w:sz w:val="28"/>
        </w:rPr>
      </w:pPr>
    </w:p>
    <w:p w:rsidR="003265CE" w:rsidRDefault="00912204" w:rsidP="00AD6754">
      <w:pPr>
        <w:ind w:firstLine="4536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D6754" w:rsidRDefault="00737FB3" w:rsidP="00AD6754">
      <w:pPr>
        <w:ind w:firstLine="4536"/>
        <w:rPr>
          <w:sz w:val="28"/>
        </w:rPr>
      </w:pPr>
      <w:r>
        <w:rPr>
          <w:sz w:val="28"/>
        </w:rPr>
        <w:t>к Порядку</w:t>
      </w:r>
      <w:r w:rsidR="00AD6754">
        <w:rPr>
          <w:sz w:val="28"/>
        </w:rPr>
        <w:t xml:space="preserve"> </w:t>
      </w:r>
      <w:r w:rsidR="00912204">
        <w:rPr>
          <w:sz w:val="28"/>
        </w:rPr>
        <w:t>о предоставлении меры</w:t>
      </w:r>
    </w:p>
    <w:p w:rsidR="00AD6754" w:rsidRDefault="00912204" w:rsidP="00AD6754">
      <w:pPr>
        <w:ind w:firstLine="4536"/>
        <w:rPr>
          <w:sz w:val="28"/>
        </w:rPr>
      </w:pPr>
      <w:r>
        <w:rPr>
          <w:sz w:val="28"/>
        </w:rPr>
        <w:t>поддержки</w:t>
      </w:r>
      <w:r w:rsidR="00AD6754">
        <w:rPr>
          <w:sz w:val="28"/>
        </w:rPr>
        <w:t xml:space="preserve"> </w:t>
      </w:r>
      <w:r>
        <w:rPr>
          <w:sz w:val="28"/>
        </w:rPr>
        <w:t>участникам специальной</w:t>
      </w:r>
    </w:p>
    <w:p w:rsidR="003265CE" w:rsidRDefault="00912204" w:rsidP="00AD6754">
      <w:pPr>
        <w:ind w:firstLine="4536"/>
        <w:rPr>
          <w:sz w:val="28"/>
        </w:rPr>
      </w:pPr>
      <w:r>
        <w:rPr>
          <w:sz w:val="28"/>
        </w:rPr>
        <w:t>военной операции по обеспечению</w:t>
      </w:r>
    </w:p>
    <w:p w:rsidR="00AD6754" w:rsidRDefault="00912204" w:rsidP="00AD6754">
      <w:pPr>
        <w:ind w:firstLine="4536"/>
        <w:rPr>
          <w:sz w:val="28"/>
        </w:rPr>
      </w:pPr>
      <w:r>
        <w:rPr>
          <w:sz w:val="28"/>
        </w:rPr>
        <w:t>сохранности транспортных средств</w:t>
      </w:r>
    </w:p>
    <w:p w:rsidR="003265CE" w:rsidRDefault="00912204" w:rsidP="00AD6754">
      <w:pPr>
        <w:ind w:firstLine="4536"/>
        <w:rPr>
          <w:sz w:val="28"/>
        </w:rPr>
      </w:pPr>
      <w:r>
        <w:rPr>
          <w:sz w:val="28"/>
        </w:rPr>
        <w:t>участников специальной</w:t>
      </w:r>
    </w:p>
    <w:p w:rsidR="00AD6754" w:rsidRDefault="00912204" w:rsidP="00AD6754">
      <w:pPr>
        <w:ind w:firstLine="4536"/>
        <w:rPr>
          <w:sz w:val="28"/>
        </w:rPr>
      </w:pPr>
      <w:r>
        <w:rPr>
          <w:sz w:val="28"/>
        </w:rPr>
        <w:t>военной операции на безвозмездной</w:t>
      </w:r>
    </w:p>
    <w:p w:rsidR="00AD6754" w:rsidRDefault="00912204" w:rsidP="00AD6754">
      <w:pPr>
        <w:ind w:firstLine="4536"/>
        <w:rPr>
          <w:sz w:val="28"/>
        </w:rPr>
      </w:pPr>
      <w:r>
        <w:rPr>
          <w:sz w:val="28"/>
        </w:rPr>
        <w:t>основе на территории</w:t>
      </w:r>
    </w:p>
    <w:p w:rsidR="003265CE" w:rsidRDefault="00AD6754" w:rsidP="00AD6754">
      <w:pPr>
        <w:ind w:firstLine="4536"/>
        <w:rPr>
          <w:sz w:val="28"/>
        </w:rPr>
      </w:pPr>
      <w:r>
        <w:rPr>
          <w:sz w:val="28"/>
        </w:rPr>
        <w:t>Нововеличковского сельского поселения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Динского района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tbl>
      <w:tblPr>
        <w:tblW w:w="963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3265CE" w:rsidTr="00716BD0">
        <w:tc>
          <w:tcPr>
            <w:tcW w:w="9634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 w:rsidP="00AD6754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Главе </w:t>
            </w:r>
            <w:r w:rsidR="00AD6754">
              <w:rPr>
                <w:sz w:val="28"/>
              </w:rPr>
              <w:t>Нововеличковского</w:t>
            </w:r>
          </w:p>
          <w:p w:rsidR="00AD6754" w:rsidRDefault="00AD6754" w:rsidP="00AD6754">
            <w:pPr>
              <w:jc w:val="right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AD6754" w:rsidRDefault="00AD6754" w:rsidP="00AD6754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Динского района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(указывается ФИО, дата рождения,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адрес места жительства,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паспортные данные, контактный телефон)</w:t>
            </w:r>
          </w:p>
          <w:p w:rsidR="003265CE" w:rsidRDefault="003265CE">
            <w:pPr>
              <w:jc w:val="right"/>
              <w:rPr>
                <w:sz w:val="28"/>
              </w:rPr>
            </w:pP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Представитель, 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выступающий от имени и в интересах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(указывается ФИО, дата рождения,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адрес места жительства,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паспортные данные или данные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свидетельства о рождении,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контактный телефон)</w:t>
            </w:r>
          </w:p>
        </w:tc>
      </w:tr>
      <w:tr w:rsidR="003265CE" w:rsidTr="00716BD0">
        <w:tc>
          <w:tcPr>
            <w:tcW w:w="9634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ЗАЯВЛЕНИЕ</w:t>
            </w:r>
          </w:p>
          <w:p w:rsidR="00716BD0" w:rsidRDefault="00716BD0">
            <w:pPr>
              <w:jc w:val="center"/>
              <w:rPr>
                <w:sz w:val="28"/>
              </w:rPr>
            </w:pPr>
          </w:p>
        </w:tc>
      </w:tr>
      <w:tr w:rsidR="003265CE" w:rsidTr="00716BD0">
        <w:tc>
          <w:tcPr>
            <w:tcW w:w="9634" w:type="dxa"/>
          </w:tcPr>
          <w:p w:rsidR="003265CE" w:rsidRDefault="00912204" w:rsidP="00716BD0">
            <w:pPr>
              <w:ind w:firstLine="45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Прошу оказать меру поддержки по обеспечению </w:t>
            </w:r>
            <w:r w:rsidR="00AD6754">
              <w:rPr>
                <w:sz w:val="28"/>
              </w:rPr>
              <w:t>сохранности транспортного</w:t>
            </w:r>
            <w:r>
              <w:rPr>
                <w:sz w:val="28"/>
              </w:rPr>
              <w:t xml:space="preserve"> средства участника специальной военной операции на территориях Украины, Донецкой Народной Республики, Луганской Народной </w:t>
            </w:r>
            <w:r>
              <w:rPr>
                <w:sz w:val="28"/>
              </w:rPr>
              <w:lastRenderedPageBreak/>
              <w:t xml:space="preserve">Республики, Херсонской и Запорожской областей на безвозмездной основе на территории </w:t>
            </w:r>
            <w:r w:rsidR="00AD6754">
              <w:rPr>
                <w:sz w:val="28"/>
              </w:rPr>
              <w:t>Нововеличковского сельского поселения Динского района</w:t>
            </w:r>
            <w:r>
              <w:rPr>
                <w:sz w:val="28"/>
              </w:rPr>
              <w:t>: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марка ___________________________________</w:t>
            </w:r>
            <w:r w:rsidR="00AD6754">
              <w:rPr>
                <w:sz w:val="28"/>
              </w:rPr>
              <w:t>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цвет ____________________________________</w:t>
            </w:r>
            <w:r w:rsidR="00AD6754">
              <w:rPr>
                <w:sz w:val="28"/>
              </w:rPr>
              <w:t>___________________________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год выпуска ______________________________</w:t>
            </w:r>
            <w:r w:rsidR="00AD6754">
              <w:rPr>
                <w:sz w:val="28"/>
              </w:rPr>
              <w:t>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номер шасси _____________________________</w:t>
            </w:r>
            <w:r w:rsidR="00AD6754">
              <w:rPr>
                <w:sz w:val="28"/>
              </w:rPr>
              <w:t>___________________________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модель, номер двигателя ___________________</w:t>
            </w:r>
            <w:r w:rsidR="00AD6754">
              <w:rPr>
                <w:sz w:val="28"/>
              </w:rPr>
              <w:t>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номер кузова ______________________________</w:t>
            </w:r>
            <w:r w:rsidR="00AD6754">
              <w:rPr>
                <w:sz w:val="28"/>
              </w:rPr>
              <w:t>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идентификационный номер _________________</w:t>
            </w:r>
            <w:r w:rsidR="00AD6754">
              <w:rPr>
                <w:sz w:val="28"/>
              </w:rPr>
              <w:t>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паспорт транспортного средства _____________</w:t>
            </w:r>
            <w:r w:rsidR="00AD6754">
              <w:rPr>
                <w:sz w:val="28"/>
              </w:rPr>
              <w:t>__________________________</w:t>
            </w: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Даю согласие на обработку персональных данных, содержащихся в настоящем заявлении и иных документах, представленных мной, в соответствии с Федеральным </w:t>
            </w:r>
            <w:r>
              <w:rPr>
                <w:sz w:val="28"/>
                <w:u w:color="000000"/>
              </w:rPr>
              <w:t>законом</w:t>
            </w:r>
            <w:r>
              <w:rPr>
                <w:sz w:val="28"/>
              </w:rPr>
              <w:t xml:space="preserve"> от 27.07.2006 № 152-ФЗ «О персональных данных».</w:t>
            </w:r>
          </w:p>
        </w:tc>
      </w:tr>
      <w:tr w:rsidR="003265CE" w:rsidTr="00716BD0">
        <w:tc>
          <w:tcPr>
            <w:tcW w:w="9634" w:type="dxa"/>
          </w:tcPr>
          <w:p w:rsidR="003265CE" w:rsidRDefault="00912204" w:rsidP="00AD6754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Перечень прилагаемых документов:</w:t>
            </w: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>1. _____________________________________</w:t>
            </w:r>
            <w:r w:rsidR="00716BD0">
              <w:rPr>
                <w:sz w:val="28"/>
              </w:rPr>
              <w:t>__________________________</w:t>
            </w: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>2. _____________________________________</w:t>
            </w:r>
            <w:r w:rsidR="00716BD0">
              <w:rPr>
                <w:sz w:val="28"/>
              </w:rPr>
              <w:t>__________________________</w:t>
            </w: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>3. ____________________________________</w:t>
            </w:r>
            <w:r w:rsidR="00716BD0">
              <w:rPr>
                <w:sz w:val="28"/>
              </w:rPr>
              <w:t>___________________________</w:t>
            </w:r>
          </w:p>
          <w:p w:rsidR="00AD6754" w:rsidRDefault="00AD6754">
            <w:pPr>
              <w:ind w:firstLine="285"/>
              <w:jc w:val="both"/>
              <w:rPr>
                <w:sz w:val="28"/>
              </w:rPr>
            </w:pPr>
          </w:p>
        </w:tc>
      </w:tr>
    </w:tbl>
    <w:p w:rsidR="003265CE" w:rsidRDefault="00912204">
      <w:pPr>
        <w:rPr>
          <w:sz w:val="28"/>
        </w:rPr>
      </w:pPr>
      <w:r>
        <w:rPr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265CE" w:rsidTr="00AD6754"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both"/>
              <w:rPr>
                <w:sz w:val="28"/>
              </w:rPr>
            </w:pPr>
            <w:r>
              <w:rPr>
                <w:sz w:val="28"/>
              </w:rPr>
              <w:t>/_____________</w:t>
            </w:r>
            <w:r w:rsidR="00912204">
              <w:rPr>
                <w:sz w:val="28"/>
              </w:rPr>
              <w:t>/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(расшифровка)</w:t>
            </w:r>
          </w:p>
        </w:tc>
      </w:tr>
    </w:tbl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3265CE">
      <w:pPr>
        <w:jc w:val="right"/>
        <w:rPr>
          <w:sz w:val="28"/>
        </w:rPr>
      </w:pPr>
    </w:p>
    <w:p w:rsidR="003265CE" w:rsidRDefault="003265CE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AD6754" w:rsidRDefault="00AD6754">
      <w:pPr>
        <w:jc w:val="right"/>
        <w:rPr>
          <w:sz w:val="28"/>
        </w:rPr>
      </w:pPr>
    </w:p>
    <w:p w:rsidR="00716BD0" w:rsidRDefault="00716BD0">
      <w:pPr>
        <w:jc w:val="right"/>
        <w:rPr>
          <w:sz w:val="28"/>
        </w:rPr>
      </w:pPr>
    </w:p>
    <w:p w:rsidR="00716BD0" w:rsidRDefault="00716BD0">
      <w:pPr>
        <w:jc w:val="right"/>
        <w:rPr>
          <w:sz w:val="28"/>
        </w:rPr>
      </w:pPr>
    </w:p>
    <w:p w:rsidR="00716BD0" w:rsidRDefault="00716BD0">
      <w:pPr>
        <w:jc w:val="right"/>
        <w:rPr>
          <w:sz w:val="28"/>
        </w:rPr>
      </w:pP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к Порядку о предоставлении меры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поддержки участникам специальной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военной операции по обеспечению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сохранности транспортных средств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участников специальной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военной операции на безвозмездной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основе на территории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Нововеличковского сельского поселения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Динского района</w:t>
      </w:r>
    </w:p>
    <w:p w:rsidR="003265CE" w:rsidRDefault="003265CE">
      <w:pPr>
        <w:jc w:val="right"/>
        <w:rPr>
          <w:sz w:val="28"/>
        </w:rPr>
      </w:pPr>
    </w:p>
    <w:p w:rsidR="003265CE" w:rsidRDefault="00912204">
      <w:pPr>
        <w:jc w:val="right"/>
        <w:rPr>
          <w:sz w:val="28"/>
        </w:rPr>
      </w:pPr>
      <w:r>
        <w:rPr>
          <w:sz w:val="28"/>
        </w:rPr>
        <w:t> 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140"/>
        <w:gridCol w:w="2265"/>
        <w:gridCol w:w="3405"/>
        <w:gridCol w:w="1140"/>
        <w:gridCol w:w="1684"/>
      </w:tblGrid>
      <w:tr w:rsidR="003265CE" w:rsidTr="00AD6754">
        <w:tc>
          <w:tcPr>
            <w:tcW w:w="9634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Бланк Администрации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(фамилия, имя, отчество адресата)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(адрес проживания)</w:t>
            </w:r>
          </w:p>
        </w:tc>
      </w:tr>
      <w:tr w:rsidR="003265CE" w:rsidTr="00AD6754">
        <w:tc>
          <w:tcPr>
            <w:tcW w:w="9634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 отказе в обеспечении сохранности транспортного средства</w:t>
            </w:r>
          </w:p>
        </w:tc>
      </w:tr>
      <w:tr w:rsidR="003265CE" w:rsidTr="00AD6754">
        <w:tc>
          <w:tcPr>
            <w:tcW w:w="9634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Уважаемый __________________________________________________________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(указывается фамилия, имя, отчество заявителя)</w:t>
            </w:r>
          </w:p>
        </w:tc>
      </w:tr>
      <w:tr w:rsidR="003265CE" w:rsidTr="00AD6754">
        <w:tc>
          <w:tcPr>
            <w:tcW w:w="9634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>Рассмотрев Ваше заявление о предоставлении меры поддержки по  обеспечению сохранности транспортного средства участника специальной военной операции на территориях Украины, Донецкой Народной Республики, Луганской Народной Республики, Херсонской и Запорожской областей на безвозмездной основе, от _________ (указывается дата подачи заявления), принято решение об отказе в обеспечении сохранности транспортного средства в связи с _________________________________________________________.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(указывается причина отказа)</w:t>
            </w:r>
          </w:p>
        </w:tc>
      </w:tr>
      <w:tr w:rsidR="003265CE" w:rsidTr="00AD6754">
        <w:tc>
          <w:tcPr>
            <w:tcW w:w="1140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340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(Ф.И.О.)</w:t>
            </w:r>
          </w:p>
        </w:tc>
        <w:tc>
          <w:tcPr>
            <w:tcW w:w="1140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1684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</w:tr>
    </w:tbl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3265CE" w:rsidRDefault="00912204">
      <w:pPr>
        <w:rPr>
          <w:sz w:val="28"/>
        </w:rPr>
      </w:pPr>
      <w:r>
        <w:rPr>
          <w:sz w:val="28"/>
        </w:rPr>
        <w:t> 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к Порядку о предоставлении меры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поддержки участникам специальной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военной операции по обеспечению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сохранности транспортных средств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участников специальной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военной операции на безвозмездной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основе на территории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Нововеличковского сельского поселения</w:t>
      </w:r>
    </w:p>
    <w:p w:rsidR="00AD6754" w:rsidRDefault="00AD6754" w:rsidP="00AD6754">
      <w:pPr>
        <w:ind w:firstLine="4536"/>
        <w:rPr>
          <w:sz w:val="28"/>
        </w:rPr>
      </w:pPr>
      <w:r>
        <w:rPr>
          <w:sz w:val="28"/>
        </w:rPr>
        <w:t>Динского района</w:t>
      </w:r>
    </w:p>
    <w:p w:rsidR="003265CE" w:rsidRDefault="003265CE">
      <w:pPr>
        <w:jc w:val="right"/>
        <w:rPr>
          <w:sz w:val="28"/>
        </w:rPr>
      </w:pPr>
    </w:p>
    <w:p w:rsidR="003265CE" w:rsidRDefault="003265CE">
      <w:pPr>
        <w:jc w:val="right"/>
        <w:rPr>
          <w:sz w:val="28"/>
        </w:rPr>
      </w:pPr>
    </w:p>
    <w:p w:rsidR="003265CE" w:rsidRDefault="00912204">
      <w:pPr>
        <w:jc w:val="right"/>
        <w:rPr>
          <w:sz w:val="28"/>
        </w:rPr>
      </w:pPr>
      <w:r>
        <w:rPr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7"/>
        <w:gridCol w:w="2265"/>
        <w:gridCol w:w="3405"/>
        <w:gridCol w:w="1140"/>
        <w:gridCol w:w="1626"/>
      </w:tblGrid>
      <w:tr w:rsidR="003265CE" w:rsidTr="00AD6754">
        <w:tc>
          <w:tcPr>
            <w:tcW w:w="9493" w:type="dxa"/>
            <w:gridSpan w:val="5"/>
          </w:tcPr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Бланк Администрации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(фамилия, имя, отчество адресата)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____________________________________________</w:t>
            </w:r>
          </w:p>
          <w:p w:rsidR="003265CE" w:rsidRDefault="00912204">
            <w:pPr>
              <w:jc w:val="right"/>
              <w:rPr>
                <w:sz w:val="28"/>
              </w:rPr>
            </w:pPr>
            <w:r>
              <w:rPr>
                <w:sz w:val="28"/>
              </w:rPr>
              <w:t>(адрес проживания)</w:t>
            </w:r>
          </w:p>
        </w:tc>
      </w:tr>
      <w:tr w:rsidR="003265CE" w:rsidTr="00AD6754">
        <w:tc>
          <w:tcPr>
            <w:tcW w:w="9493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 принятии решения об обеспечении сохранности транспортного средства</w:t>
            </w:r>
          </w:p>
        </w:tc>
      </w:tr>
      <w:tr w:rsidR="003265CE" w:rsidTr="00AD6754">
        <w:tc>
          <w:tcPr>
            <w:tcW w:w="9493" w:type="dxa"/>
            <w:gridSpan w:val="5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ind w:firstLine="285"/>
              <w:jc w:val="both"/>
            </w:pPr>
            <w:r>
              <w:rPr>
                <w:sz w:val="28"/>
              </w:rPr>
              <w:t>По результатам рассмотрения заявления о</w:t>
            </w:r>
            <w:r w:rsidR="00AD6754">
              <w:rPr>
                <w:sz w:val="28"/>
              </w:rPr>
              <w:t xml:space="preserve"> предоставлении меры поддержки </w:t>
            </w:r>
            <w:r>
              <w:rPr>
                <w:sz w:val="28"/>
              </w:rPr>
              <w:t>по обеспечению сохранности транспортного средства участника специальной военной операции</w:t>
            </w:r>
            <w:r w:rsidR="00AD6754">
              <w:rPr>
                <w:sz w:val="28"/>
              </w:rPr>
              <w:t xml:space="preserve"> ______________________________________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_________________________________________</w:t>
            </w:r>
            <w:r w:rsidR="00AD6754">
              <w:rPr>
                <w:sz w:val="28"/>
              </w:rPr>
              <w:t>________________________</w:t>
            </w:r>
            <w:r>
              <w:rPr>
                <w:sz w:val="28"/>
              </w:rPr>
              <w:t>,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(фамилия, имя, отчество Заявителя)</w:t>
            </w: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 необходимых документов, руководствуясь </w:t>
            </w:r>
            <w:r w:rsidR="00737FB3">
              <w:rPr>
                <w:sz w:val="28"/>
              </w:rPr>
              <w:t>Порядком</w:t>
            </w:r>
            <w:r>
              <w:rPr>
                <w:sz w:val="28"/>
              </w:rPr>
              <w:t xml:space="preserve"> предоставлени</w:t>
            </w:r>
            <w:r w:rsidR="00737FB3">
              <w:rPr>
                <w:sz w:val="28"/>
              </w:rPr>
              <w:t>я</w:t>
            </w:r>
            <w:r>
              <w:rPr>
                <w:sz w:val="28"/>
              </w:rPr>
              <w:t xml:space="preserve"> меры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на территории </w:t>
            </w:r>
            <w:r w:rsidR="00AD6754">
              <w:rPr>
                <w:sz w:val="28"/>
              </w:rPr>
              <w:t>Нововеличковского сельского поселения Динского района</w:t>
            </w:r>
            <w:r>
              <w:rPr>
                <w:sz w:val="28"/>
              </w:rPr>
              <w:t>, принято решение об обеспечении сохранности транспортного средства.</w:t>
            </w:r>
          </w:p>
          <w:p w:rsidR="003265CE" w:rsidRDefault="00912204">
            <w:pPr>
              <w:ind w:firstLine="285"/>
              <w:jc w:val="both"/>
              <w:rPr>
                <w:sz w:val="28"/>
              </w:rPr>
            </w:pPr>
            <w:r>
              <w:rPr>
                <w:sz w:val="28"/>
              </w:rPr>
              <w:t>Хранение транспортного средства будет осуществляться на стоянке по адресу: _____________________________________________________</w:t>
            </w:r>
          </w:p>
          <w:p w:rsidR="003265CE" w:rsidRDefault="003265CE">
            <w:pPr>
              <w:jc w:val="both"/>
              <w:rPr>
                <w:sz w:val="28"/>
              </w:rPr>
            </w:pPr>
          </w:p>
        </w:tc>
      </w:tr>
      <w:tr w:rsidR="003265CE" w:rsidTr="00AD6754">
        <w:tc>
          <w:tcPr>
            <w:tcW w:w="1057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226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3405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AD6754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______________________</w:t>
            </w:r>
          </w:p>
          <w:p w:rsidR="003265CE" w:rsidRDefault="009122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(Ф.И.О.)</w:t>
            </w:r>
          </w:p>
        </w:tc>
        <w:tc>
          <w:tcPr>
            <w:tcW w:w="1140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1626" w:type="dxa"/>
          </w:tcPr>
          <w:p w:rsidR="003265CE" w:rsidRDefault="003265CE">
            <w:pPr>
              <w:spacing w:before="105" w:after="105"/>
              <w:ind w:left="60" w:right="60"/>
              <w:rPr>
                <w:sz w:val="28"/>
              </w:rPr>
            </w:pPr>
          </w:p>
          <w:p w:rsidR="003265CE" w:rsidRDefault="0091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</w:tr>
    </w:tbl>
    <w:p w:rsidR="003265CE" w:rsidRDefault="00912204" w:rsidP="00AD6754">
      <w:pPr>
        <w:rPr>
          <w:sz w:val="28"/>
        </w:rPr>
      </w:pPr>
      <w:r>
        <w:rPr>
          <w:sz w:val="28"/>
        </w:rPr>
        <w:t> </w:t>
      </w:r>
    </w:p>
    <w:sectPr w:rsidR="003265CE" w:rsidSect="00544D88">
      <w:headerReference w:type="default" r:id="rId8"/>
      <w:pgSz w:w="11906" w:h="16838"/>
      <w:pgMar w:top="567" w:right="567" w:bottom="993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5CA" w:rsidRDefault="00E665CA">
      <w:r>
        <w:separator/>
      </w:r>
    </w:p>
  </w:endnote>
  <w:endnote w:type="continuationSeparator" w:id="0">
    <w:p w:rsidR="00E665CA" w:rsidRDefault="00E66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5CA" w:rsidRDefault="00E665CA">
      <w:r>
        <w:separator/>
      </w:r>
    </w:p>
  </w:footnote>
  <w:footnote w:type="continuationSeparator" w:id="0">
    <w:p w:rsidR="00E665CA" w:rsidRDefault="00E66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754" w:rsidRDefault="00AD6754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 w:rsidR="003479C6">
      <w:rPr>
        <w:noProof/>
      </w:rPr>
      <w:t>2</w:t>
    </w:r>
    <w:r>
      <w:fldChar w:fldCharType="end"/>
    </w:r>
  </w:p>
  <w:p w:rsidR="00AD6754" w:rsidRDefault="00AD6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5CE"/>
    <w:rsid w:val="00004F0D"/>
    <w:rsid w:val="00051696"/>
    <w:rsid w:val="001E6E77"/>
    <w:rsid w:val="003265CE"/>
    <w:rsid w:val="003479C6"/>
    <w:rsid w:val="003E5046"/>
    <w:rsid w:val="00432EF7"/>
    <w:rsid w:val="00544D88"/>
    <w:rsid w:val="0061365C"/>
    <w:rsid w:val="00615CEF"/>
    <w:rsid w:val="00636CDE"/>
    <w:rsid w:val="00716BD0"/>
    <w:rsid w:val="00737FB3"/>
    <w:rsid w:val="00912204"/>
    <w:rsid w:val="00AD6754"/>
    <w:rsid w:val="00B20599"/>
    <w:rsid w:val="00CB1F48"/>
    <w:rsid w:val="00E665CA"/>
    <w:rsid w:val="00F96E57"/>
    <w:rsid w:val="00FC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B381"/>
  <w15:docId w15:val="{22DB5FD1-F1D9-449A-A802-33911AF7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8"/>
      <w:u w:val="single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  <w:ind w:firstLine="720"/>
      <w:jc w:val="both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  <w:u w:val="single"/>
    </w:rPr>
  </w:style>
  <w:style w:type="paragraph" w:styleId="23">
    <w:name w:val="Body Text Indent 2"/>
    <w:basedOn w:val="a"/>
    <w:link w:val="24"/>
    <w:pPr>
      <w:ind w:firstLine="851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Body Text Indent"/>
    <w:basedOn w:val="a"/>
    <w:link w:val="aa"/>
    <w:pPr>
      <w:spacing w:after="120"/>
      <w:ind w:left="283" w:firstLine="851"/>
      <w:jc w:val="both"/>
    </w:pPr>
    <w:rPr>
      <w:sz w:val="28"/>
    </w:rPr>
  </w:style>
  <w:style w:type="character" w:customStyle="1" w:styleId="aa">
    <w:name w:val="Основной текст с отступом Знак"/>
    <w:basedOn w:val="1"/>
    <w:link w:val="a9"/>
    <w:rPr>
      <w:sz w:val="28"/>
    </w:rPr>
  </w:style>
  <w:style w:type="paragraph" w:styleId="31">
    <w:name w:val="Body Text 3"/>
    <w:basedOn w:val="a"/>
    <w:link w:val="32"/>
    <w:pPr>
      <w:spacing w:after="120"/>
      <w:ind w:firstLine="851"/>
      <w:jc w:val="both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Знак1 Знак"/>
    <w:basedOn w:val="a"/>
    <w:next w:val="a"/>
    <w:link w:val="13"/>
    <w:pPr>
      <w:spacing w:after="160" w:line="240" w:lineRule="exact"/>
    </w:pPr>
    <w:rPr>
      <w:rFonts w:ascii="Arial" w:hAnsi="Arial"/>
    </w:rPr>
  </w:style>
  <w:style w:type="character" w:customStyle="1" w:styleId="13">
    <w:name w:val="Знак1 Знак"/>
    <w:basedOn w:val="1"/>
    <w:link w:val="12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Основной шрифт абзаца1"/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  <w:rPr>
      <w:sz w:val="24"/>
    </w:r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styleId="35">
    <w:name w:val="Body Text Indent 3"/>
    <w:basedOn w:val="a"/>
    <w:link w:val="36"/>
    <w:pPr>
      <w:spacing w:after="120"/>
      <w:ind w:left="283" w:firstLine="851"/>
      <w:jc w:val="both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18">
    <w:name w:val="Хэштег1"/>
    <w:link w:val="Hashtag"/>
    <w:rPr>
      <w:color w:val="605E5C"/>
      <w:shd w:val="clear" w:color="auto" w:fill="E1DFDD"/>
    </w:rPr>
  </w:style>
  <w:style w:type="character" w:customStyle="1" w:styleId="Hashtag">
    <w:name w:val="Hashtag"/>
    <w:link w:val="18"/>
    <w:rPr>
      <w:color w:val="605E5C"/>
      <w:shd w:val="clear" w:color="auto" w:fill="E1DFDD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Body Text"/>
    <w:basedOn w:val="a"/>
    <w:link w:val="af1"/>
    <w:pPr>
      <w:ind w:firstLine="851"/>
      <w:jc w:val="both"/>
    </w:pPr>
    <w:rPr>
      <w:sz w:val="28"/>
    </w:rPr>
  </w:style>
  <w:style w:type="character" w:customStyle="1" w:styleId="af1">
    <w:name w:val="Основной текст Знак"/>
    <w:basedOn w:val="1"/>
    <w:link w:val="af0"/>
    <w:rPr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2676</Words>
  <Characters>15255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Рабочий</cp:lastModifiedBy>
  <cp:revision>16</cp:revision>
  <cp:lastPrinted>2026-04-27T07:55:00Z</cp:lastPrinted>
  <dcterms:created xsi:type="dcterms:W3CDTF">2025-06-30T06:34:00Z</dcterms:created>
  <dcterms:modified xsi:type="dcterms:W3CDTF">2026-04-28T07:10:00Z</dcterms:modified>
</cp:coreProperties>
</file>