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A6F" w:rsidRPr="00335A6F" w:rsidRDefault="00335A6F" w:rsidP="00335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5A6F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513B2F08" wp14:editId="0E0FB50E">
            <wp:extent cx="469900" cy="565150"/>
            <wp:effectExtent l="0" t="0" r="6350" b="635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A6F" w:rsidRPr="00335A6F" w:rsidRDefault="00335A6F" w:rsidP="00335A6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СОВЕТ НОВОВЕЛИЧКОВСКОГО СЕЛЬСКОГО ПОСЕЛЕНИЯ </w:t>
      </w:r>
    </w:p>
    <w:p w:rsidR="00335A6F" w:rsidRPr="00335A6F" w:rsidRDefault="00335A6F" w:rsidP="00335A6F">
      <w:pPr>
        <w:autoSpaceDN w:val="0"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ДИНСКОГО МУНИЦИПАЛЬНОГО РАЙОНА</w:t>
      </w:r>
    </w:p>
    <w:p w:rsidR="00335A6F" w:rsidRPr="00335A6F" w:rsidRDefault="00335A6F" w:rsidP="00335A6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КРАСНОДАРСКОГО КРАЯ</w:t>
      </w:r>
    </w:p>
    <w:p w:rsidR="00335A6F" w:rsidRPr="00335A6F" w:rsidRDefault="00335A6F" w:rsidP="00335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5A6F" w:rsidRPr="00335A6F" w:rsidRDefault="00335A6F" w:rsidP="00335A6F">
      <w:pPr>
        <w:keepNext/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5A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335A6F" w:rsidRPr="00335A6F" w:rsidRDefault="00335A6F" w:rsidP="00335A6F">
      <w:pPr>
        <w:spacing w:after="200" w:line="276" w:lineRule="auto"/>
        <w:rPr>
          <w:rFonts w:ascii="Calibri" w:eastAsia="Times New Roman" w:hAnsi="Calibri" w:cs="Calibri"/>
          <w:lang w:eastAsia="ru-RU"/>
        </w:rPr>
      </w:pPr>
    </w:p>
    <w:p w:rsidR="00335A6F" w:rsidRPr="00335A6F" w:rsidRDefault="00335A6F" w:rsidP="00335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28.04.2026</w:t>
      </w: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D0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116</w:t>
      </w: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>-28/5</w:t>
      </w:r>
    </w:p>
    <w:p w:rsidR="00335A6F" w:rsidRPr="00335A6F" w:rsidRDefault="00335A6F" w:rsidP="00335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A6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35A6F" w:rsidRPr="00943183" w:rsidRDefault="00335A6F" w:rsidP="00943183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943183" w:rsidRPr="00335A6F" w:rsidRDefault="00943183" w:rsidP="00335A6F">
      <w:pPr>
        <w:keepNext/>
        <w:keepLines/>
        <w:spacing w:after="0" w:line="240" w:lineRule="auto"/>
        <w:ind w:right="-58"/>
        <w:jc w:val="center"/>
        <w:outlineLvl w:val="0"/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</w:pPr>
      <w:r w:rsidRPr="00335A6F"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  <w:t>Об утверждении Положения по организации</w:t>
      </w:r>
    </w:p>
    <w:p w:rsidR="00943183" w:rsidRPr="00335A6F" w:rsidRDefault="00943183" w:rsidP="00335A6F">
      <w:pPr>
        <w:keepNext/>
        <w:keepLines/>
        <w:spacing w:after="0" w:line="240" w:lineRule="auto"/>
        <w:ind w:right="-58"/>
        <w:jc w:val="center"/>
        <w:outlineLvl w:val="0"/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</w:pPr>
      <w:r w:rsidRPr="00335A6F"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  <w:t>оказания дополнительных платных услуг населению</w:t>
      </w:r>
    </w:p>
    <w:p w:rsidR="00335A6F" w:rsidRDefault="00943183" w:rsidP="00335A6F">
      <w:pPr>
        <w:keepNext/>
        <w:keepLines/>
        <w:spacing w:after="0" w:line="240" w:lineRule="auto"/>
        <w:ind w:right="-58"/>
        <w:jc w:val="center"/>
        <w:outlineLvl w:val="0"/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</w:pPr>
      <w:r w:rsidRPr="00335A6F"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  <w:t>муниципальным автономным учреждением «Культура»</w:t>
      </w:r>
      <w:r w:rsidR="00CD7186" w:rsidRPr="00335A6F"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  <w:t xml:space="preserve"> </w:t>
      </w:r>
    </w:p>
    <w:p w:rsidR="00943183" w:rsidRPr="00335A6F" w:rsidRDefault="00943183" w:rsidP="00335A6F">
      <w:pPr>
        <w:keepNext/>
        <w:keepLines/>
        <w:spacing w:after="0" w:line="240" w:lineRule="auto"/>
        <w:ind w:right="-58"/>
        <w:jc w:val="center"/>
        <w:outlineLvl w:val="0"/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</w:pPr>
      <w:r w:rsidRPr="00335A6F">
        <w:rPr>
          <w:rFonts w:ascii="Times New Roman" w:eastAsia="Times New Roman" w:hAnsi="Times New Roman" w:cs="Times New Roman"/>
          <w:b/>
          <w:kern w:val="2"/>
          <w:sz w:val="27"/>
          <w:szCs w:val="27"/>
          <w14:ligatures w14:val="standardContextual"/>
        </w:rPr>
        <w:t>Нововеличковского сельского поселения</w:t>
      </w:r>
    </w:p>
    <w:p w:rsidR="00943183" w:rsidRPr="00335A6F" w:rsidRDefault="00943183" w:rsidP="00335A6F">
      <w:pPr>
        <w:suppressAutoHyphens/>
        <w:overflowPunct w:val="0"/>
        <w:autoSpaceDE w:val="0"/>
        <w:autoSpaceDN w:val="0"/>
        <w:spacing w:after="0" w:line="240" w:lineRule="auto"/>
        <w:ind w:right="-58"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335A6F" w:rsidRPr="00335A6F" w:rsidRDefault="00335A6F" w:rsidP="0094318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943183" w:rsidRPr="00335A6F" w:rsidRDefault="00943183" w:rsidP="00943183">
      <w:pPr>
        <w:tabs>
          <w:tab w:val="left" w:pos="993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В соответствии с </w:t>
      </w:r>
      <w:hyperlink r:id="rId8" w:history="1">
        <w:r w:rsidRPr="00335A6F">
          <w:rPr>
            <w:rFonts w:ascii="Times New Roman" w:eastAsia="Times New Roman" w:hAnsi="Times New Roman" w:cs="Times New Roman"/>
            <w:kern w:val="3"/>
            <w:sz w:val="27"/>
            <w:szCs w:val="27"/>
            <w:lang w:eastAsia="ru-RU"/>
          </w:rPr>
          <w:t>Бюджетным кодексом</w:t>
        </w:r>
      </w:hyperlink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Российской Федерации, </w:t>
      </w:r>
      <w:hyperlink r:id="rId9" w:history="1">
        <w:r w:rsidRPr="00335A6F">
          <w:rPr>
            <w:rFonts w:ascii="Times New Roman" w:eastAsia="Times New Roman" w:hAnsi="Times New Roman" w:cs="Times New Roman"/>
            <w:kern w:val="3"/>
            <w:sz w:val="27"/>
            <w:szCs w:val="27"/>
            <w:lang w:eastAsia="ru-RU"/>
          </w:rPr>
          <w:t>Налоговым кодексом</w:t>
        </w:r>
      </w:hyperlink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Российской Федерации, </w:t>
      </w:r>
      <w:hyperlink r:id="rId10" w:history="1">
        <w:r w:rsidRPr="00335A6F">
          <w:rPr>
            <w:rFonts w:ascii="Times New Roman" w:eastAsia="Times New Roman" w:hAnsi="Times New Roman" w:cs="Times New Roman"/>
            <w:kern w:val="3"/>
            <w:sz w:val="27"/>
            <w:szCs w:val="27"/>
            <w:lang w:eastAsia="ru-RU"/>
          </w:rPr>
          <w:t>Законом</w:t>
        </w:r>
      </w:hyperlink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РФ от 9 октября 1992 г. № 3612-1 «Основы законодательства Российской Федерации о культуре», </w:t>
      </w:r>
      <w:hyperlink r:id="rId11" w:history="1">
        <w:r w:rsidRPr="00335A6F">
          <w:rPr>
            <w:rFonts w:ascii="Times New Roman" w:eastAsia="Times New Roman" w:hAnsi="Times New Roman" w:cs="Times New Roman"/>
            <w:kern w:val="3"/>
            <w:sz w:val="27"/>
            <w:szCs w:val="27"/>
            <w:lang w:eastAsia="ru-RU"/>
          </w:rPr>
          <w:t>Федеральным законом</w:t>
        </w:r>
      </w:hyperlink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</w:t>
      </w:r>
      <w:r w:rsidR="00335A6F" w:rsidRPr="00335A6F">
        <w:rPr>
          <w:rFonts w:ascii="Times New Roman" w:eastAsia="Times New Roman CYR" w:hAnsi="Times New Roman" w:cs="Times New Roman"/>
          <w:kern w:val="1"/>
          <w:sz w:val="28"/>
          <w:szCs w:val="28"/>
          <w:lang w:eastAsia="zh-CN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, руководствуясь Уставом Нововеличковского сельского поселения Динского муниципального района Краснодарского края, Совет Нововеличковского сельского поселения Динского </w:t>
      </w:r>
      <w:r w:rsid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муниципального </w:t>
      </w: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района</w:t>
      </w:r>
      <w:r w:rsid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Краснодарского края,</w:t>
      </w: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р е ш и л:</w:t>
      </w:r>
    </w:p>
    <w:p w:rsidR="00943183" w:rsidRPr="00335A6F" w:rsidRDefault="00943183" w:rsidP="00943183">
      <w:pPr>
        <w:numPr>
          <w:ilvl w:val="0"/>
          <w:numId w:val="1"/>
        </w:numPr>
        <w:tabs>
          <w:tab w:val="left" w:pos="993"/>
        </w:tabs>
        <w:suppressAutoHyphens/>
        <w:overflowPunct w:val="0"/>
        <w:autoSpaceDE w:val="0"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Утвердить Положение по организации оказания дополнительных платных услуг населению муниципальным автономным учреждением «Культура» Нововеличковского сельского поселения (приложение).</w:t>
      </w:r>
    </w:p>
    <w:p w:rsidR="00943183" w:rsidRPr="00335A6F" w:rsidRDefault="00943183" w:rsidP="00943183">
      <w:pPr>
        <w:numPr>
          <w:ilvl w:val="0"/>
          <w:numId w:val="1"/>
        </w:numPr>
        <w:tabs>
          <w:tab w:val="left" w:pos="993"/>
        </w:tabs>
        <w:suppressAutoHyphens/>
        <w:overflowPunct w:val="0"/>
        <w:autoSpaceDE w:val="0"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Администрации Нововеличковского сельского поселения Динского муниципального района Краснодарского края опубликовать настоящее решение на официальном сайте общественно-политической газеты «ТРИБУНА» Динского муниципального района Краснодарского края https://tribuna-neo.ru/ и разместить на официальном сайте Нововеличковского сельского поселения Динского муниципального района Краснодарского края https://novovelichkovskaya.ru/</w:t>
      </w:r>
    </w:p>
    <w:p w:rsidR="00943183" w:rsidRPr="00335A6F" w:rsidRDefault="00943183" w:rsidP="00943183">
      <w:pPr>
        <w:numPr>
          <w:ilvl w:val="0"/>
          <w:numId w:val="1"/>
        </w:numPr>
        <w:tabs>
          <w:tab w:val="left" w:pos="993"/>
        </w:tabs>
        <w:suppressAutoHyphens/>
        <w:overflowPunct w:val="0"/>
        <w:autoSpaceDE w:val="0"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Контроль за выполнением настоящего решения возложить на бюджетную комиссию Совета Нововеличковского сельского поселения Динского района</w:t>
      </w:r>
      <w:proofErr w:type="gramStart"/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</w:t>
      </w:r>
      <w:r w:rsid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 </w:t>
      </w: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(</w:t>
      </w:r>
      <w:proofErr w:type="gramEnd"/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Асеева Т.Л.).</w:t>
      </w:r>
    </w:p>
    <w:p w:rsidR="00943183" w:rsidRPr="00335A6F" w:rsidRDefault="00943183" w:rsidP="00943183">
      <w:pPr>
        <w:numPr>
          <w:ilvl w:val="0"/>
          <w:numId w:val="1"/>
        </w:numPr>
        <w:tabs>
          <w:tab w:val="left" w:pos="993"/>
        </w:tabs>
        <w:suppressAutoHyphens/>
        <w:overflowPunct w:val="0"/>
        <w:autoSpaceDE w:val="0"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Настоящее решение вступает в силу после его официального опубликования.</w:t>
      </w:r>
    </w:p>
    <w:p w:rsidR="00943183" w:rsidRPr="00335A6F" w:rsidRDefault="00943183" w:rsidP="0094318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</w:p>
    <w:p w:rsidR="00943183" w:rsidRPr="00335A6F" w:rsidRDefault="00943183" w:rsidP="0094318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</w:p>
    <w:p w:rsidR="00943183" w:rsidRPr="00335A6F" w:rsidRDefault="00943183" w:rsidP="0094318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Председатель Совета</w:t>
      </w:r>
    </w:p>
    <w:p w:rsidR="00943183" w:rsidRPr="00335A6F" w:rsidRDefault="00943183" w:rsidP="0094318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Нововеличковского сельского</w:t>
      </w:r>
    </w:p>
    <w:p w:rsidR="00943183" w:rsidRPr="00335A6F" w:rsidRDefault="00943183" w:rsidP="0094318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поселения Динского района                                                            Н.Н. Балванов</w:t>
      </w:r>
    </w:p>
    <w:p w:rsidR="00943183" w:rsidRPr="00335A6F" w:rsidRDefault="00943183" w:rsidP="0094318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</w:p>
    <w:p w:rsidR="00943183" w:rsidRPr="00335A6F" w:rsidRDefault="00943183" w:rsidP="00943183">
      <w:pPr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:rsidR="00943183" w:rsidRPr="00335A6F" w:rsidRDefault="00943183" w:rsidP="009431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сельского поселения </w:t>
      </w:r>
    </w:p>
    <w:p w:rsidR="00943183" w:rsidRPr="00335A6F" w:rsidRDefault="00943183" w:rsidP="009431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35A6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Динского муниципального района </w:t>
      </w:r>
    </w:p>
    <w:p w:rsidR="00943183" w:rsidRPr="00943183" w:rsidRDefault="00943183" w:rsidP="009431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Г.М. </w:t>
      </w:r>
      <w:proofErr w:type="spellStart"/>
      <w:r w:rsidRPr="009431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  <w:r w:rsidRPr="00943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3183" w:rsidRPr="00943183" w:rsidRDefault="00943183" w:rsidP="0094318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943183" w:rsidRPr="00943183" w:rsidRDefault="00943183" w:rsidP="00943183">
      <w:pPr>
        <w:suppressAutoHyphens/>
        <w:overflowPunct w:val="0"/>
        <w:autoSpaceDE w:val="0"/>
        <w:autoSpaceDN w:val="0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94318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 xml:space="preserve">Приложение </w:t>
      </w:r>
    </w:p>
    <w:p w:rsidR="00943183" w:rsidRPr="00943183" w:rsidRDefault="00943183" w:rsidP="00943183">
      <w:pPr>
        <w:suppressAutoHyphens/>
        <w:overflowPunct w:val="0"/>
        <w:autoSpaceDE w:val="0"/>
        <w:autoSpaceDN w:val="0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94318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 решению Совета</w:t>
      </w:r>
    </w:p>
    <w:p w:rsidR="00943183" w:rsidRPr="00943183" w:rsidRDefault="00943183" w:rsidP="00943183">
      <w:pPr>
        <w:suppressAutoHyphens/>
        <w:overflowPunct w:val="0"/>
        <w:autoSpaceDE w:val="0"/>
        <w:autoSpaceDN w:val="0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94318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943183" w:rsidRPr="00943183" w:rsidRDefault="00943183" w:rsidP="00943183">
      <w:pPr>
        <w:suppressAutoHyphens/>
        <w:overflowPunct w:val="0"/>
        <w:autoSpaceDE w:val="0"/>
        <w:autoSpaceDN w:val="0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94318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 </w:t>
      </w:r>
      <w:r w:rsidR="00335A6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28.04.2026</w:t>
      </w:r>
      <w:r w:rsidRPr="0094318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г. № </w:t>
      </w:r>
      <w:r w:rsidR="00D03999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116</w:t>
      </w:r>
      <w:r w:rsidR="00335A6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-28/5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wave"/>
          <w:shd w:val="clear" w:color="auto" w:fill="FFFFFF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wave"/>
          <w:shd w:val="clear" w:color="auto" w:fill="FFFFFF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wave"/>
          <w:shd w:val="clear" w:color="auto" w:fill="FFFFFF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431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Положение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431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по организации оказания дополнительных платных услуг населению 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431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муниципальным автономным учреждением 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431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«Культура» Нововеличковского сельского поселения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wave"/>
          <w:shd w:val="clear" w:color="auto" w:fill="FFFFFF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1. Общие положения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wave"/>
          <w:shd w:val="clear" w:color="auto" w:fill="FFFFFF"/>
        </w:rPr>
      </w:pPr>
    </w:p>
    <w:p w:rsidR="00943183" w:rsidRPr="00943183" w:rsidRDefault="00943183" w:rsidP="009431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1.1. Настоящее Положение определяет общий порядок и условия оказания платных услуг (выполнения работ) </w:t>
      </w:r>
      <w:bookmarkStart w:id="0" w:name="_Hlk220340687"/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муниципальным автономным учреждением «Культура» Нововеличковского сельского поселения</w:t>
      </w:r>
      <w:bookmarkEnd w:id="0"/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(далее – Учреждение).</w:t>
      </w:r>
    </w:p>
    <w:p w:rsidR="00943183" w:rsidRPr="00943183" w:rsidRDefault="00943183" w:rsidP="0094318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1.2. Положение разработано в соответствии с: </w:t>
      </w:r>
    </w:p>
    <w:p w:rsidR="00943183" w:rsidRPr="00943183" w:rsidRDefault="00943183" w:rsidP="00943183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Гражданским кодексом Российской Федерации;</w:t>
      </w:r>
    </w:p>
    <w:p w:rsidR="00943183" w:rsidRPr="00943183" w:rsidRDefault="00943183" w:rsidP="00943183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Налоговым кодексом Российской Федерации;</w:t>
      </w:r>
    </w:p>
    <w:p w:rsidR="00943183" w:rsidRPr="00943183" w:rsidRDefault="00943183" w:rsidP="00943183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Бюджетным кодексом Российской Федерации;</w:t>
      </w:r>
    </w:p>
    <w:p w:rsidR="00943183" w:rsidRPr="00943183" w:rsidRDefault="00943183" w:rsidP="00943183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Федеральным законом от 12.01.1996 №7-ФЗ «О некоммерческих организациях»;</w:t>
      </w:r>
    </w:p>
    <w:p w:rsidR="00943183" w:rsidRPr="00335A6F" w:rsidRDefault="00943183" w:rsidP="0094318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Федеральным законом </w:t>
      </w:r>
      <w:r w:rsidR="00335A6F" w:rsidRPr="00335A6F">
        <w:rPr>
          <w:rFonts w:ascii="Times New Roman" w:eastAsia="Times New Roman CYR" w:hAnsi="Times New Roman" w:cs="Times New Roman"/>
          <w:kern w:val="1"/>
          <w:sz w:val="28"/>
          <w:szCs w:val="28"/>
          <w:lang w:eastAsia="zh-CN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335A6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:rsidR="00943183" w:rsidRPr="00943183" w:rsidRDefault="00943183" w:rsidP="00943183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Законом Российской Федерации от 07.02.1992 №2300-</w:t>
      </w: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I</w:t>
      </w: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«О защите прав потребителей»;</w:t>
      </w:r>
    </w:p>
    <w:p w:rsidR="00943183" w:rsidRPr="00943183" w:rsidRDefault="00943183" w:rsidP="00943183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Федеральным законом от 06.12.2011 №402-ФЗ «О бухгалтерском учете»;</w:t>
      </w:r>
    </w:p>
    <w:p w:rsidR="00943183" w:rsidRPr="00943183" w:rsidRDefault="00943183" w:rsidP="00943183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Федеральным законом от 27.07.2006 №149-ФЗ «Об информации, информационных технологиях и о защите информации»;</w:t>
      </w:r>
    </w:p>
    <w:p w:rsidR="00943183" w:rsidRPr="00943183" w:rsidRDefault="00943183" w:rsidP="0094318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«Основы законодательства Российской Федерации о </w:t>
      </w:r>
      <w:proofErr w:type="gramStart"/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культуре»   </w:t>
      </w:r>
      <w:proofErr w:type="gramEnd"/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от 09.10.1992 №3612-1</w:t>
      </w:r>
      <w:r w:rsidRPr="009431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;</w:t>
      </w:r>
    </w:p>
    <w:p w:rsidR="00943183" w:rsidRPr="00943183" w:rsidRDefault="00943183" w:rsidP="0094318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</w:pPr>
      <w:r w:rsidRPr="00943183"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  <w:t xml:space="preserve">Законом Краснодарского края от 16.07.2010 </w:t>
      </w: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№</w:t>
      </w:r>
      <w:r w:rsidRPr="00943183"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  <w:t>2000-КЗ 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крае»;</w:t>
      </w:r>
    </w:p>
    <w:p w:rsidR="00943183" w:rsidRPr="00943183" w:rsidRDefault="00943183" w:rsidP="0094318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43183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Нововеличковского сельского поселения Динского района от 29.11.2024 № 764 «Об утверждении Положения об оплате труда работников муниципального автономного учреждения «Культура» Нововеличковского сельского поселения»</w:t>
      </w:r>
      <w:r w:rsidRPr="00943183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943183" w:rsidRPr="00943183" w:rsidRDefault="00943183" w:rsidP="0094318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943183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Нововеличковского сельского поселения Динского района от 27.03.2020 № 56 «Об утверждении Порядка составления и утверждения плана финансово-хозяйственной деятельности бюджетного (автономного) учреждения Нововеличковского сельского поселения Динского района»;</w:t>
      </w:r>
    </w:p>
    <w:p w:rsidR="00943183" w:rsidRPr="00943183" w:rsidRDefault="00943183" w:rsidP="0094318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zh-CN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решением коллегии Минкультуры Российской Федерации от </w:t>
      </w:r>
      <w:r w:rsidRPr="00943183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29.05.2002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№</w:t>
      </w:r>
      <w:r w:rsidRPr="00943183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 10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 некоторых мерах по стимулированию деятельности муниципальных учреждений культуры»;</w:t>
      </w:r>
    </w:p>
    <w:p w:rsidR="00943183" w:rsidRPr="00943183" w:rsidRDefault="00943183" w:rsidP="0094318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уставом Учреждения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и является документом, регламентирующим правила оказания платных услуг населению и организациям, </w:t>
      </w: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Муниципальным автономным учреждением «Культура» Нововеличковского сельского поселения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(далее - Учреждение).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1.3. Настоящее положение регламентирует деятельность учреждения по оказанию услуг на платной основе (далее - платные услуги) физическим и юридическим лицам и устанавливает порядок и условия их предоставления.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1.4. Целью настоящего положения является упорядочение оказания платных услуг, расширение объемов оказываемых платных услуг, улучшение финансового положения учреждения, создания условий для материального стимулирования и дополнительного поощрения работников Учреждения.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1.5. К платным услугам Учреждения относятся: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 услуги (работы), относящиеся в соответствии с уставом к основным видам деятельности и оказываемые сверх установленного муниципального задания (Приложение №1);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 услуги, относящимся к иным видам деятельности, предусмотренные уставом учреждения (Приложение №2).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1.6.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Учреждение оказывает платные услуги в соответствии с потребностями населения на добровольной основе и за счет средств физических и юридических лиц.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tabs>
          <w:tab w:val="left" w:pos="170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2.Организация предоставления платных услуг</w:t>
      </w:r>
    </w:p>
    <w:p w:rsidR="00943183" w:rsidRPr="00943183" w:rsidRDefault="00943183" w:rsidP="00943183">
      <w:pPr>
        <w:tabs>
          <w:tab w:val="left" w:pos="170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2.1. Оказание платных услуг осуществляются на основании приказа руководителя Учреждения.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2.2. В период неблагополучной эпидемиологической обстановки платные услуги могут оказываться с применением электронных технологий, технических средств, а также информационно-телекоммуникационных сетей, обеспечивающих передачу по линиям связи информации, взаимодействие обучающихся и педагогических работников в дистанционном формате.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2.3. Руководитель Учреждения отвечает за организацию платных услуг, а именно:</w:t>
      </w:r>
    </w:p>
    <w:p w:rsidR="00943183" w:rsidRPr="00943183" w:rsidRDefault="00943183" w:rsidP="0094318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-подбор специалистов;</w:t>
      </w:r>
    </w:p>
    <w:p w:rsidR="00943183" w:rsidRPr="00943183" w:rsidRDefault="00943183" w:rsidP="0094318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-распределение времени предоставления платных услуг;</w:t>
      </w:r>
    </w:p>
    <w:p w:rsidR="00943183" w:rsidRPr="00943183" w:rsidRDefault="00943183" w:rsidP="0094318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-осуществление контроля качества предоставляемых услуг;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-разрешает конфликтные ситуации с работниками и лицами, оплатившими услугу.</w:t>
      </w:r>
    </w:p>
    <w:p w:rsidR="00943183" w:rsidRPr="00943183" w:rsidRDefault="00943183" w:rsidP="0094318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2.4.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Сотрудники, непосредственно оказывающие платную услугу, несут персональную ответственность за полноту и качество ее исполнения.</w:t>
      </w:r>
    </w:p>
    <w:p w:rsidR="00943183" w:rsidRPr="00943183" w:rsidRDefault="00943183" w:rsidP="0094318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2.5.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Должностные лица и специалисты, виновные в нарушении требований, несут ответственность в установленном порядке.</w:t>
      </w:r>
    </w:p>
    <w:p w:rsidR="00943183" w:rsidRPr="00943183" w:rsidRDefault="00943183" w:rsidP="0094318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2.6.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На период работы по оказанию платных услуг могут привлекаться внештатные сотрудники на основании трудовых договоров.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3. Порядок предоставления платных услуг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3.1.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Учреждение оказывает платные услуги в целях наиболее полного удовлетворения потребностей в них населения и организаций.</w:t>
      </w:r>
    </w:p>
    <w:p w:rsidR="00943183" w:rsidRPr="00943183" w:rsidRDefault="00943183" w:rsidP="0094318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3.2.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Порядок установления стоимости платной услуги (тарифа) определяется в соответствии со статьей 52 Закона РФ от 9 октября 1992 г.             № 3612-I «Основы законодательства Российской Федерации о культуре» и Отчета № 26/02-046 «Об оценке права пользования (арендной платы) муниципальным имуществом», настоящим положением. </w:t>
      </w:r>
    </w:p>
    <w:p w:rsidR="00943183" w:rsidRPr="00943183" w:rsidRDefault="00943183" w:rsidP="0094318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Платные услуги оказываются учреждением по ценам, целиком покрывающим издержки учреждения на оказание данных услуг.</w:t>
      </w:r>
    </w:p>
    <w:p w:rsidR="00943183" w:rsidRPr="00943183" w:rsidRDefault="00943183" w:rsidP="0094318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3.3.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Установление тарифов осуществляется не чаще одного раза в год. Тарифы формируются с учетом необходимой прибыли в пределах рентабельности в размере </w:t>
      </w:r>
      <w:r w:rsidRPr="0094318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более 30%.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 расчете тарифов учитываются только расходы, связанные с оказанием услуг: материальные расходы, расходы на оплату труда, на коммунальные услуги, на содержание техники с учетом налогов и сборов, начисленных в соответствии с действующим законодательством, расходы на обязательное страхование, прочие расходы.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3.4. Фонд оплаты труда на тарифы, относящиеся к основным видам деятельности, формируется в соответствии с отраслевой системой оплаты труда и Положением об оплате труда учреждения.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Фонд оплаты труда на тарифы, относящиеся к иным видам деятельности, может формироваться на основе величины прожиточного минимума для трудоспособного населения Краснодарского края, либо в соответствии с отраслевой системой оплаты труда и Положением об оплате труда учреждения.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В тарифы на услуги учреждения не включаются расходы, связанные с привлечением избыточных ресурсов, недоиспользованием (неоптимальным использованием) производственных мощностей, финансированием из других источников, а также иные необоснованные расходы. Тарифы на услуги устанавливаются на единицу измерения.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3.5. Учреждение обязано обеспечить граждан бесплатной, доступной и достоверной информацией: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-о режиме работы учреждения;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-о видах услуг, оказываемых бесплатно;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-об условиях предоставления и получения бесплатных услуг;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-перечень услуг, оказываемых на платной основе;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-прейскурант цен на платные услуги;</w:t>
      </w:r>
    </w:p>
    <w:p w:rsidR="00943183" w:rsidRPr="00943183" w:rsidRDefault="00943183" w:rsidP="009431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-о льготах, </w:t>
      </w:r>
      <w:r w:rsidRPr="0094318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применяемых в отношении отдельных категорий потребителей;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-о контролирующих организациях. 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3.6. Предоставление платных услуг Учреждением производится только по видам услуг (работ), предусмотренным в уставе Учреждения.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3.7. При предоставлении платных услуг Учреждением сохраняется установленный режим работы Учреждения, при этом не должны сокращаться услуги (работы) на бесплатной основе и ухудшаться их качество.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3.8. Платные услуги населению осуществляются Учреждением в рамках договора:</w:t>
      </w:r>
    </w:p>
    <w:p w:rsidR="00943183" w:rsidRPr="00943183" w:rsidRDefault="00943183" w:rsidP="0094318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-с физическими лицами;</w:t>
      </w:r>
    </w:p>
    <w:p w:rsidR="00943183" w:rsidRPr="00943183" w:rsidRDefault="00943183" w:rsidP="0094318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-с юридическими лицами.</w:t>
      </w:r>
    </w:p>
    <w:p w:rsidR="00943183" w:rsidRPr="00943183" w:rsidRDefault="00943183" w:rsidP="009431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3.9. Договор должен быть заключен в письменной форме в соответствии со статьей 161 Гражданского кодекса Российской Федерации.</w:t>
      </w:r>
    </w:p>
    <w:p w:rsidR="00943183" w:rsidRPr="00943183" w:rsidRDefault="00943183" w:rsidP="009431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этом в договоре должны быть регламентированы условия и сроки получения платных услуг, порядок расчетов, права, обязанности и ответственность сторон. Договор должен быть доведен до сведения потребителя в доступной и понятной форме. Форма договора </w:t>
      </w:r>
      <w:r w:rsidRPr="009431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разрабатывается исполнителем самостоятельно.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Документ составляется в двух экземплярах и подписывается обеими сторонами.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Учреждение несет ответственность перед потребителем за неисполнение или ненадлежащее исполнение условий договора.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183">
        <w:rPr>
          <w:rFonts w:ascii="Times New Roman" w:eastAsia="Calibri" w:hAnsi="Times New Roman" w:cs="Times New Roman"/>
          <w:sz w:val="28"/>
          <w:szCs w:val="28"/>
        </w:rPr>
        <w:t>В случае оказания платных услуг немедленно доказательством их предоставления являются подтверждающий документ (чек) об оплате услуг.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183">
        <w:rPr>
          <w:rFonts w:ascii="Times New Roman" w:eastAsia="Calibri" w:hAnsi="Times New Roman" w:cs="Times New Roman"/>
          <w:sz w:val="28"/>
          <w:szCs w:val="28"/>
        </w:rPr>
        <w:t>Билеты на платные услуги могут реализовываться как непосредственно через учреждение, так и через других лиц посредством заключения с ними договоров.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183">
        <w:rPr>
          <w:rFonts w:ascii="Times New Roman" w:eastAsia="Calibri" w:hAnsi="Times New Roman" w:cs="Times New Roman"/>
          <w:sz w:val="28"/>
          <w:szCs w:val="28"/>
        </w:rPr>
        <w:t>3.10. Уполномоченные лица ежедневно ведут учет квитанций за выполненные платные услуги и предоставляют реестры квитанций для утверждения директором учреждения.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3.11. Утвержденные директором учреждения реестры на выполненные платные услуги с квитанциями (первый экземпляр) сдаются уполномоченными лицами в </w:t>
      </w:r>
      <w:r w:rsidRPr="0094318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МКУ «Централизованная бухгалтерия Нововеличковского сельского поселения»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ежедневно по мере оказания платных услуг.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3.12. Средства, полученные от реализации платных услуг, поступают на лицевой счет учреждения.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Доходы, полученные от платных услуг (работ), распределяются на: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оплату труда работников и начисления на выплаты по оплате труда;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оплату командировочных расходов;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услуги связи;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транспортные расходы;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оплату коммунальных услуг;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арендную плату за пользование имуществом;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оплату работ (услуг) по содержанию имущества;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оплату прочих работ (услуг);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оплату налогов, пошлин, сборов;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приобретение основных средств и материальных запасов;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другие расходы.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3.13. Физические и юридические лица, пользующиеся платными услугами учреждения, обязаны: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-оплатить стоимость предоставляемой услуги в установленном порядке;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-выполнять требования, обеспечивающие качественное предоставление платной услуги, включая сообщение необходимых для этого сведений.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4. Порядок получения и расходования средств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4.1. Цены на платные услуги устанавливаются исходя из себестоимости и необходимой прибыли с учетом конъюнктуры рынка.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4.2. Тарифы, на платные услуги, попадающие под действие Закона Российской Федерации от 09.10.1992 № 3612-1 «Основы законодательства Российской Федерации о культуре» утверждаются учреждением самостоятельно.</w:t>
      </w:r>
    </w:p>
    <w:p w:rsidR="00943183" w:rsidRPr="00943183" w:rsidRDefault="00943183" w:rsidP="009431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183">
        <w:rPr>
          <w:rFonts w:ascii="Times New Roman" w:eastAsia="Calibri" w:hAnsi="Times New Roman" w:cs="Times New Roman"/>
          <w:sz w:val="28"/>
          <w:szCs w:val="28"/>
        </w:rPr>
        <w:t>Тарифы на платные услуги Учреждения, не попадающие под действие закона Российской Федерации от 09.10.1992 № 3612-1 «Основы законодательства Российской Федерации о культуре», утверждаются постановлением администрации Нововеличковского сельского поселения Динского муниципального района Краснодарского края.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4.3. При расчёте цен учитываются расходы, связанные с оказанием услуг.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Стоимость платной услуги состоит из затрат, непосредственно связанных с оказанием услуг и потребляемых в процессе их предоставления (далее - прямые затраты), а также затрат, необходимых для обеспечения деятельности.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4.4. К прямым затратам отнесены: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4.4.1. Расходы на оплату труда персонала, непосредственно участвующего в процессе оказания услуги (выполнения работы) Учреждением.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В состав расходов на оплату труда основного персонала подлежат включению только обязательные платежи, выплата которых предусмотрена законодательством Российской Федерации, трудовыми договорами, заключёнными с работниками, положениями коллективного договора, положением об оплате и стимулировании труда.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В расходы на оплату труда основного персонала также включаются обязательные взносы Учреждения по обязательному пенсионному, медицинскому, социальному страхованию и страхованию от несчастных случаев на производстве и профессиональных заболеваний.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4.4.2. Материальные запасы, полностью потребляемые в процессе оказания услуги.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Прямые затраты на материальные запасы, включаемые в цену на конкретную услугу, рассчитываются исходя из объёмов и номенклатуры, обеспечивающих качественное оказание услуги, в соответствии с нормативами, установленными законодательством Российской Федерации, либо на основании документально подтвержденных и экономически обоснованных фактических затрат Учреждения.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4.4.3. Амортизационные начисления по объектам основных средств, используемых Учреждением в процессе оказания услуги за плату.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4.4.4. Прочие затраты, непосредственно связанные с оказанием услуги и потребляемые в процессе её предоставления.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4.5. К накладным затратам отнесены: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4.5.1. Расходы на оплату труда персонала, не участвующего непосредственно в процессе оказания услуги (далее - вспомогательного персонала).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В состав расходов на оплату труда вспомогательного персонала, подлежат включению только обязательные платежи, выплата которых предусмотрена законодательством Российской Федерации, трудовыми договорами, заключёнными с работниками, положениями коллективного договора, положением об оплате и стимулировании труда.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расходы на оплату труда вспомогательного персонала, также включаются обязательные взносы Учреждения по обязательному пенсионному, 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медицинскому, социальному страхованию и страхованию от несчастных случаев на производстве и профессиональных заболеваний.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4.5.2. Хозяйственные расходы.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К данным расходам относятся затраты на приобретение материальных запасов, оплата услуг связи, транспортных услуг, коммунальных услуг, обслуживание, ремонт основных средств.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4.5.3. Затраты на уплату налогов (за исключением налога на доходы физических лиц) и иных обязательных платежей.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4.5.4. Амортизационные начисления по объектам основных средств, непосредственно не используемых Учреждением в процессе оказания услуги (выполнения работы) за плату.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4.5.5. Прочие затраты, необходимые для обеспечения деятельности Учреждения.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4.6. В случае если Учреждение оказывает (выполняет) несколько видов услуг (работ), объём накладных затрат включается в себестоимость конкретной платной услуги (работы), согласно одной из следующих распределительных баз: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пропорционально затратам на оплату труда и начислениям на выплаты по оплате труда основного персонала Учреждения;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пропорционально объёму оказываемых платных услуг (выполняемых работ) в случае, если оказываемые платные услуги (выполняемые работы) имеют одинаковую единицу измерения, либо могут быть приведены в сопоставимый вид;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пропорционально площади, используемой для оказания конкретной платной услуги (выполнения работы).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4.7. При расчёте цены (тарифа) на услуги (работы) отдельные статьи расходов (затраты на оплату труда, затраты на горюче-смазочные материалы, запасные части и т.д.) индексируются с учётом плановых индексов (индекс роста потребительских цен, плановый уровень инфляции и т.д.), установленных законодательством Российской Федерации, на прогнозный период.</w:t>
      </w:r>
    </w:p>
    <w:p w:rsidR="00943183" w:rsidRPr="00943183" w:rsidRDefault="00943183" w:rsidP="0094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4.8. В цены (тарифы) не включаются расходы, связанные с привлечением избыточных ресурсов, недоиспользованием (неоптимальным использованием) производственных мощностей, финансированием из других источников, а также иные необоснованные расходы.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4.9. Средства, получаемые от предоставления платных услуг, в полном объеме учитываются и расходуются в соответствии с планом финансово-хозяйственной деятельности учреждения, утвержденным администрацией Нововеличковского сельского поселения Динского района на соответствующий финансовый год.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4.10.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Учет платных услуг в соответствии с договором на передачу прав ведения бухгалтерского учета ведётся </w:t>
      </w:r>
      <w:r w:rsidRPr="0094318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МКУ «Централизованная бухгалтерия Нововеличковского сельского поселения»</w:t>
      </w: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4.11. Расчеты с юридическими лицами производятся в установленном порядке по безналичному расчету.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4.12. </w:t>
      </w:r>
      <w:r w:rsidRPr="00943183">
        <w:rPr>
          <w:rFonts w:ascii="Times New Roman" w:eastAsia="Calibri" w:hAnsi="Times New Roman" w:cs="Times New Roman"/>
          <w:sz w:val="28"/>
          <w:szCs w:val="28"/>
        </w:rPr>
        <w:t>Расчеты с физическими лицами за платные услуги Учреждения осуществляются перечислением денежных средств на лицевой счет Учреждения через кредитные организации в установленном порядке.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left="927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5. Ответственность и контроль </w:t>
      </w:r>
    </w:p>
    <w:p w:rsidR="00943183" w:rsidRPr="00943183" w:rsidRDefault="00943183" w:rsidP="00943183">
      <w:pPr>
        <w:spacing w:after="0" w:line="240" w:lineRule="auto"/>
        <w:ind w:left="927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учреждения при оказании платных услуг</w:t>
      </w:r>
    </w:p>
    <w:p w:rsidR="00943183" w:rsidRPr="00943183" w:rsidRDefault="00943183" w:rsidP="00943183">
      <w:pPr>
        <w:spacing w:after="0" w:line="240" w:lineRule="auto"/>
        <w:ind w:left="927"/>
        <w:contextualSpacing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5.1. Исполнитель несет ответственность: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за организацию и качество оказываемых платных услуг (выполняемых работ);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за исполнение или ненадлежащее исполнение обязательств по договорам на оказание платных услуг (выполнение работ);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за соблюдение действующих нормативных документов в сфере оказания платных услуг (выполнения работ), а также гражданского, трудового, административного и уголовного законодательства при оказании платных услуг (выполнении работ) и при заключении договоров на оказание (выполнение) этих услуг (работ);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5.2. Контроль за деятельностью исполнителя по оказанию платных услуг (выполнению работ) осуществляет в пределах своей компетенции учредитель исполнителя, а также иные органы и организации, на которые в соответствии с законом и иными нормативными правовыми актами РФ возложены контрольные функции.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5.3. Споры, возникающие между потребителем и исполнителем платных услуг (работ), разрешаются по соглашению сторон или в судебном порядке в соответствии с действующим законодательством РФ.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6.Учет, контроль и ответственность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6.1. Контроль над деятельностью Учреждения по оказанию платных услуг осуществляют руководитель Учреждения, органы местного самоуправления, государственные органы и организации, на которые в соответствии с законами и иными правовыми актами Российской Федерации возложена проверка деятельности учреждений культуры и искусства.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7. Заключительный раздел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7.1. При изменении порядка оказания платных услуг в настоящее Положение могут быть внесены необходимые дополнения и изменения.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7.2. 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943183" w:rsidRPr="00943183" w:rsidSect="00335A6F">
          <w:headerReference w:type="default" r:id="rId12"/>
          <w:pgSz w:w="11906" w:h="16838"/>
          <w:pgMar w:top="284" w:right="624" w:bottom="142" w:left="1701" w:header="709" w:footer="709" w:gutter="0"/>
          <w:pgNumType w:start="1"/>
          <w:cols w:space="708"/>
          <w:titlePg/>
          <w:docGrid w:linePitch="360"/>
        </w:sectPr>
      </w:pPr>
      <w:bookmarkStart w:id="1" w:name="_GoBack"/>
      <w:bookmarkEnd w:id="1"/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к Положению об организации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работы по оказанию платных услуг муниципальным автономным учреждением </w:t>
      </w:r>
      <w:bookmarkStart w:id="2" w:name="_Hlk224545743"/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«Культура»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bookmarkEnd w:id="2"/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«Перечень видов услуг (работ), относящихся к основным видам деятельности, оказываемых на платной основе»</w:t>
      </w: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 Организация и проведение культурно-массовых мероприятий;</w:t>
      </w:r>
    </w:p>
    <w:p w:rsidR="00943183" w:rsidRPr="00943183" w:rsidRDefault="00943183" w:rsidP="0094318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 Организация показа фильмов;</w:t>
      </w:r>
    </w:p>
    <w:p w:rsidR="00943183" w:rsidRPr="00943183" w:rsidRDefault="00943183" w:rsidP="0094318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 Организация деятельности клубных формирований и формирований самодеятельного народного творчества.</w:t>
      </w: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943183" w:rsidRPr="00943183" w:rsidSect="00AB7AB2"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к Положению об организации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работы по оказанию платных услуг муниципальным автономным учреждением «Культура»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Перечень видов услуг, относящихся к иным видам деятельности,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оказываемых на платной основе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1. Подготовка спектаклей, концертов, представлений по договорам с другими юридическими и физическими лицами;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2. Организация и проведение выставок и выставок-продаж изделий художественного и декоративно-прикладного творчества;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3. Проведение конференций, семинаров, мастер-классов, стажировок ведущими мастерами и деятелями театрального, исполнительского, танцевального искусства;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Предоставление сцен-площадок для проведения гастрольных выездных мероприятий других самодеятельных творческих коллективов, профессиональных концертных организаций и </w:t>
      </w:r>
      <w:proofErr w:type="gramStart"/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исполнителей для осуществления совместных проектов</w:t>
      </w:r>
      <w:proofErr w:type="gramEnd"/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программ в соответствии с заключенными договорами;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5. Оказание услуг по предоставлению зала;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6. Услуги по созданию литературных сценариев массовых и иных мероприятий, написание и аранжировка музыкальных произведений, текстов песен силами собственных и привлеченных авторов;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7. Услуги по обеспечению техническими средствами (световым, звуковым, видеопроекционным оборудованием): спектаклей, концертов, культурно-просветительских мероприятий, творческих вечеров, фестивалей, конкурсов, выставок, гастрольных и выездных мероприятий;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8. Изготовление по заказам и договорам с другими юридическими и физическими лицами предметов художественного оформления спектаклей, концертов, представлений;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9. Прокат и реализация культурно-бытового инвентаря, сценических костюмов, обуви, бутафории, одежды сцены, театрального реквизита, </w:t>
      </w:r>
      <w:proofErr w:type="spellStart"/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звуко</w:t>
      </w:r>
      <w:proofErr w:type="spellEnd"/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-светотехнической аппаратуры, видеопроекционной аппаратуры, музыкальных инструментов, сценического оборудования, аудиоаппаратуры;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10. Оформительские услуги;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11. Изготовление фонограмм и запись на аудио-, видео-носителях спектаклей, театрализованных представлений и концертных программ учреждения и их реализация;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12. Подготовка, тиражирование и реализация рекламной продукции: программки, каталоги, буклеты, информационно-рекламные материалы;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13. Организация обслуживания приемов и делегаций;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14. Передача в аренду муниципального имущества, закрепленного за Автономным учреждением на праве оперативного управления, с согласия собственника имущества или уполномоченного им органа исполнительной власти администрации Нововеличковского сельского поселения Динского муниципального района Краснодарского края;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15. Оказание административно-хозяйственных услуг арендаторам по техническому обслуживанию помещений, находящихся в оперативном управлении Автономного учреждения;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16. Создание и показ театральных постановок, концертных программ, представлений, фестивалей, смотров-конкурсов, праздников, выставок, дискотек, творческих и танцевальных вечеров, концертов-бенефисов, музыкальных лекториев, вечеров отдыха, культурно-просветительных мероприятий, реализация билетов и абонементов на указанные мероприятия;</w:t>
      </w:r>
    </w:p>
    <w:p w:rsidR="00943183" w:rsidRPr="00943183" w:rsidRDefault="00943183" w:rsidP="009431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17. Оказание услуг по предоставлению площадки для проведения информационных, рекламных, культурно-просветительских мероприятий, рекламных акций, мероприятий, направленных на повышение правовой и политической культуры граждан, и т.д.</w:t>
      </w:r>
    </w:p>
    <w:p w:rsidR="00943183" w:rsidRPr="00943183" w:rsidRDefault="00943183" w:rsidP="009431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3183" w:rsidRPr="00943183" w:rsidRDefault="00943183" w:rsidP="00943183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943183" w:rsidRPr="00943183" w:rsidSect="00AB7AB2"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 № 3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к Положению об организации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работы по оказанию платных услуг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3" w:name="_Hlk220341607"/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муниципальным автономным учреждением </w:t>
      </w:r>
      <w:bookmarkEnd w:id="3"/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«Культура»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943183" w:rsidRPr="00943183" w:rsidRDefault="00943183" w:rsidP="00943183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4"/>
        </w:rPr>
      </w:pPr>
    </w:p>
    <w:p w:rsidR="00943183" w:rsidRPr="00943183" w:rsidRDefault="00943183" w:rsidP="00943183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</w:rPr>
      </w:pPr>
    </w:p>
    <w:p w:rsidR="00943183" w:rsidRPr="00943183" w:rsidRDefault="00943183" w:rsidP="00943183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43183">
        <w:rPr>
          <w:rFonts w:ascii="Times New Roman" w:eastAsia="Calibri" w:hAnsi="Times New Roman" w:cs="Times New Roman"/>
          <w:b/>
          <w:bCs/>
          <w:color w:val="000000"/>
          <w:sz w:val="28"/>
        </w:rPr>
        <w:t>Порядок предоставления льгот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43183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отдельным категориям посетителей муниципального автономного учреждения «Культура» 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43183">
        <w:rPr>
          <w:rFonts w:ascii="Times New Roman" w:eastAsia="Calibri" w:hAnsi="Times New Roman" w:cs="Times New Roman"/>
          <w:b/>
          <w:bCs/>
          <w:color w:val="000000"/>
          <w:sz w:val="28"/>
        </w:rPr>
        <w:t>Нововеличковского сельского поселения</w:t>
      </w: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943183" w:rsidRPr="00943183" w:rsidRDefault="00943183" w:rsidP="0094318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943183" w:rsidRPr="00943183" w:rsidRDefault="00943183" w:rsidP="009431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4"/>
        </w:rPr>
        <w:t>В соответствии со статьей 52 Закона Российской Федерации от 09.10.1992 № 3612-1 «Основы законодательства Российской Федерации о культуре»:</w:t>
      </w:r>
    </w:p>
    <w:p w:rsidR="00943183" w:rsidRPr="00943183" w:rsidRDefault="00943183" w:rsidP="0094318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268"/>
        <w:gridCol w:w="1559"/>
        <w:gridCol w:w="3118"/>
      </w:tblGrid>
      <w:tr w:rsidR="00943183" w:rsidRPr="00943183" w:rsidTr="00C90ACF">
        <w:tc>
          <w:tcPr>
            <w:tcW w:w="567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Категория потребителей</w:t>
            </w:r>
          </w:p>
        </w:tc>
        <w:tc>
          <w:tcPr>
            <w:tcW w:w="2268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Вид льготы (услуги)</w:t>
            </w:r>
          </w:p>
        </w:tc>
        <w:tc>
          <w:tcPr>
            <w:tcW w:w="1559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Размер льготы</w:t>
            </w:r>
          </w:p>
        </w:tc>
        <w:tc>
          <w:tcPr>
            <w:tcW w:w="3118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Условия предоставления (перечень документов, подтверждающих право на льготу)</w:t>
            </w:r>
          </w:p>
        </w:tc>
      </w:tr>
      <w:tr w:rsidR="00943183" w:rsidRPr="00943183" w:rsidTr="00C90ACF">
        <w:tc>
          <w:tcPr>
            <w:tcW w:w="567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226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и проведение культурно-массовых мероприятий, платные кружки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311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1.Документ, подтверждающий сиротство.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2.Заявление на имя руководителя учреждения.</w:t>
            </w:r>
          </w:p>
        </w:tc>
      </w:tr>
      <w:tr w:rsidR="00943183" w:rsidRPr="00943183" w:rsidTr="00C90ACF">
        <w:tc>
          <w:tcPr>
            <w:tcW w:w="567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2127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Дети-инвалиды в возрасте до 16 лет</w:t>
            </w:r>
          </w:p>
        </w:tc>
        <w:tc>
          <w:tcPr>
            <w:tcW w:w="226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и проведение культурно-массовых мероприятий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311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 Документ, подтверждающий инвалидность.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2.Заявление на имя руководителя учреждения.</w:t>
            </w:r>
          </w:p>
        </w:tc>
      </w:tr>
      <w:tr w:rsidR="00943183" w:rsidRPr="00943183" w:rsidTr="00C90ACF">
        <w:tc>
          <w:tcPr>
            <w:tcW w:w="567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Дети участников СВО</w:t>
            </w:r>
          </w:p>
        </w:tc>
        <w:tc>
          <w:tcPr>
            <w:tcW w:w="226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и проведение культурно-массовых мероприятий, платные кружки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311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1.Документ, подтверждающий право на льготу.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2.Заявление на имя руководителя учреждения.</w:t>
            </w:r>
          </w:p>
        </w:tc>
      </w:tr>
      <w:tr w:rsidR="00943183" w:rsidRPr="00943183" w:rsidTr="00C90ACF">
        <w:tc>
          <w:tcPr>
            <w:tcW w:w="567" w:type="dxa"/>
          </w:tcPr>
          <w:p w:rsidR="00943183" w:rsidRPr="00943183" w:rsidRDefault="00943183" w:rsidP="00943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Дети из многодетных семей, имеющие 3 и более несовершеннолет</w:t>
            </w: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них детей (при условии, что на платной основе в учреждении занимается не менее 2-х детей)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и проведение культурно-массовых </w:t>
            </w: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мероприятий, платные кружки</w:t>
            </w:r>
          </w:p>
        </w:tc>
        <w:tc>
          <w:tcPr>
            <w:tcW w:w="1559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50 % от общей стоимости услуги для </w:t>
            </w: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2-го и 3-го ребенка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(1-ый оплачивает 100 %)</w:t>
            </w:r>
          </w:p>
        </w:tc>
        <w:tc>
          <w:tcPr>
            <w:tcW w:w="3118" w:type="dxa"/>
          </w:tcPr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1.Справка подтверждающая статус многодетной семьи.</w:t>
            </w:r>
          </w:p>
          <w:p w:rsidR="00943183" w:rsidRPr="00943183" w:rsidRDefault="00943183" w:rsidP="0094318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31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 Заявление на имя руководителя учреждения.</w:t>
            </w:r>
          </w:p>
        </w:tc>
      </w:tr>
    </w:tbl>
    <w:p w:rsidR="00943183" w:rsidRPr="00943183" w:rsidRDefault="00943183" w:rsidP="0094318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4"/>
        </w:rPr>
        <w:lastRenderedPageBreak/>
        <w:t>2.Льгота предоставляется на получении одного вида услуги.</w:t>
      </w:r>
    </w:p>
    <w:p w:rsidR="00943183" w:rsidRPr="00943183" w:rsidRDefault="00943183" w:rsidP="0094318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4"/>
        </w:rPr>
        <w:t>3.Условия предоставления льготы в обязательном порядке фиксируются в двустороннем договоре с потребителем.</w:t>
      </w:r>
    </w:p>
    <w:p w:rsidR="00943183" w:rsidRPr="00943183" w:rsidRDefault="00943183" w:rsidP="0094318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943183">
        <w:rPr>
          <w:rFonts w:ascii="Times New Roman" w:eastAsia="Calibri" w:hAnsi="Times New Roman" w:cs="Times New Roman"/>
          <w:color w:val="000000"/>
          <w:sz w:val="28"/>
          <w:szCs w:val="24"/>
        </w:rPr>
        <w:t>4.Решение об установлении льгот принимает руководитель учреждения, на основании документов, предоставленных потребителем.</w:t>
      </w:r>
    </w:p>
    <w:p w:rsidR="0027204E" w:rsidRDefault="0027204E"/>
    <w:sectPr w:rsidR="0027204E" w:rsidSect="00AB7AB2">
      <w:pgSz w:w="11906" w:h="16838"/>
      <w:pgMar w:top="1134" w:right="62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007" w:rsidRDefault="001E3007">
      <w:pPr>
        <w:spacing w:after="0" w:line="240" w:lineRule="auto"/>
      </w:pPr>
      <w:r>
        <w:separator/>
      </w:r>
    </w:p>
  </w:endnote>
  <w:endnote w:type="continuationSeparator" w:id="0">
    <w:p w:rsidR="001E3007" w:rsidRDefault="001E3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007" w:rsidRDefault="001E3007">
      <w:pPr>
        <w:spacing w:after="0" w:line="240" w:lineRule="auto"/>
      </w:pPr>
      <w:r>
        <w:separator/>
      </w:r>
    </w:p>
  </w:footnote>
  <w:footnote w:type="continuationSeparator" w:id="0">
    <w:p w:rsidR="001E3007" w:rsidRDefault="001E3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34601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B7AB2" w:rsidRPr="00AB7AB2" w:rsidRDefault="00943183">
        <w:pPr>
          <w:pStyle w:val="1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7A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B7A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B7A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399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B7A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F587077"/>
    <w:multiLevelType w:val="hybridMultilevel"/>
    <w:tmpl w:val="6C567E1A"/>
    <w:lvl w:ilvl="0" w:tplc="F600EA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8B"/>
    <w:rsid w:val="001E3007"/>
    <w:rsid w:val="001F128B"/>
    <w:rsid w:val="0027204E"/>
    <w:rsid w:val="00286D47"/>
    <w:rsid w:val="00335A6F"/>
    <w:rsid w:val="00943183"/>
    <w:rsid w:val="00C93CCF"/>
    <w:rsid w:val="00CD7186"/>
    <w:rsid w:val="00D0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16436"/>
  <w15:chartTrackingRefBased/>
  <w15:docId w15:val="{8E569FED-4CA0-4D31-AE3B-E806EF38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943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943183"/>
  </w:style>
  <w:style w:type="paragraph" w:styleId="a3">
    <w:name w:val="header"/>
    <w:basedOn w:val="a"/>
    <w:link w:val="10"/>
    <w:uiPriority w:val="99"/>
    <w:semiHidden/>
    <w:unhideWhenUsed/>
    <w:rsid w:val="00943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943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6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12604/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unicipal.garant.ru/document/redirect/186367/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unicipal.garant.ru/document/redirect/10454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document/redirect/1090020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3686</Words>
  <Characters>21013</Characters>
  <Application>Microsoft Office Word</Application>
  <DocSecurity>0</DocSecurity>
  <Lines>175</Lines>
  <Paragraphs>49</Paragraphs>
  <ScaleCrop>false</ScaleCrop>
  <Company/>
  <LinksUpToDate>false</LinksUpToDate>
  <CharactersWithSpaces>24650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7</cp:revision>
  <dcterms:created xsi:type="dcterms:W3CDTF">2026-04-20T07:56:00Z</dcterms:created>
  <dcterms:modified xsi:type="dcterms:W3CDTF">2026-04-28T07:54:00Z</dcterms:modified>
</cp:coreProperties>
</file>