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E04" w:rsidRDefault="00F73E04" w:rsidP="007A0D4A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</w:pPr>
      <w:r w:rsidRPr="00F73E04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2472B8F7" wp14:editId="602E9ECA">
            <wp:extent cx="444500" cy="508000"/>
            <wp:effectExtent l="0" t="0" r="0" b="6350"/>
            <wp:docPr id="1" name="Рисунок 4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D4A" w:rsidRPr="007A0D4A" w:rsidRDefault="007A0D4A" w:rsidP="007A0D4A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  <w:t xml:space="preserve">АДМИНИСТРАЦИЯ Нововеличковского </w:t>
      </w:r>
    </w:p>
    <w:p w:rsidR="007A0D4A" w:rsidRPr="007A0D4A" w:rsidRDefault="007A0D4A" w:rsidP="007A0D4A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b/>
          <w:bCs/>
          <w:caps/>
          <w:sz w:val="28"/>
          <w:szCs w:val="28"/>
          <w:lang w:eastAsia="ar-SA"/>
        </w:rPr>
        <w:t xml:space="preserve">сельского поселения Динского района </w:t>
      </w:r>
    </w:p>
    <w:p w:rsidR="007A0D4A" w:rsidRPr="007A0D4A" w:rsidRDefault="007A0D4A" w:rsidP="007A0D4A">
      <w:pPr>
        <w:tabs>
          <w:tab w:val="num" w:pos="0"/>
        </w:tabs>
        <w:suppressAutoHyphens/>
        <w:spacing w:after="0" w:line="100" w:lineRule="atLeast"/>
        <w:ind w:left="3540" w:hanging="20"/>
        <w:jc w:val="center"/>
        <w:outlineLvl w:val="7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ar-SA"/>
        </w:rPr>
      </w:pPr>
    </w:p>
    <w:p w:rsidR="007A0D4A" w:rsidRPr="007A0D4A" w:rsidRDefault="007A0D4A" w:rsidP="007A0D4A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b/>
          <w:sz w:val="28"/>
          <w:szCs w:val="28"/>
          <w:lang w:eastAsia="ar-SA"/>
        </w:rPr>
        <w:t>ПОСТАНОВЛЕНИЕ</w:t>
      </w:r>
    </w:p>
    <w:p w:rsidR="007A0D4A" w:rsidRPr="007A0D4A" w:rsidRDefault="007A0D4A" w:rsidP="007A0D4A">
      <w:pPr>
        <w:suppressAutoHyphens/>
        <w:spacing w:after="0" w:line="100" w:lineRule="atLeas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A0D4A" w:rsidRPr="007A0D4A" w:rsidRDefault="00806765" w:rsidP="007A0D4A">
      <w:pPr>
        <w:suppressAutoHyphens/>
        <w:spacing w:after="0" w:line="100" w:lineRule="atLeast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>от 24.03.2026</w:t>
      </w:r>
      <w:r w:rsidR="007A0D4A"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="007A0D4A"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="007A0D4A"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="007A0D4A"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="007A0D4A"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="007A0D4A"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ab/>
      </w:r>
      <w:r w:rsidR="007A0D4A"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ab/>
        <w:t xml:space="preserve">             </w:t>
      </w:r>
      <w:r w:rsidR="007A0D4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</w:t>
      </w:r>
      <w:r w:rsidR="007A0D4A"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№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131</w:t>
      </w:r>
    </w:p>
    <w:p w:rsidR="007A0D4A" w:rsidRPr="007A0D4A" w:rsidRDefault="007A0D4A" w:rsidP="007A0D4A">
      <w:pPr>
        <w:suppressAutoHyphens/>
        <w:spacing w:after="0" w:line="100" w:lineRule="atLeast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7A0D4A" w:rsidRPr="007A0D4A" w:rsidRDefault="007A0D4A" w:rsidP="007A0D4A">
      <w:pPr>
        <w:suppressAutoHyphens/>
        <w:spacing w:after="0" w:line="100" w:lineRule="atLeast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A0D4A" w:rsidRPr="007A0D4A" w:rsidRDefault="007A0D4A" w:rsidP="007A0D4A">
      <w:pPr>
        <w:suppressAutoHyphens/>
        <w:spacing w:after="0" w:line="100" w:lineRule="atLeast"/>
        <w:ind w:firstLine="709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A0D4A" w:rsidRDefault="007A0D4A" w:rsidP="00605C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0D4A" w:rsidRDefault="00605CB1" w:rsidP="00605C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B1">
        <w:rPr>
          <w:rFonts w:ascii="Times New Roman" w:hAnsi="Times New Roman" w:cs="Times New Roman"/>
          <w:b/>
          <w:sz w:val="28"/>
          <w:szCs w:val="28"/>
        </w:rPr>
        <w:t>Об утверждении Положения об оказании поддержки социально ориентированным некоммерческим организациям</w:t>
      </w:r>
    </w:p>
    <w:p w:rsidR="00605CB1" w:rsidRDefault="00605CB1" w:rsidP="00605C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B1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7A0D4A">
        <w:rPr>
          <w:rFonts w:ascii="Times New Roman" w:hAnsi="Times New Roman" w:cs="Times New Roman"/>
          <w:b/>
          <w:sz w:val="28"/>
          <w:szCs w:val="28"/>
        </w:rPr>
        <w:t>Нововеличковском сельском поселении Динского района</w:t>
      </w:r>
    </w:p>
    <w:p w:rsidR="007A0D4A" w:rsidRPr="007A0D4A" w:rsidRDefault="007A0D4A" w:rsidP="00605C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A0D4A" w:rsidRPr="007A0D4A" w:rsidRDefault="007A0D4A" w:rsidP="00605C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A0D4A" w:rsidRPr="007A0D4A" w:rsidRDefault="007A0D4A" w:rsidP="00605C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05CB1" w:rsidRPr="00605CB1" w:rsidRDefault="007A0D4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05CB1" w:rsidRPr="00605CB1">
        <w:rPr>
          <w:rFonts w:ascii="Times New Roman" w:hAnsi="Times New Roman" w:cs="Times New Roman"/>
          <w:sz w:val="28"/>
          <w:szCs w:val="28"/>
        </w:rPr>
        <w:t>уководствуясь Гражданским кодексом Российской Федерации, Федеральны</w:t>
      </w:r>
      <w:r>
        <w:rPr>
          <w:rFonts w:ascii="Times New Roman" w:hAnsi="Times New Roman" w:cs="Times New Roman"/>
          <w:sz w:val="28"/>
          <w:szCs w:val="28"/>
        </w:rPr>
        <w:t>м законом от 12 января 1996 г.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 № 7-ФЗ «О некоммерческих организациях»,</w:t>
      </w:r>
      <w:r w:rsidR="00F73E04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Федеральным законом от 20 марта</w:t>
      </w:r>
      <w:r w:rsidR="00F73E04" w:rsidRPr="007A0D4A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</w:t>
      </w:r>
      <w:r w:rsidRPr="007A0D4A">
        <w:rPr>
          <w:rFonts w:ascii="Times New Roman" w:eastAsia="Arial" w:hAnsi="Times New Roman" w:cs="Times New Roman"/>
          <w:sz w:val="28"/>
          <w:szCs w:val="28"/>
          <w:lang w:eastAsia="ru-RU" w:bidi="ru-RU"/>
        </w:rPr>
        <w:t>2025</w:t>
      </w:r>
      <w:r w:rsidR="00F73E04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г.</w:t>
      </w:r>
      <w:r w:rsidRPr="007A0D4A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№ 33-ФЗ «Об общих принципах организации местного самоуправления в единой системе публичной власти»,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 на основании Устава </w:t>
      </w: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  <w:r w:rsidR="00605CB1" w:rsidRPr="00605CB1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Динского района,</w:t>
      </w:r>
      <w:r w:rsidR="00BB0788">
        <w:rPr>
          <w:rFonts w:ascii="Times New Roman" w:hAnsi="Times New Roman" w:cs="Times New Roman"/>
          <w:sz w:val="28"/>
          <w:szCs w:val="28"/>
        </w:rPr>
        <w:t xml:space="preserve"> п о с </w:t>
      </w:r>
      <w:proofErr w:type="gramStart"/>
      <w:r w:rsidR="00BB0788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BB0788">
        <w:rPr>
          <w:rFonts w:ascii="Times New Roman" w:hAnsi="Times New Roman" w:cs="Times New Roman"/>
          <w:sz w:val="28"/>
          <w:szCs w:val="28"/>
        </w:rPr>
        <w:t xml:space="preserve"> а н о в л я ю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05CB1" w:rsidRP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1. Утвердить Положение об оказании поддержки социально ориентированным некоммерческим организациям в </w:t>
      </w:r>
      <w:r w:rsidR="007A0D4A">
        <w:rPr>
          <w:rFonts w:ascii="Times New Roman" w:hAnsi="Times New Roman" w:cs="Times New Roman"/>
          <w:sz w:val="28"/>
          <w:szCs w:val="28"/>
        </w:rPr>
        <w:t xml:space="preserve">Нововеличковском сельском поселении Динского района </w:t>
      </w:r>
      <w:r w:rsidRPr="00605CB1">
        <w:rPr>
          <w:rFonts w:ascii="Times New Roman" w:hAnsi="Times New Roman" w:cs="Times New Roman"/>
          <w:sz w:val="28"/>
          <w:szCs w:val="28"/>
        </w:rPr>
        <w:t xml:space="preserve">(приложение). </w:t>
      </w:r>
    </w:p>
    <w:p w:rsidR="007A0D4A" w:rsidRPr="007A0D4A" w:rsidRDefault="007A0D4A" w:rsidP="007A0D4A">
      <w:pPr>
        <w:suppressAutoHyphens/>
        <w:spacing w:after="0" w:line="100" w:lineRule="atLeast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 xml:space="preserve">2. </w:t>
      </w:r>
      <w:r w:rsidR="00BB0788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>Общему отделу</w:t>
      </w:r>
      <w:r w:rsidRPr="007A0D4A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 xml:space="preserve">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</w:t>
      </w: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>в сети Интернет.</w:t>
      </w:r>
    </w:p>
    <w:p w:rsidR="007A0D4A" w:rsidRPr="007A0D4A" w:rsidRDefault="007A0D4A" w:rsidP="007A0D4A">
      <w:pPr>
        <w:suppressAutoHyphens/>
        <w:spacing w:after="0" w:line="10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 xml:space="preserve">3. Контроль за выполнением настоящего постановления </w:t>
      </w:r>
      <w:r w:rsidRPr="007A0D4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возложить на заместител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A0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7A0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</w:t>
      </w:r>
      <w:proofErr w:type="spellStart"/>
      <w:r w:rsidRPr="007A0D4A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Л.В.Кравченко</w:t>
      </w:r>
      <w:proofErr w:type="spellEnd"/>
      <w:r w:rsidRPr="007A0D4A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>.</w:t>
      </w:r>
    </w:p>
    <w:p w:rsidR="007A0D4A" w:rsidRPr="007A0D4A" w:rsidRDefault="007A0D4A" w:rsidP="007A0D4A">
      <w:pPr>
        <w:suppressAutoHyphens/>
        <w:spacing w:after="0" w:line="10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>4. Настоящее постановление вступает в силу после его официального обнародования.</w:t>
      </w:r>
    </w:p>
    <w:p w:rsidR="007A0D4A" w:rsidRDefault="007A0D4A" w:rsidP="007A0D4A">
      <w:pPr>
        <w:suppressAutoHyphens/>
        <w:spacing w:after="0" w:line="100" w:lineRule="atLeast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A0D4A" w:rsidRDefault="007A0D4A" w:rsidP="007A0D4A">
      <w:pPr>
        <w:suppressAutoHyphens/>
        <w:spacing w:after="0" w:line="100" w:lineRule="atLeast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A0D4A" w:rsidRPr="007A0D4A" w:rsidRDefault="007A0D4A" w:rsidP="007A0D4A">
      <w:pPr>
        <w:suppressAutoHyphens/>
        <w:spacing w:after="0" w:line="100" w:lineRule="atLeast"/>
        <w:ind w:firstLine="540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7A0D4A" w:rsidRPr="007A0D4A" w:rsidRDefault="007A0D4A" w:rsidP="007A0D4A">
      <w:pPr>
        <w:suppressAutoHyphens/>
        <w:spacing w:after="0" w:line="100" w:lineRule="atLeast"/>
        <w:rPr>
          <w:rFonts w:ascii="Times New Roman" w:eastAsia="SimSun" w:hAnsi="Times New Roman" w:cs="Times New Roman"/>
          <w:sz w:val="28"/>
          <w:szCs w:val="28"/>
          <w:lang w:val="x-none"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val="x-none" w:eastAsia="ar-SA"/>
        </w:rPr>
        <w:t xml:space="preserve">Глава Нововеличковского </w:t>
      </w:r>
    </w:p>
    <w:p w:rsidR="007A0D4A" w:rsidRDefault="007A0D4A" w:rsidP="007A0D4A">
      <w:pPr>
        <w:suppressAutoHyphens/>
        <w:spacing w:after="0" w:line="100" w:lineRule="atLeast"/>
        <w:rPr>
          <w:rFonts w:ascii="Times New Roman" w:eastAsia="SimSun" w:hAnsi="Times New Roman" w:cs="Times New Roman"/>
          <w:sz w:val="28"/>
          <w:szCs w:val="28"/>
          <w:lang w:val="x-none"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val="x-none" w:eastAsia="ar-SA"/>
        </w:rPr>
        <w:t>сельского поселения</w:t>
      </w:r>
      <w:r w:rsidRPr="007A0D4A">
        <w:rPr>
          <w:rFonts w:ascii="Times New Roman" w:eastAsia="SimSun" w:hAnsi="Times New Roman" w:cs="Times New Roman"/>
          <w:sz w:val="28"/>
          <w:szCs w:val="28"/>
          <w:lang w:val="x-none" w:eastAsia="ar-SA"/>
        </w:rPr>
        <w:tab/>
      </w:r>
      <w:r w:rsidRPr="007A0D4A">
        <w:rPr>
          <w:rFonts w:ascii="Times New Roman" w:eastAsia="SimSun" w:hAnsi="Times New Roman" w:cs="Times New Roman"/>
          <w:sz w:val="28"/>
          <w:szCs w:val="28"/>
          <w:lang w:val="x-none" w:eastAsia="ar-SA"/>
        </w:rPr>
        <w:tab/>
      </w:r>
      <w:r w:rsidRPr="007A0D4A">
        <w:rPr>
          <w:rFonts w:ascii="Times New Roman" w:eastAsia="SimSun" w:hAnsi="Times New Roman" w:cs="Times New Roman"/>
          <w:sz w:val="28"/>
          <w:szCs w:val="28"/>
          <w:lang w:val="x-none" w:eastAsia="ar-SA"/>
        </w:rPr>
        <w:tab/>
      </w:r>
      <w:r w:rsidRPr="007A0D4A">
        <w:rPr>
          <w:rFonts w:ascii="Times New Roman" w:eastAsia="SimSun" w:hAnsi="Times New Roman" w:cs="Times New Roman"/>
          <w:sz w:val="28"/>
          <w:szCs w:val="28"/>
          <w:lang w:val="x-none" w:eastAsia="ar-SA"/>
        </w:rPr>
        <w:tab/>
      </w:r>
      <w:r w:rsidRPr="007A0D4A">
        <w:rPr>
          <w:rFonts w:ascii="Times New Roman" w:eastAsia="SimSun" w:hAnsi="Times New Roman" w:cs="Times New Roman"/>
          <w:sz w:val="28"/>
          <w:szCs w:val="28"/>
          <w:lang w:val="x-none" w:eastAsia="ar-SA"/>
        </w:rPr>
        <w:tab/>
      </w:r>
      <w:r w:rsidRPr="007A0D4A">
        <w:rPr>
          <w:rFonts w:ascii="Times New Roman" w:eastAsia="SimSun" w:hAnsi="Times New Roman" w:cs="Times New Roman"/>
          <w:sz w:val="28"/>
          <w:szCs w:val="28"/>
          <w:lang w:val="x-none" w:eastAsia="ar-SA"/>
        </w:rPr>
        <w:tab/>
      </w:r>
      <w:r w:rsidRPr="007A0D4A">
        <w:rPr>
          <w:rFonts w:ascii="Times New Roman" w:eastAsia="SimSun" w:hAnsi="Times New Roman" w:cs="Times New Roman"/>
          <w:sz w:val="28"/>
          <w:szCs w:val="28"/>
          <w:lang w:val="x-none" w:eastAsia="ar-SA"/>
        </w:rPr>
        <w:tab/>
        <w:t xml:space="preserve">             Г.М.Кова </w:t>
      </w:r>
    </w:p>
    <w:p w:rsidR="007A0D4A" w:rsidRDefault="007A0D4A" w:rsidP="007A0D4A">
      <w:pPr>
        <w:suppressAutoHyphens/>
        <w:spacing w:after="0" w:line="100" w:lineRule="atLeast"/>
        <w:rPr>
          <w:rFonts w:ascii="Times New Roman" w:eastAsia="SimSun" w:hAnsi="Times New Roman" w:cs="Times New Roman"/>
          <w:sz w:val="28"/>
          <w:szCs w:val="28"/>
          <w:lang w:val="x-none" w:eastAsia="ar-SA"/>
        </w:rPr>
      </w:pPr>
    </w:p>
    <w:p w:rsidR="007A0D4A" w:rsidRDefault="007A0D4A" w:rsidP="007A0D4A">
      <w:pPr>
        <w:suppressAutoHyphens/>
        <w:spacing w:after="0" w:line="100" w:lineRule="atLeast"/>
        <w:rPr>
          <w:rFonts w:ascii="Times New Roman" w:eastAsia="SimSun" w:hAnsi="Times New Roman" w:cs="Times New Roman"/>
          <w:lang w:val="x-none" w:eastAsia="ar-SA"/>
        </w:rPr>
      </w:pPr>
    </w:p>
    <w:p w:rsidR="007A0D4A" w:rsidRPr="007A0D4A" w:rsidRDefault="007A0D4A" w:rsidP="007A0D4A">
      <w:pPr>
        <w:suppressAutoHyphens/>
        <w:spacing w:after="0" w:line="240" w:lineRule="auto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ПРИЛОЖЕНИЕ</w:t>
      </w:r>
    </w:p>
    <w:p w:rsidR="007A0D4A" w:rsidRPr="007A0D4A" w:rsidRDefault="007A0D4A" w:rsidP="007A0D4A">
      <w:pPr>
        <w:suppressAutoHyphens/>
        <w:spacing w:after="0" w:line="240" w:lineRule="auto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>УТВЕРЖДЕНО</w:t>
      </w:r>
    </w:p>
    <w:p w:rsidR="007A0D4A" w:rsidRPr="007A0D4A" w:rsidRDefault="007A0D4A" w:rsidP="007A0D4A">
      <w:pPr>
        <w:suppressAutoHyphens/>
        <w:spacing w:after="0" w:line="240" w:lineRule="auto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7A0D4A" w:rsidRPr="007A0D4A" w:rsidRDefault="007A0D4A" w:rsidP="007A0D4A">
      <w:pPr>
        <w:suppressAutoHyphens/>
        <w:spacing w:after="0" w:line="240" w:lineRule="auto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>Нововеличковского сельского</w:t>
      </w:r>
    </w:p>
    <w:p w:rsidR="007A0D4A" w:rsidRPr="007A0D4A" w:rsidRDefault="007A0D4A" w:rsidP="007A0D4A">
      <w:pPr>
        <w:suppressAutoHyphens/>
        <w:spacing w:after="0" w:line="240" w:lineRule="auto"/>
        <w:ind w:left="5103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>поселения Динского район</w:t>
      </w:r>
    </w:p>
    <w:p w:rsidR="007A0D4A" w:rsidRPr="007A0D4A" w:rsidRDefault="007A0D4A" w:rsidP="007A0D4A">
      <w:pPr>
        <w:suppressAutoHyphens/>
        <w:spacing w:after="0" w:line="100" w:lineRule="atLeast"/>
        <w:ind w:left="5103"/>
        <w:jc w:val="center"/>
        <w:rPr>
          <w:rFonts w:ascii="Times New Roman" w:eastAsia="SimSun" w:hAnsi="Times New Roman" w:cs="Times New Roman"/>
          <w:lang w:eastAsia="ar-SA"/>
        </w:rPr>
      </w:pP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от </w:t>
      </w:r>
      <w:r w:rsidR="00806765">
        <w:rPr>
          <w:rFonts w:ascii="Times New Roman" w:eastAsia="SimSun" w:hAnsi="Times New Roman" w:cs="Times New Roman"/>
          <w:sz w:val="28"/>
          <w:szCs w:val="28"/>
          <w:lang w:eastAsia="ar-SA"/>
        </w:rPr>
        <w:t>24.03.</w:t>
      </w:r>
      <w:r w:rsidRPr="007A0D4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2026 г. № </w:t>
      </w:r>
      <w:r w:rsidR="00806765">
        <w:rPr>
          <w:rFonts w:ascii="Times New Roman" w:eastAsia="SimSun" w:hAnsi="Times New Roman" w:cs="Times New Roman"/>
          <w:sz w:val="28"/>
          <w:szCs w:val="28"/>
          <w:lang w:eastAsia="ar-SA"/>
        </w:rPr>
        <w:t>131</w:t>
      </w:r>
    </w:p>
    <w:p w:rsidR="00605CB1" w:rsidRP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5CB1" w:rsidRP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5CB1" w:rsidRP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0D4A" w:rsidRDefault="00605CB1" w:rsidP="007A0D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B1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7A0D4A" w:rsidRDefault="00605CB1" w:rsidP="007A0D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B1">
        <w:rPr>
          <w:rFonts w:ascii="Times New Roman" w:hAnsi="Times New Roman" w:cs="Times New Roman"/>
          <w:b/>
          <w:sz w:val="28"/>
          <w:szCs w:val="28"/>
        </w:rPr>
        <w:t xml:space="preserve">об оказании поддержки социально ориентированным </w:t>
      </w:r>
    </w:p>
    <w:p w:rsidR="007A0D4A" w:rsidRDefault="00605CB1" w:rsidP="007A0D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B1">
        <w:rPr>
          <w:rFonts w:ascii="Times New Roman" w:hAnsi="Times New Roman" w:cs="Times New Roman"/>
          <w:b/>
          <w:sz w:val="28"/>
          <w:szCs w:val="28"/>
        </w:rPr>
        <w:t xml:space="preserve">некоммерческим организациям </w:t>
      </w:r>
    </w:p>
    <w:p w:rsidR="00605CB1" w:rsidRDefault="00BB0788" w:rsidP="007A0D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A0D4A">
        <w:rPr>
          <w:rFonts w:ascii="Times New Roman" w:hAnsi="Times New Roman" w:cs="Times New Roman"/>
          <w:b/>
          <w:sz w:val="28"/>
          <w:szCs w:val="28"/>
        </w:rPr>
        <w:t>Нововеличковском сельском поселении Динского района</w:t>
      </w:r>
    </w:p>
    <w:p w:rsidR="007A0D4A" w:rsidRPr="00605CB1" w:rsidRDefault="007A0D4A" w:rsidP="00605CB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CB1" w:rsidRDefault="00605CB1" w:rsidP="00155D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B1">
        <w:rPr>
          <w:rFonts w:ascii="Times New Roman" w:hAnsi="Times New Roman" w:cs="Times New Roman"/>
          <w:b/>
          <w:sz w:val="28"/>
          <w:szCs w:val="28"/>
        </w:rPr>
        <w:t xml:space="preserve">1. Общие положения </w:t>
      </w:r>
    </w:p>
    <w:p w:rsidR="00155DBB" w:rsidRPr="00605CB1" w:rsidRDefault="00155DBB" w:rsidP="00605CB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55DBB">
        <w:rPr>
          <w:rFonts w:ascii="Times New Roman" w:hAnsi="Times New Roman" w:cs="Times New Roman"/>
          <w:sz w:val="28"/>
          <w:szCs w:val="28"/>
        </w:rPr>
        <w:t xml:space="preserve">1. </w:t>
      </w:r>
      <w:r w:rsidRPr="00605CB1">
        <w:rPr>
          <w:rFonts w:ascii="Times New Roman" w:hAnsi="Times New Roman" w:cs="Times New Roman"/>
          <w:sz w:val="28"/>
          <w:szCs w:val="28"/>
        </w:rPr>
        <w:t>Настоящее Положение регулирует отношения, возникающ</w:t>
      </w:r>
      <w:r w:rsidR="002D5235">
        <w:rPr>
          <w:rFonts w:ascii="Times New Roman" w:hAnsi="Times New Roman" w:cs="Times New Roman"/>
          <w:sz w:val="28"/>
          <w:szCs w:val="28"/>
        </w:rPr>
        <w:t xml:space="preserve">ие в связи с оказанием органом </w:t>
      </w:r>
      <w:r w:rsidRPr="00605CB1">
        <w:rPr>
          <w:rFonts w:ascii="Times New Roman" w:hAnsi="Times New Roman" w:cs="Times New Roman"/>
          <w:sz w:val="28"/>
          <w:szCs w:val="28"/>
        </w:rPr>
        <w:t xml:space="preserve">местного самоуправления муниципального образования – </w:t>
      </w:r>
      <w:r w:rsidR="002D5235">
        <w:rPr>
          <w:rFonts w:ascii="Times New Roman" w:hAnsi="Times New Roman" w:cs="Times New Roman"/>
          <w:sz w:val="28"/>
          <w:szCs w:val="28"/>
        </w:rPr>
        <w:t>администрацией Нововеличковского сельского поселения Динского района</w:t>
      </w:r>
      <w:r w:rsidRPr="00605CB1">
        <w:rPr>
          <w:rFonts w:ascii="Times New Roman" w:hAnsi="Times New Roman" w:cs="Times New Roman"/>
          <w:sz w:val="28"/>
          <w:szCs w:val="28"/>
        </w:rPr>
        <w:t xml:space="preserve"> мер поддержки некоммерческим организациям, осуществляющим социально ориентированную деятельность на территории </w:t>
      </w:r>
      <w:r w:rsidR="002D5235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2D5235" w:rsidRPr="00605CB1">
        <w:rPr>
          <w:rFonts w:ascii="Times New Roman" w:hAnsi="Times New Roman" w:cs="Times New Roman"/>
          <w:sz w:val="28"/>
          <w:szCs w:val="28"/>
        </w:rPr>
        <w:t xml:space="preserve"> </w:t>
      </w:r>
      <w:r w:rsidRPr="00605CB1">
        <w:rPr>
          <w:rFonts w:ascii="Times New Roman" w:hAnsi="Times New Roman" w:cs="Times New Roman"/>
          <w:sz w:val="28"/>
          <w:szCs w:val="28"/>
        </w:rPr>
        <w:t xml:space="preserve">(далее – муниципальное образование). </w:t>
      </w:r>
    </w:p>
    <w:p w:rsidR="00605CB1" w:rsidRPr="00605CB1" w:rsidRDefault="00155DBB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05CB1" w:rsidRPr="00605CB1">
        <w:rPr>
          <w:rFonts w:ascii="Times New Roman" w:hAnsi="Times New Roman" w:cs="Times New Roman"/>
          <w:sz w:val="28"/>
          <w:szCs w:val="28"/>
        </w:rPr>
        <w:t>2. Основными принципами поддержки являются: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>1) равенство прав на поддержку социально ориентированных некоммерческих организаций, отвечающих требов</w:t>
      </w:r>
      <w:r w:rsidR="00F73E04">
        <w:rPr>
          <w:rFonts w:ascii="Times New Roman" w:hAnsi="Times New Roman" w:cs="Times New Roman"/>
          <w:sz w:val="28"/>
          <w:szCs w:val="28"/>
        </w:rPr>
        <w:t>аниям Федерального закона от 12 января</w:t>
      </w:r>
      <w:r w:rsidR="00F73E04" w:rsidRPr="00605CB1">
        <w:rPr>
          <w:rFonts w:ascii="Times New Roman" w:hAnsi="Times New Roman" w:cs="Times New Roman"/>
          <w:sz w:val="28"/>
          <w:szCs w:val="28"/>
        </w:rPr>
        <w:t xml:space="preserve"> </w:t>
      </w:r>
      <w:r w:rsidRPr="00605CB1">
        <w:rPr>
          <w:rFonts w:ascii="Times New Roman" w:hAnsi="Times New Roman" w:cs="Times New Roman"/>
          <w:sz w:val="28"/>
          <w:szCs w:val="28"/>
        </w:rPr>
        <w:t>1996</w:t>
      </w:r>
      <w:r w:rsidR="00F73E04">
        <w:rPr>
          <w:rFonts w:ascii="Times New Roman" w:hAnsi="Times New Roman" w:cs="Times New Roman"/>
          <w:sz w:val="28"/>
          <w:szCs w:val="28"/>
        </w:rPr>
        <w:t xml:space="preserve"> г.</w:t>
      </w:r>
      <w:r w:rsidRPr="00605CB1">
        <w:rPr>
          <w:rFonts w:ascii="Times New Roman" w:hAnsi="Times New Roman" w:cs="Times New Roman"/>
          <w:sz w:val="28"/>
          <w:szCs w:val="28"/>
        </w:rPr>
        <w:t xml:space="preserve"> № 7-ФЗ «О некоммерческих организациях» и настоящего Положения;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2) сотрудничество органов местного самоуправления муниципального образования и социально ориентированных некоммерческих организаций;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3) добровольность во взаимодействии органов местного самоуправления муниципального образования и социально ориентированных некоммерческих организаций;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4) подотчетность получателей поддержки органам местного самоуправления муниципального образования, в части целевого и эффективного использования предоставленной имущественной и финансовой поддержки;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5) гласность и открытость принятия решений органами местного самоуправления муниципального образования в сфере оказания поддержки. </w:t>
      </w:r>
    </w:p>
    <w:p w:rsidR="00155DBB" w:rsidRDefault="00155DBB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05CB1" w:rsidRDefault="00605CB1" w:rsidP="00605CB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B1">
        <w:rPr>
          <w:rFonts w:ascii="Times New Roman" w:hAnsi="Times New Roman" w:cs="Times New Roman"/>
          <w:b/>
          <w:sz w:val="28"/>
          <w:szCs w:val="28"/>
        </w:rPr>
        <w:t>2. Условия предоставления и о</w:t>
      </w:r>
      <w:r w:rsidR="00155DBB">
        <w:rPr>
          <w:rFonts w:ascii="Times New Roman" w:hAnsi="Times New Roman" w:cs="Times New Roman"/>
          <w:b/>
          <w:sz w:val="28"/>
          <w:szCs w:val="28"/>
        </w:rPr>
        <w:t>рганизация оказания поддержки. в</w:t>
      </w:r>
      <w:r w:rsidRPr="00605CB1">
        <w:rPr>
          <w:rFonts w:ascii="Times New Roman" w:hAnsi="Times New Roman" w:cs="Times New Roman"/>
          <w:b/>
          <w:sz w:val="28"/>
          <w:szCs w:val="28"/>
        </w:rPr>
        <w:t>заимодействие органов местного самоуправления муниципального образования с социально ориентированными некоммерческими организациями</w:t>
      </w:r>
    </w:p>
    <w:p w:rsidR="00155DBB" w:rsidRPr="00605CB1" w:rsidRDefault="00155DBB" w:rsidP="00605CB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CB1" w:rsidRDefault="00155DBB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 Орган местного самоуправления оказывает поддержку социально ориентированным некоммерческим организациям при условии осуществления ими на территории муниципального образования в соответствии с учредительными документами видов деятельности, предусмотренных пунктом 1 статьи 31.1 Федерально</w:t>
      </w:r>
      <w:r w:rsidR="00F73E04">
        <w:rPr>
          <w:rFonts w:ascii="Times New Roman" w:hAnsi="Times New Roman" w:cs="Times New Roman"/>
          <w:sz w:val="28"/>
          <w:szCs w:val="28"/>
        </w:rPr>
        <w:t>го закона от 12 января 1996 г.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 № 7-ФЗ «О некоммерческих организациях». </w:t>
      </w:r>
    </w:p>
    <w:p w:rsidR="00605CB1" w:rsidRDefault="00155DBB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Наряду с предусмотренными федеральным законом видами деятельности, орган местного самоуправления оказывает поддержку социально ориентированным некоммерческим организациям, осуществляющим следующие виды деятельности: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1) социальное обслуживание, социальная поддержка и защита граждан, деятельность в сфере поддержки семьи, материнства, отцовства и детства, организации и проведения мероприятий, способствующих развитию предусмотренных законодательством Российской Федерации форм устройства детей, оставшихся без попечения родителей, в семью;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4) охрана окружающей среды и защита животных, в том числе содержание животных в приютах для животных;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5)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7) профилактика социально опасных форм поведения граждан, участие в профилактике безнадзорности и правонарушений несовершеннолетних;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>8) благотворительная деятельность, а также деятельность в области организации и поддержки благотворительности и добровольчества (</w:t>
      </w:r>
      <w:proofErr w:type="spellStart"/>
      <w:r w:rsidRPr="00605CB1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605CB1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lastRenderedPageBreak/>
        <w:t xml:space="preserve">10) формирование в обществе нетерпимости к коррупционному поведению;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>11) развитие межнационального сотрудничества, сохранение и защита самобытности, культуры, языков и традиций народов Российской Федерации;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12) деятельность в сфере патриотического, в том числе </w:t>
      </w:r>
      <w:proofErr w:type="spellStart"/>
      <w:r w:rsidRPr="00605CB1">
        <w:rPr>
          <w:rFonts w:ascii="Times New Roman" w:hAnsi="Times New Roman" w:cs="Times New Roman"/>
          <w:sz w:val="28"/>
          <w:szCs w:val="28"/>
        </w:rPr>
        <w:t>военнопатриотического</w:t>
      </w:r>
      <w:proofErr w:type="spellEnd"/>
      <w:r w:rsidRPr="00605CB1">
        <w:rPr>
          <w:rFonts w:ascii="Times New Roman" w:hAnsi="Times New Roman" w:cs="Times New Roman"/>
          <w:sz w:val="28"/>
          <w:szCs w:val="28"/>
        </w:rPr>
        <w:t xml:space="preserve">, воспитания граждан Российской Федерации;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13) проведение поисковой работы, направленной на выявление неизвестных воинских захоронений и непогребенных останков защитников Отечества, неизвестных захоронений останков жертв геноцида советского народа в период Великой Отечественной войны 1941 - 1945 годов и непогребенных останков жертв геноцида советского народа в период Великой Отечественной войны 1941 - 1945 годов, установление имен погибших и пропавших без вести при защите Отечества и жертв геноцида советского народа в период Великой Отечественной войны 1941 - 1945 годов;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14) участие в профилактике и (или) тушении пожаров и проведении </w:t>
      </w:r>
      <w:proofErr w:type="spellStart"/>
      <w:r w:rsidRPr="00605CB1">
        <w:rPr>
          <w:rFonts w:ascii="Times New Roman" w:hAnsi="Times New Roman" w:cs="Times New Roman"/>
          <w:sz w:val="28"/>
          <w:szCs w:val="28"/>
        </w:rPr>
        <w:t>аварийноспасательных</w:t>
      </w:r>
      <w:proofErr w:type="spellEnd"/>
      <w:r w:rsidRPr="00605CB1">
        <w:rPr>
          <w:rFonts w:ascii="Times New Roman" w:hAnsi="Times New Roman" w:cs="Times New Roman"/>
          <w:sz w:val="28"/>
          <w:szCs w:val="28"/>
        </w:rPr>
        <w:t xml:space="preserve"> работ;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15) социальная и культурная адаптация и интеграция мигрантов;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16) мероприятия по медицинской реабилитации и социальной реабилитации, социальной и трудовой </w:t>
      </w:r>
      <w:proofErr w:type="spellStart"/>
      <w:r w:rsidRPr="00605CB1">
        <w:rPr>
          <w:rFonts w:ascii="Times New Roman" w:hAnsi="Times New Roman" w:cs="Times New Roman"/>
          <w:sz w:val="28"/>
          <w:szCs w:val="28"/>
        </w:rPr>
        <w:t>реинтеграции</w:t>
      </w:r>
      <w:proofErr w:type="spellEnd"/>
      <w:r w:rsidRPr="00605CB1">
        <w:rPr>
          <w:rFonts w:ascii="Times New Roman" w:hAnsi="Times New Roman" w:cs="Times New Roman"/>
          <w:sz w:val="28"/>
          <w:szCs w:val="28"/>
        </w:rPr>
        <w:t xml:space="preserve"> лиц, осуществляющих незаконное потребление наркотических средств или психотропных веществ;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17) содействие повышению мобильности трудовых ресурсов;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18) увековечение памяти жертв политических репрессий;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19) развитие межмуниципального сотрудничества;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20) благоустройство территории;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21) социальная реабилитация, включая оказание психологической помощи, трудовая адаптация и профессиональная переподготовка ветеранов боевых действий, а также оказание психологической помощи членам семей ветеранов боевых действий и членам семей погибших (умерших) ветеранов боевых действий. </w:t>
      </w:r>
    </w:p>
    <w:p w:rsidR="00605CB1" w:rsidRDefault="00155DBB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Заявления социально ориентированных некоммерческих организаций о предоставлении поддержки подаются в администрацию </w:t>
      </w: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 (далее – администрация поселения). Порядок подачи и рассмотрения заявлений, указанных в абзаце первом настоящего пункта, устанавливается правовым актом администрации поселения. </w:t>
      </w:r>
    </w:p>
    <w:p w:rsidR="00605CB1" w:rsidRDefault="00155DBB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В целях своевременного получения полной и достоверной информации о социально ориентированных некоммерческих организациях, которым оказывается поддержка, формируется муниципальный реестр социально ориентированных некоммерческих организаций – получателей поддержки (далее – муниципальный реестр). Муниципальный реестр ведется уполномоченным должностным лицом администрации поселения в соответствии с федеральным законодательством. </w:t>
      </w:r>
    </w:p>
    <w:p w:rsidR="00605CB1" w:rsidRDefault="0094705E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2.5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Ежегодно в срок до 31 декабря заинтересованные лица направляют в администрацию поселения информацию о некоммерческих организациях, которым в соответствии с настоящим Положением оказывается поддержка, в порядке, установленном правовым актом администрации. </w:t>
      </w:r>
    </w:p>
    <w:p w:rsidR="00605CB1" w:rsidRDefault="0094705E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Формами взаимодействия органов местного самоуправления муниципального образования с социально ориентированными некоммерческими организациями являются: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1) взаимное информирование органов местного самоуправления муниципального образования и социально ориентированных некоммерческих организаций по вопросам, связанным с осуществлением социально ориентированной деятельности в муниципальном образовании;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2) привлечение представителей социально ориентированных некоммерческих организаций по согласованию с ними к подготовке проектов муниципальных правовых актов муниципального образования, связанных с социально ориентированной деятельностью в муниципальном образовании;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3) привлечение представителей социально ориентированных некоммерческих организаций по согласованию с ними в состав рабочих групп, экспертных советов, конкурсных комиссий при органах местного самоуправления муниципального образования по вопросам, связанным с социально ориентированной деятельностью в муниципальном образовании;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4) принятие и реализация совместных проектов (программ) по вопросам, связанным с социально ориентированной деятельностью в муниципальном образовании, органами местного самоуправления муниципального образования и социально ориентированными некоммерческими организациями;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5) осуществление иных форм взаимодействия, не противоречащих федеральным законам, иным федеральным нормативным правовым актам, законам и иным нормативным правовым актам Республики Мордовия, муниципальным правовым актам муниципального образования. </w:t>
      </w:r>
    </w:p>
    <w:p w:rsidR="00605CB1" w:rsidRDefault="0094705E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Для обеспечения при осуществлении поддержки эффективного взаимодействия органов местного самоуправления муниципального образования с социально ориентированными некоммерческими организациями по вопросам, связанным с социально ориентированной деятельностью, органы местного самоуправления муниципального образования вправе по собственной инициативе, а также по инициативе социально ориентированных некоммерческих организаций создавать общественные советы с экспертными, консультативными, совещательными и другими функциями. </w:t>
      </w:r>
    </w:p>
    <w:p w:rsidR="00605CB1" w:rsidRDefault="0094705E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Социально ориентированные некоммерческие организации – получатели поддержки представляют в администрацию информацию о своей деятельности в порядке и сроки, установленные администрацией. </w:t>
      </w:r>
    </w:p>
    <w:p w:rsidR="00605CB1" w:rsidRDefault="0094705E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Администрация проводит анализ финансовых, экономических, социальных и иных показателей деятельности социально ориентированных некоммерческих организаций – получателей поддержки, а также дает оценку </w:t>
      </w:r>
      <w:r w:rsidR="00605CB1" w:rsidRPr="00605CB1">
        <w:rPr>
          <w:rFonts w:ascii="Times New Roman" w:hAnsi="Times New Roman" w:cs="Times New Roman"/>
          <w:sz w:val="28"/>
          <w:szCs w:val="28"/>
        </w:rPr>
        <w:lastRenderedPageBreak/>
        <w:t xml:space="preserve">эффективности мер, направленных на их развитие, составляет прогноз их дальнейшего развития посредством подготовки соответствующих информационно-аналитических, справочных материалов. </w:t>
      </w:r>
    </w:p>
    <w:p w:rsidR="00605CB1" w:rsidRDefault="0094705E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Администрация в установленной ею порядке, ежегодно в срок до 31 декабря готовит доклад о состоянии, проблемах и перспективах социально ориентированной деятельности некоммерческих организаций в муниципальном образовании и эффективности мер поддержки, направленной на развитие социально ориентированных некоммерческих организаций – получателей поддержки, и прогнозе их дальнейшего развития. </w:t>
      </w:r>
    </w:p>
    <w:p w:rsidR="0094705E" w:rsidRDefault="0094705E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5CB1" w:rsidRDefault="00605CB1" w:rsidP="00605CB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B1">
        <w:rPr>
          <w:rFonts w:ascii="Times New Roman" w:hAnsi="Times New Roman" w:cs="Times New Roman"/>
          <w:b/>
          <w:sz w:val="28"/>
          <w:szCs w:val="28"/>
        </w:rPr>
        <w:t>3. Муниципальная поддержка социально ориентированных некоммерческих организаций</w:t>
      </w:r>
    </w:p>
    <w:p w:rsidR="009351CA" w:rsidRPr="00605CB1" w:rsidRDefault="009351CA" w:rsidP="00605CB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>3.</w:t>
      </w:r>
      <w:r w:rsidR="009351CA">
        <w:rPr>
          <w:rFonts w:ascii="Times New Roman" w:hAnsi="Times New Roman" w:cs="Times New Roman"/>
          <w:sz w:val="28"/>
          <w:szCs w:val="28"/>
        </w:rPr>
        <w:t>1.</w:t>
      </w:r>
      <w:r w:rsidRPr="00605CB1">
        <w:rPr>
          <w:rFonts w:ascii="Times New Roman" w:hAnsi="Times New Roman" w:cs="Times New Roman"/>
          <w:sz w:val="28"/>
          <w:szCs w:val="28"/>
        </w:rPr>
        <w:t xml:space="preserve"> Оказание муниципальной поддержки социально ориентированным некоммерческим организациям, осуществляющим деятельность на территории муниципального образования, осуществляется в форме финансовой, имущественной, информационной, консультационной поддержки. Социально ориентированные некоммерческие организации имеют право на получение поддержки одновременно в нескольких формах, предусмотренных настоящим пунктом.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Органы местного самоуправления муниципального образования в пределах своей компетенции оказывают финансовую поддержку социально ориентированным некоммерческим организациям путем предоставления субсидий из местного бюджета муниципального образования в порядке, установленном администрацией в соответствии со ст. 78 и 78.1 Бюджетного кодекса Российской Федерации.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Органы местного самоуправления муниципального образования в пределах своей компетенции оказывают социально ориентированным некоммерческим организациям имущественную поддержку.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Имущественная поддержка социально ориентированных некоммерческих организаций осуществляется путем передачи им во владение и (или) в пользование имущества, находящегося в муниципальной собственности муниципального образования (далее – муниципальное имущество), в установленном законодательством Российской Федерации порядке. Указанное имущество должно использоваться только по целевому назначению.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Порядок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некоммерческих организаций) (далее – перечень), а также порядок и условия предоставления во владение и (или) в пользование включенного в него муниципального имущества устанавливаются правовым актом органа местного самоуправления в соответствии с полномочиями. Перечень подлежит обязательному опубликованию в средствах </w:t>
      </w:r>
      <w:r w:rsidR="00605CB1" w:rsidRPr="00605CB1">
        <w:rPr>
          <w:rFonts w:ascii="Times New Roman" w:hAnsi="Times New Roman" w:cs="Times New Roman"/>
          <w:sz w:val="28"/>
          <w:szCs w:val="28"/>
        </w:rPr>
        <w:lastRenderedPageBreak/>
        <w:t xml:space="preserve">массовой информации, а также размещению в информационно-телекоммуникационной сети «Интернет» на официальном сайте администрации.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Муниципальное имущество, включенное в перечень, может быть использовано только в целях предоставления его во владение и (или) в пользование на долгосрочной основе (в том числе по льготным ставкам арендной платы) социально ориентированным некоммерческим организациям. Муниципальное имущество, включенное в перечень, не подлежит отчуждению в частную собственность, в том числе в собственность социально ориентированных некоммерческих организаций, арендующих это имущество.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Запрещаются продажа переданного социально ориентированным некоммерческим организациям муниципального имущества,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За использованием имущественной и финансовой муниципальной поддержки осуществляется контроль в порядке, определяемом законодательством Российской Федерации.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Органы местного самоуправления муниципального образования в пределах своей компетенции оказывают социально ориентированным некоммерческим организациям информационную поддержку путем: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1) предоставления социально ориентированным некоммерческим организациям сведений о принятии федеральными органами государственной власти, органами государственной власти Республики Мордовия, органами местного самоуправления, иными муниципальными органами муниципального образования решений в сфере деятельности социально ориентированных некоммерческих организаций;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2) проведения на территории муниципального образования опросов граждан по изучению эффективности деятельности социально ориентированных некоммерческих организаций, доведения до их сведения итогов указанных исследований;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3) распространения социальной рекламы по заявкам социально ориентированных некоммерческих организаций, осуществляющих деятельность на территории муниципального образования; Информационная поддержка осуществляется в соответствии с федеральными законами, муниципальными правовыми актами муниципального образования.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Органы местного самоуправления муниципального образования в пределах своей компетенции оказывают социально ориентированным некоммерческим организациям консультационную поддержку путем: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1) подготовки методических и аналитических материалов;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2) организации «горячих линий», проведения консультаций по вопросам деятельности социально ориентированных некоммерческих организаций и оказания поддержки социально ориентированным некоммерческим </w:t>
      </w:r>
      <w:r w:rsidRPr="00605CB1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организациям, осуществляемых структурными подразделениями органов местного самоуправления муниципального образования;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3) разработки и реализации муниципальных программ поддержки социально ориентированных некоммерческих организаций с учетом местных </w:t>
      </w:r>
      <w:proofErr w:type="spellStart"/>
      <w:r w:rsidRPr="00605CB1">
        <w:rPr>
          <w:rFonts w:ascii="Times New Roman" w:hAnsi="Times New Roman" w:cs="Times New Roman"/>
          <w:sz w:val="28"/>
          <w:szCs w:val="28"/>
        </w:rPr>
        <w:t>социальноэкономических</w:t>
      </w:r>
      <w:proofErr w:type="spellEnd"/>
      <w:r w:rsidRPr="00605CB1">
        <w:rPr>
          <w:rFonts w:ascii="Times New Roman" w:hAnsi="Times New Roman" w:cs="Times New Roman"/>
          <w:sz w:val="28"/>
          <w:szCs w:val="28"/>
        </w:rPr>
        <w:t xml:space="preserve">, экологических, культурных и других особенностей; </w:t>
      </w:r>
    </w:p>
    <w:p w:rsidR="00605CB1" w:rsidRDefault="00605CB1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CB1">
        <w:rPr>
          <w:rFonts w:ascii="Times New Roman" w:hAnsi="Times New Roman" w:cs="Times New Roman"/>
          <w:sz w:val="28"/>
          <w:szCs w:val="28"/>
        </w:rPr>
        <w:t xml:space="preserve">4) анализа финансовых, экономических, социальных и иных показателей деятельности социально ориентированных некоммерческих организаций, оценки эффективности мер, направленных на развитие социально ориентированных некоммерческих организаций на территории муниципального образования. Консультационная поддержка осуществляется в соответствии с федеральными законами, муниципальными правовыми актами муниципального образования. </w:t>
      </w:r>
    </w:p>
    <w:p w:rsidR="00605CB1" w:rsidRPr="00605CB1" w:rsidRDefault="00605CB1" w:rsidP="00605CB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B1">
        <w:rPr>
          <w:rFonts w:ascii="Times New Roman" w:hAnsi="Times New Roman" w:cs="Times New Roman"/>
          <w:b/>
          <w:sz w:val="28"/>
          <w:szCs w:val="28"/>
        </w:rPr>
        <w:t>4. Особенности муниципальной поддержки социально ориентированных некоммерческих организаций – исполнителей общественно полезных услуг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605CB1" w:rsidRPr="00605CB1">
        <w:rPr>
          <w:rFonts w:ascii="Times New Roman" w:hAnsi="Times New Roman" w:cs="Times New Roman"/>
          <w:sz w:val="28"/>
          <w:szCs w:val="28"/>
        </w:rPr>
        <w:t>. Социально ориентированные некоммерческие организации, являющиеся некоммерческими организациями – исполнителями общественно полезных услуг в соответствии с Федеральны</w:t>
      </w:r>
      <w:r w:rsidR="00F73E04">
        <w:rPr>
          <w:rFonts w:ascii="Times New Roman" w:hAnsi="Times New Roman" w:cs="Times New Roman"/>
          <w:sz w:val="28"/>
          <w:szCs w:val="28"/>
        </w:rPr>
        <w:t>м законом от 12 января 1996 г.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 № 7-ФЗ «О некоммерческих организациях» и оказывающие общественно полезные услуги, предусмотренные постановлением Правительств</w:t>
      </w:r>
      <w:r w:rsidR="00BB0788">
        <w:rPr>
          <w:rFonts w:ascii="Times New Roman" w:hAnsi="Times New Roman" w:cs="Times New Roman"/>
          <w:sz w:val="28"/>
          <w:szCs w:val="28"/>
        </w:rPr>
        <w:t xml:space="preserve">а Российской Федерации от 27 октября </w:t>
      </w:r>
      <w:r w:rsidR="00605CB1" w:rsidRPr="00605CB1">
        <w:rPr>
          <w:rFonts w:ascii="Times New Roman" w:hAnsi="Times New Roman" w:cs="Times New Roman"/>
          <w:sz w:val="28"/>
          <w:szCs w:val="28"/>
        </w:rPr>
        <w:t>2016</w:t>
      </w:r>
      <w:r w:rsidR="00BB0788">
        <w:rPr>
          <w:rFonts w:ascii="Times New Roman" w:hAnsi="Times New Roman" w:cs="Times New Roman"/>
          <w:sz w:val="28"/>
          <w:szCs w:val="28"/>
        </w:rPr>
        <w:t xml:space="preserve"> г.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 № 1096 «Об утверждении перечня общественно полезных услуг и критериев оценки качества их оказания», на территории муниципального образования, получают меры поддержки в первоочередном порядке. </w:t>
      </w:r>
    </w:p>
    <w:p w:rsid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605CB1" w:rsidRPr="00605CB1">
        <w:rPr>
          <w:rFonts w:ascii="Times New Roman" w:hAnsi="Times New Roman" w:cs="Times New Roman"/>
          <w:sz w:val="28"/>
          <w:szCs w:val="28"/>
        </w:rPr>
        <w:t xml:space="preserve">. Право на обращение за получением мер поддержки у некоммерческой организации – исполнителя общественно полезных услуг возникает с момента получения ею уведомления, в установленном федеральным законодательстве порядке, о признании организации исполнителем общественно полезных услуг. </w:t>
      </w:r>
    </w:p>
    <w:p w:rsidR="00605CB1" w:rsidRPr="00605CB1" w:rsidRDefault="009351CA" w:rsidP="00605C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605CB1" w:rsidRPr="00605CB1">
        <w:rPr>
          <w:rFonts w:ascii="Times New Roman" w:hAnsi="Times New Roman" w:cs="Times New Roman"/>
          <w:sz w:val="28"/>
          <w:szCs w:val="28"/>
        </w:rPr>
        <w:t>. Финансовая и имущественная поддержка, предусмотренная настоящим Положением, предоставляются некоммерческим организациям – исполнителям общественно полезных услуг на срок не менее двух лет.</w:t>
      </w:r>
    </w:p>
    <w:p w:rsidR="00605CB1" w:rsidRDefault="00605CB1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788" w:rsidRDefault="00BB0788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788" w:rsidRPr="00605CB1" w:rsidRDefault="00BB0788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05CB1" w:rsidRDefault="009351CA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общего отдела                                  </w:t>
      </w:r>
      <w:r w:rsidR="00BB0788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О.Ю.Калитка</w:t>
      </w:r>
      <w:proofErr w:type="spellEnd"/>
    </w:p>
    <w:p w:rsidR="00112CCB" w:rsidRDefault="00112CCB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CCB" w:rsidRDefault="00112CCB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CCB" w:rsidRDefault="00112CCB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CCB" w:rsidRDefault="00112CCB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CCB" w:rsidRDefault="00112CCB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CCB" w:rsidRDefault="00112CCB" w:rsidP="00BB07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2CCB" w:rsidRPr="00605CB1" w:rsidRDefault="00112CCB" w:rsidP="00112C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12CCB" w:rsidRPr="00605CB1" w:rsidSect="00BB078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02"/>
    <w:rsid w:val="00112CCB"/>
    <w:rsid w:val="00155DBB"/>
    <w:rsid w:val="0027204E"/>
    <w:rsid w:val="002D5235"/>
    <w:rsid w:val="00605CB1"/>
    <w:rsid w:val="00665202"/>
    <w:rsid w:val="007A0D4A"/>
    <w:rsid w:val="00806765"/>
    <w:rsid w:val="008D2365"/>
    <w:rsid w:val="009351CA"/>
    <w:rsid w:val="0094705E"/>
    <w:rsid w:val="00BB0788"/>
    <w:rsid w:val="00F7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9BEC2"/>
  <w15:chartTrackingRefBased/>
  <w15:docId w15:val="{E8B62194-C68B-4D32-9797-CEEEE4070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7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2684</Words>
  <Characters>15299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14</cp:revision>
  <dcterms:created xsi:type="dcterms:W3CDTF">2026-03-10T08:10:00Z</dcterms:created>
  <dcterms:modified xsi:type="dcterms:W3CDTF">2026-03-25T08:43:00Z</dcterms:modified>
</cp:coreProperties>
</file>