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ABD" w:rsidRPr="00092ABD" w:rsidRDefault="00092ABD" w:rsidP="00092ABD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eastAsia="ru-RU"/>
        </w:rPr>
      </w:pPr>
      <w:r w:rsidRPr="00092ABD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422259F2" wp14:editId="061ED02A">
            <wp:extent cx="438150" cy="5778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ABD" w:rsidRPr="00092ABD" w:rsidRDefault="00092ABD" w:rsidP="00092ABD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092AB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92AB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092ABD" w:rsidRDefault="00092ABD" w:rsidP="00092ABD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92ABD">
        <w:rPr>
          <w:rFonts w:ascii="Times New Roman" w:eastAsia="Times New Roman" w:hAnsi="Times New Roman" w:cs="Times New Roman"/>
          <w:b/>
          <w:iCs/>
          <w:color w:val="FFFFFF"/>
          <w:sz w:val="24"/>
          <w:szCs w:val="24"/>
          <w:lang w:eastAsia="ru-RU"/>
        </w:rPr>
        <w:t xml:space="preserve">                                                       </w:t>
      </w:r>
      <w:r w:rsidRPr="00092AB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092ABD" w:rsidRDefault="00092ABD" w:rsidP="00092ABD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092ABD" w:rsidRPr="00092ABD" w:rsidRDefault="00092ABD" w:rsidP="00092ABD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01.02.2024</w:t>
      </w: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</w:p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092AB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изменений в постановление администрации</w:t>
      </w:r>
    </w:p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92AB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Нововеличковского сельского поселения Динского района</w:t>
      </w:r>
    </w:p>
    <w:p w:rsidR="00092ABD" w:rsidRPr="00092ABD" w:rsidRDefault="00092ABD" w:rsidP="00092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2A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19.12.2022 №395 «Об утверждении перечня главных администраторов</w:t>
      </w:r>
    </w:p>
    <w:p w:rsidR="00092ABD" w:rsidRPr="00092ABD" w:rsidRDefault="00092ABD" w:rsidP="00092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2A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доходов бюджета Нововеличковского сельского поселения</w:t>
      </w:r>
    </w:p>
    <w:p w:rsidR="00092ABD" w:rsidRPr="00092ABD" w:rsidRDefault="00092ABD" w:rsidP="00092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2A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Динского района и перечня главных администраторов</w:t>
      </w:r>
    </w:p>
    <w:p w:rsidR="00092ABD" w:rsidRPr="00092ABD" w:rsidRDefault="00092ABD" w:rsidP="00092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2A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источников финансирования дефицита бюджета</w:t>
      </w:r>
    </w:p>
    <w:p w:rsidR="00092ABD" w:rsidRPr="00092ABD" w:rsidRDefault="00092ABD" w:rsidP="00092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92A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Нововеличковского сельского поселения Динского района" </w:t>
      </w:r>
    </w:p>
    <w:bookmarkEnd w:id="0"/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2ABD" w:rsidRPr="00092ABD" w:rsidRDefault="00092ABD" w:rsidP="00092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2ABD" w:rsidRPr="00092ABD" w:rsidRDefault="00092ABD" w:rsidP="0009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092ABD">
        <w:rPr>
          <w:rFonts w:ascii="Times New Roman" w:eastAsia="Times New Roman" w:hAnsi="Times New Roman" w:cs="Times New Roman"/>
          <w:bCs/>
          <w:sz w:val="27"/>
          <w:szCs w:val="27"/>
        </w:rPr>
        <w:t xml:space="preserve">В соответствии со статьями 160.1, 160.2 Бюджетного кодекса Российской Федерации и в целях организации исполнения бюджета Нововеличковского сельского поселения Динского района, </w:t>
      </w:r>
      <w:r w:rsidRPr="00092ABD">
        <w:rPr>
          <w:rFonts w:ascii="Times New Roman" w:eastAsia="Times New Roman" w:hAnsi="Times New Roman" w:cs="Times New Roman"/>
          <w:color w:val="000000"/>
          <w:spacing w:val="70"/>
          <w:sz w:val="27"/>
          <w:szCs w:val="27"/>
          <w:shd w:val="clear" w:color="auto" w:fill="FFFFFF"/>
          <w:lang w:eastAsia="ru-RU"/>
        </w:rPr>
        <w:t>постановляю</w:t>
      </w:r>
      <w:r w:rsidRPr="00092ABD">
        <w:rPr>
          <w:rFonts w:ascii="Times New Roman" w:eastAsia="Times New Roman" w:hAnsi="Times New Roman" w:cs="Times New Roman"/>
          <w:bCs/>
          <w:sz w:val="27"/>
          <w:szCs w:val="27"/>
        </w:rPr>
        <w:t>:</w:t>
      </w:r>
    </w:p>
    <w:p w:rsidR="00092ABD" w:rsidRPr="00092ABD" w:rsidRDefault="00092ABD" w:rsidP="0009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92ABD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1. </w:t>
      </w:r>
      <w:r w:rsidRPr="00092ABD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Внести изменения в постановление администрации </w:t>
      </w:r>
      <w:r w:rsidRPr="00092ABD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  <w:proofErr w:type="gramStart"/>
      <w:r w:rsidRPr="00092ABD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от </w:t>
      </w:r>
      <w:r w:rsidRPr="00092AB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19.12.2022</w:t>
      </w:r>
      <w:proofErr w:type="gramEnd"/>
      <w:r w:rsidRPr="00092AB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№395 «Об утверждении перечня главных администраторов доходов бюджета Нововеличковского сельского поселения Динского района и перечня главных администраторов источников финансирования дефицита бюджета Нововеличковского сельского поселения Динского района», следующие изменения:</w:t>
      </w:r>
    </w:p>
    <w:p w:rsidR="00092ABD" w:rsidRPr="00092ABD" w:rsidRDefault="00092ABD" w:rsidP="00092A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дополнив приложение № 1 к постановлению администрации Нововеличковского сельского поселения Динского района от 19.12.2022 № 395 «Об утверждении перечня главных администраторов доходов бюджета Нововеличковского сельского поселения Динского района и перечня главных администраторов источников финансирования дефицита бюджета Нововеличковского сельского поселения Динского района» следующими позициями: </w:t>
      </w:r>
    </w:p>
    <w:p w:rsidR="00092ABD" w:rsidRPr="00092ABD" w:rsidRDefault="00092ABD" w:rsidP="00092A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2693"/>
        <w:gridCol w:w="5129"/>
      </w:tblGrid>
      <w:tr w:rsidR="00092ABD" w:rsidRPr="00092ABD" w:rsidTr="00092ABD">
        <w:trPr>
          <w:trHeight w:val="322"/>
          <w:tblHeader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ABD" w:rsidRPr="00092ABD" w:rsidRDefault="00092ABD" w:rsidP="00092ABD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Arial Unicode MS" w:hAnsi="Times New Roman" w:cs="Times New Roman"/>
                <w:b/>
                <w:kern w:val="2"/>
                <w:sz w:val="24"/>
                <w:szCs w:val="24"/>
                <w:lang w:eastAsia="ar-SA"/>
              </w:rPr>
              <w:lastRenderedPageBreak/>
              <w:t>Код бюджетной классификации РФ</w:t>
            </w:r>
          </w:p>
        </w:tc>
        <w:tc>
          <w:tcPr>
            <w:tcW w:w="5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BD" w:rsidRPr="00092ABD" w:rsidRDefault="00092ABD" w:rsidP="00092AB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092ABD" w:rsidRPr="00092ABD" w:rsidRDefault="00092ABD" w:rsidP="00092AB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Наименование главного администратора доходов местного бюджета/наименование кода вида (подвида) доходов местного бюджета</w:t>
            </w:r>
          </w:p>
        </w:tc>
      </w:tr>
      <w:tr w:rsidR="00092ABD" w:rsidRPr="00092ABD" w:rsidTr="00092ABD">
        <w:trPr>
          <w:trHeight w:val="322"/>
          <w:tblHeader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ABD" w:rsidRPr="00092ABD" w:rsidRDefault="00092ABD" w:rsidP="00092ABD">
            <w:pPr>
              <w:widowControl w:val="0"/>
              <w:suppressAutoHyphens/>
              <w:snapToGrid w:val="0"/>
              <w:spacing w:after="0" w:line="100" w:lineRule="atLeast"/>
              <w:ind w:right="-108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главного администратора доходов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ABD" w:rsidRPr="00092ABD" w:rsidRDefault="00092ABD" w:rsidP="00092ABD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вида (подвида) доходов местного бюджета</w:t>
            </w:r>
          </w:p>
        </w:tc>
        <w:tc>
          <w:tcPr>
            <w:tcW w:w="5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ABD" w:rsidRPr="00092ABD" w:rsidRDefault="00092ABD" w:rsidP="00092ABD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092ABD" w:rsidRPr="00092ABD" w:rsidTr="00092ABD">
        <w:trPr>
          <w:trHeight w:val="322"/>
          <w:tblHeader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ABD" w:rsidRPr="00092ABD" w:rsidRDefault="00092ABD" w:rsidP="00092ABD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ABD" w:rsidRPr="00092ABD" w:rsidRDefault="00092ABD" w:rsidP="00092ABD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ABD" w:rsidRPr="00092ABD" w:rsidRDefault="00092ABD" w:rsidP="00092ABD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</w:p>
        </w:tc>
      </w:tr>
      <w:tr w:rsidR="00092ABD" w:rsidRPr="00092ABD" w:rsidTr="00092ABD">
        <w:trPr>
          <w:trHeight w:val="48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ABD" w:rsidRPr="00092ABD" w:rsidRDefault="00092ABD" w:rsidP="00092AB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 xml:space="preserve">992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ABD" w:rsidRPr="00092ABD" w:rsidRDefault="00092ABD" w:rsidP="00092ABD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  <w:lang w:eastAsia="ar-SA"/>
              </w:rPr>
              <w:t>1 11 09 080 10 0000 120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ABD" w:rsidRPr="00092ABD" w:rsidRDefault="00092ABD" w:rsidP="00092AB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 w:rsidRPr="00092ABD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</w:tr>
    </w:tbl>
    <w:p w:rsidR="00092ABD" w:rsidRPr="00092ABD" w:rsidRDefault="00092ABD" w:rsidP="00092ABD">
      <w:pPr>
        <w:widowControl w:val="0"/>
        <w:tabs>
          <w:tab w:val="left" w:pos="1026"/>
        </w:tabs>
        <w:spacing w:after="0" w:line="324" w:lineRule="exact"/>
        <w:ind w:firstLine="709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92ABD">
        <w:rPr>
          <w:rFonts w:ascii="Times New Roman" w:eastAsia="Times New Roman" w:hAnsi="Times New Roman" w:cs="Times New Roman"/>
          <w:sz w:val="27"/>
          <w:szCs w:val="27"/>
        </w:rPr>
        <w:t>2. Общему отделу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в информационно-телекоммуникационной сети «Интернет».</w:t>
      </w:r>
    </w:p>
    <w:p w:rsidR="00092ABD" w:rsidRPr="00092ABD" w:rsidRDefault="00092ABD" w:rsidP="0009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92ABD">
        <w:rPr>
          <w:rFonts w:ascii="Times New Roman" w:eastAsia="Times New Roman" w:hAnsi="Times New Roman" w:cs="Times New Roman"/>
          <w:sz w:val="27"/>
          <w:szCs w:val="27"/>
        </w:rPr>
        <w:t xml:space="preserve">3. </w:t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092ABD" w:rsidRPr="00092ABD" w:rsidRDefault="00092ABD" w:rsidP="00092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92ABD">
        <w:rPr>
          <w:rFonts w:ascii="Times New Roman" w:eastAsia="Times New Roman" w:hAnsi="Times New Roman" w:cs="Times New Roman"/>
          <w:sz w:val="27"/>
          <w:szCs w:val="27"/>
        </w:rPr>
        <w:t xml:space="preserve">4. Постановление вступает в силу после его подписания. </w:t>
      </w: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</w:t>
      </w: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Г.М.Кова</w:t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92AB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92ABD" w:rsidRPr="00092ABD" w:rsidRDefault="00092ABD" w:rsidP="00092AB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092ABD" w:rsidRPr="00092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A80"/>
    <w:rsid w:val="00092ABD"/>
    <w:rsid w:val="0027204E"/>
    <w:rsid w:val="00EB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6FC8"/>
  <w15:chartTrackingRefBased/>
  <w15:docId w15:val="{69AFECD3-D78B-44A8-BB92-62B3A4B0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2024-02-12T06:37:00Z</dcterms:created>
  <dcterms:modified xsi:type="dcterms:W3CDTF">2024-02-12T06:38:00Z</dcterms:modified>
</cp:coreProperties>
</file>