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5FA4" w:rsidRPr="00075FA4" w:rsidRDefault="00075FA4" w:rsidP="00075FA4">
      <w:pPr>
        <w:spacing w:before="240" w:after="0" w:line="240" w:lineRule="auto"/>
        <w:contextualSpacing/>
        <w:jc w:val="center"/>
        <w:outlineLvl w:val="7"/>
        <w:rPr>
          <w:rFonts w:ascii="Calibri" w:eastAsia="Times New Roman" w:hAnsi="Calibri" w:cs="Times New Roman"/>
          <w:b/>
          <w:i/>
          <w:iCs/>
          <w:color w:val="FFFFFF"/>
          <w:sz w:val="24"/>
          <w:szCs w:val="24"/>
          <w:lang w:eastAsia="ru-RU"/>
        </w:rPr>
      </w:pPr>
      <w:r w:rsidRPr="00075FA4">
        <w:rPr>
          <w:rFonts w:ascii="Calibri" w:eastAsia="Times New Roman" w:hAnsi="Calibri" w:cs="Times New Roman"/>
          <w:b/>
          <w:i/>
          <w:iCs/>
          <w:noProof/>
          <w:color w:val="FFFFFF"/>
          <w:sz w:val="24"/>
          <w:szCs w:val="24"/>
          <w:lang w:eastAsia="ru-RU"/>
        </w:rPr>
        <w:drawing>
          <wp:inline distT="0" distB="0" distL="0" distR="0" wp14:anchorId="17067FE0" wp14:editId="6F6470EA">
            <wp:extent cx="437515" cy="580390"/>
            <wp:effectExtent l="0" t="0" r="635" b="1016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7515" cy="580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5FA4" w:rsidRPr="00075FA4" w:rsidRDefault="00075FA4" w:rsidP="00075FA4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075FA4" w:rsidRPr="00075FA4" w:rsidRDefault="00075FA4" w:rsidP="00075F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</w:pPr>
      <w:r w:rsidRPr="00075FA4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075FA4" w:rsidRPr="00075FA4" w:rsidRDefault="00075FA4" w:rsidP="00075F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075FA4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075FA4" w:rsidRPr="00075FA4" w:rsidRDefault="00075FA4" w:rsidP="00075FA4">
      <w:pPr>
        <w:spacing w:before="240" w:after="0" w:line="240" w:lineRule="auto"/>
        <w:contextualSpacing/>
        <w:outlineLvl w:val="7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075FA4">
        <w:rPr>
          <w:rFonts w:ascii="Times New Roman" w:eastAsia="Times New Roman" w:hAnsi="Times New Roman" w:cs="Times New Roman"/>
          <w:b/>
          <w:iCs/>
          <w:color w:val="FFFFFF"/>
          <w:sz w:val="24"/>
          <w:szCs w:val="24"/>
          <w:lang w:eastAsia="ru-RU"/>
        </w:rPr>
        <w:t xml:space="preserve">                                                       </w:t>
      </w:r>
      <w:r w:rsidRPr="00075FA4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ПОСТАНОВЛЕНИЕ</w:t>
      </w:r>
    </w:p>
    <w:p w:rsidR="00075FA4" w:rsidRPr="00075FA4" w:rsidRDefault="00075FA4" w:rsidP="00075F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5FA4" w:rsidRPr="00075FA4" w:rsidRDefault="00075FA4" w:rsidP="00075FA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5FA4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18.12.2023</w:t>
      </w:r>
      <w:r w:rsidRPr="00075FA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75FA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75FA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75FA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75FA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75FA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75FA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75FA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№ 471</w:t>
      </w:r>
    </w:p>
    <w:p w:rsidR="00075FA4" w:rsidRPr="00075FA4" w:rsidRDefault="00075FA4" w:rsidP="00075FA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5FA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075FA4" w:rsidRPr="00075FA4" w:rsidRDefault="00075FA4" w:rsidP="00075FA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5FA4" w:rsidRPr="00075FA4" w:rsidRDefault="00075FA4" w:rsidP="00075FA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5FA4" w:rsidRPr="00075FA4" w:rsidRDefault="00075FA4" w:rsidP="00075F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 w:rsidRPr="00075F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 постановление администрации</w:t>
      </w:r>
    </w:p>
    <w:p w:rsidR="00075FA4" w:rsidRPr="00075FA4" w:rsidRDefault="00075FA4" w:rsidP="00075FA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75F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Нововеличковского сельского поселения Динского района</w:t>
      </w:r>
    </w:p>
    <w:p w:rsidR="00075FA4" w:rsidRPr="00075FA4" w:rsidRDefault="00075FA4" w:rsidP="00075FA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75F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 19.12.2022 № 395 «Об утверждении перечня главных администраторов</w:t>
      </w:r>
    </w:p>
    <w:p w:rsidR="00075FA4" w:rsidRPr="00075FA4" w:rsidRDefault="00075FA4" w:rsidP="00075FA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75F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доходов бюджета Нововеличковского сельского поселения</w:t>
      </w:r>
    </w:p>
    <w:p w:rsidR="00075FA4" w:rsidRPr="00075FA4" w:rsidRDefault="00075FA4" w:rsidP="00075FA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75F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Динского района и перечня главных администраторов</w:t>
      </w:r>
    </w:p>
    <w:p w:rsidR="00075FA4" w:rsidRPr="00075FA4" w:rsidRDefault="00075FA4" w:rsidP="00075FA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75F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источников финансирования дефицита бюджета</w:t>
      </w:r>
    </w:p>
    <w:p w:rsidR="00075FA4" w:rsidRPr="00075FA4" w:rsidRDefault="00075FA4" w:rsidP="00075FA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75F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Нововеличковского сельского поселения Динского района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Pr="00075F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bookmarkEnd w:id="0"/>
    <w:p w:rsidR="00075FA4" w:rsidRPr="00075FA4" w:rsidRDefault="00075FA4" w:rsidP="00075F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75FA4" w:rsidRPr="00075FA4" w:rsidRDefault="00075FA4" w:rsidP="00075F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75FA4" w:rsidRPr="00075FA4" w:rsidRDefault="00075FA4" w:rsidP="00075FA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75FA4">
        <w:rPr>
          <w:rFonts w:ascii="Times New Roman" w:eastAsia="Times New Roman" w:hAnsi="Times New Roman" w:cs="Times New Roman"/>
          <w:bCs/>
          <w:sz w:val="28"/>
          <w:szCs w:val="28"/>
        </w:rPr>
        <w:t xml:space="preserve">В соответствии со статьями 160.1, 160.2 Бюджетного кодекса Российской Федерации и в целях организации исполнения бюджета Нововеличковского сельского поселения Динского района, </w:t>
      </w:r>
      <w:r w:rsidRPr="00075FA4"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  <w:shd w:val="clear" w:color="auto" w:fill="FFFFFF"/>
          <w:lang w:eastAsia="ru-RU"/>
        </w:rPr>
        <w:t>постановляю</w:t>
      </w:r>
      <w:r w:rsidRPr="00075FA4">
        <w:rPr>
          <w:rFonts w:ascii="Times New Roman" w:eastAsia="Times New Roman" w:hAnsi="Times New Roman" w:cs="Times New Roman"/>
          <w:bCs/>
          <w:sz w:val="28"/>
          <w:szCs w:val="28"/>
        </w:rPr>
        <w:t>:</w:t>
      </w:r>
    </w:p>
    <w:p w:rsidR="00075FA4" w:rsidRPr="00075FA4" w:rsidRDefault="00075FA4" w:rsidP="00075FA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75FA4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Pr="00075FA4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Внести в постановление администрации </w:t>
      </w:r>
      <w:r w:rsidRPr="00075FA4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Нововеличковского сельского поселения Динского района от </w:t>
      </w:r>
      <w:r w:rsidRPr="00075F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19.12.2022 № 395 «Об утверждении перечня главных администраторов доходов бюджета Нововеличковского сельского поселения Динского района и перечня главных администраторов источников финансирования дефицита бюджета Нововеличковского сельского поселения Динского района», следующие изменения:</w:t>
      </w:r>
    </w:p>
    <w:p w:rsidR="00075FA4" w:rsidRPr="00075FA4" w:rsidRDefault="00075FA4" w:rsidP="00075FA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</w:pPr>
      <w:r w:rsidRPr="00075F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1). </w:t>
      </w:r>
      <w:r w:rsidRPr="00075FA4">
        <w:rPr>
          <w:rFonts w:ascii="Times New Roman" w:eastAsia="Times New Roman" w:hAnsi="Times New Roman" w:cs="Times New Roman"/>
          <w:sz w:val="28"/>
          <w:szCs w:val="28"/>
          <w:lang w:eastAsia="zh-CN"/>
        </w:rPr>
        <w:t>Пункт 4 постановления изложить в новой редакции:</w:t>
      </w:r>
    </w:p>
    <w:p w:rsidR="00075FA4" w:rsidRPr="00075FA4" w:rsidRDefault="00075FA4" w:rsidP="00075FA4">
      <w:pPr>
        <w:widowControl w:val="0"/>
        <w:tabs>
          <w:tab w:val="left" w:pos="1026"/>
        </w:tabs>
        <w:spacing w:after="0" w:line="324" w:lineRule="exact"/>
        <w:ind w:firstLine="567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075FA4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«4. Постановление применяется к правоотношениям, возникающим при составлении и исполнении бюджета Нововеличковского сельского поселения Динского района, начиная с 01 января 2023 года.».</w:t>
      </w:r>
    </w:p>
    <w:p w:rsidR="00075FA4" w:rsidRPr="00075FA4" w:rsidRDefault="00075FA4" w:rsidP="00075FA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5F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2). Приложение № 1 к постановлению дополнить следующими позициями: </w:t>
      </w:r>
    </w:p>
    <w:p w:rsidR="00075FA4" w:rsidRPr="00075FA4" w:rsidRDefault="00075FA4" w:rsidP="00075FA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2694"/>
        <w:gridCol w:w="5131"/>
      </w:tblGrid>
      <w:tr w:rsidR="00075FA4" w:rsidRPr="00075FA4" w:rsidTr="00383707">
        <w:trPr>
          <w:trHeight w:val="322"/>
          <w:tblHeader/>
        </w:trPr>
        <w:tc>
          <w:tcPr>
            <w:tcW w:w="4503" w:type="dxa"/>
            <w:gridSpan w:val="2"/>
          </w:tcPr>
          <w:p w:rsidR="00075FA4" w:rsidRPr="00075FA4" w:rsidRDefault="00075FA4" w:rsidP="00075FA4">
            <w:pPr>
              <w:widowControl w:val="0"/>
              <w:suppressAutoHyphens/>
              <w:snapToGrid w:val="0"/>
              <w:spacing w:after="0" w:line="100" w:lineRule="atLeast"/>
              <w:jc w:val="center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  <w:lang w:eastAsia="ar-SA"/>
              </w:rPr>
            </w:pPr>
            <w:r w:rsidRPr="00075FA4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  <w:lang w:eastAsia="ar-SA"/>
              </w:rPr>
              <w:t>Код бюджетной классификации РФ</w:t>
            </w:r>
          </w:p>
        </w:tc>
        <w:tc>
          <w:tcPr>
            <w:tcW w:w="5131" w:type="dxa"/>
            <w:vMerge w:val="restart"/>
          </w:tcPr>
          <w:p w:rsidR="00075FA4" w:rsidRPr="00075FA4" w:rsidRDefault="00075FA4" w:rsidP="00075FA4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</w:pPr>
          </w:p>
          <w:p w:rsidR="00075FA4" w:rsidRPr="00075FA4" w:rsidRDefault="00075FA4" w:rsidP="00075FA4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075FA4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>Наименование главного администратора доходов местного бюджета/наименование кода вида (подвида) доходов местного бюджета</w:t>
            </w:r>
          </w:p>
        </w:tc>
      </w:tr>
      <w:tr w:rsidR="00075FA4" w:rsidRPr="00075FA4" w:rsidTr="00383707">
        <w:trPr>
          <w:trHeight w:val="322"/>
          <w:tblHeader/>
        </w:trPr>
        <w:tc>
          <w:tcPr>
            <w:tcW w:w="1809" w:type="dxa"/>
          </w:tcPr>
          <w:p w:rsidR="00075FA4" w:rsidRPr="00075FA4" w:rsidRDefault="00075FA4" w:rsidP="00075FA4">
            <w:pPr>
              <w:widowControl w:val="0"/>
              <w:suppressAutoHyphens/>
              <w:snapToGrid w:val="0"/>
              <w:spacing w:after="0" w:line="100" w:lineRule="atLeast"/>
              <w:ind w:right="-108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075FA4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>главного администратора доходов</w:t>
            </w:r>
          </w:p>
        </w:tc>
        <w:tc>
          <w:tcPr>
            <w:tcW w:w="2694" w:type="dxa"/>
          </w:tcPr>
          <w:p w:rsidR="00075FA4" w:rsidRPr="00075FA4" w:rsidRDefault="00075FA4" w:rsidP="00075FA4">
            <w:pPr>
              <w:widowControl w:val="0"/>
              <w:suppressAutoHyphens/>
              <w:snapToGrid w:val="0"/>
              <w:spacing w:after="0" w:line="100" w:lineRule="atLeast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075FA4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>вида (подвида) доходов местного бюджета</w:t>
            </w:r>
          </w:p>
        </w:tc>
        <w:tc>
          <w:tcPr>
            <w:tcW w:w="5131" w:type="dxa"/>
            <w:vMerge/>
          </w:tcPr>
          <w:p w:rsidR="00075FA4" w:rsidRPr="00075FA4" w:rsidRDefault="00075FA4" w:rsidP="00075FA4">
            <w:pPr>
              <w:widowControl w:val="0"/>
              <w:suppressAutoHyphens/>
              <w:snapToGrid w:val="0"/>
              <w:spacing w:after="0" w:line="100" w:lineRule="atLeast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</w:pPr>
          </w:p>
        </w:tc>
      </w:tr>
      <w:tr w:rsidR="00075FA4" w:rsidRPr="00075FA4" w:rsidTr="00383707">
        <w:trPr>
          <w:trHeight w:val="322"/>
          <w:tblHeader/>
        </w:trPr>
        <w:tc>
          <w:tcPr>
            <w:tcW w:w="1809" w:type="dxa"/>
          </w:tcPr>
          <w:p w:rsidR="00075FA4" w:rsidRPr="00075FA4" w:rsidRDefault="00075FA4" w:rsidP="00075FA4">
            <w:pPr>
              <w:widowControl w:val="0"/>
              <w:suppressAutoHyphens/>
              <w:snapToGrid w:val="0"/>
              <w:spacing w:after="0" w:line="100" w:lineRule="atLeast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075FA4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2694" w:type="dxa"/>
          </w:tcPr>
          <w:p w:rsidR="00075FA4" w:rsidRPr="00075FA4" w:rsidRDefault="00075FA4" w:rsidP="00075FA4">
            <w:pPr>
              <w:widowControl w:val="0"/>
              <w:suppressAutoHyphens/>
              <w:snapToGrid w:val="0"/>
              <w:spacing w:after="0" w:line="100" w:lineRule="atLeast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075FA4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5131" w:type="dxa"/>
          </w:tcPr>
          <w:p w:rsidR="00075FA4" w:rsidRPr="00075FA4" w:rsidRDefault="00075FA4" w:rsidP="00075FA4">
            <w:pPr>
              <w:widowControl w:val="0"/>
              <w:suppressAutoHyphens/>
              <w:snapToGrid w:val="0"/>
              <w:spacing w:after="0" w:line="100" w:lineRule="atLeast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075FA4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>3</w:t>
            </w:r>
          </w:p>
        </w:tc>
      </w:tr>
      <w:tr w:rsidR="00075FA4" w:rsidRPr="00075FA4" w:rsidTr="00383707">
        <w:trPr>
          <w:trHeight w:val="481"/>
        </w:trPr>
        <w:tc>
          <w:tcPr>
            <w:tcW w:w="1809" w:type="dxa"/>
            <w:shd w:val="clear" w:color="auto" w:fill="auto"/>
          </w:tcPr>
          <w:p w:rsidR="00075FA4" w:rsidRPr="00075FA4" w:rsidRDefault="00075FA4" w:rsidP="00075FA4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075FA4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 xml:space="preserve">992 </w:t>
            </w:r>
          </w:p>
        </w:tc>
        <w:tc>
          <w:tcPr>
            <w:tcW w:w="2694" w:type="dxa"/>
            <w:shd w:val="clear" w:color="auto" w:fill="auto"/>
          </w:tcPr>
          <w:p w:rsidR="00075FA4" w:rsidRPr="00075FA4" w:rsidRDefault="00075FA4" w:rsidP="00075FA4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  <w:r w:rsidRPr="00075FA4">
              <w:rPr>
                <w:rFonts w:ascii="Times New Roman" w:eastAsia="Arial Unicode MS" w:hAnsi="Times New Roman" w:cs="Times New Roman"/>
                <w:bCs/>
                <w:kern w:val="1"/>
                <w:sz w:val="24"/>
                <w:szCs w:val="24"/>
                <w:lang w:eastAsia="ar-SA"/>
              </w:rPr>
              <w:t>1 17 16 000 10 0000 180</w:t>
            </w:r>
          </w:p>
        </w:tc>
        <w:tc>
          <w:tcPr>
            <w:tcW w:w="5131" w:type="dxa"/>
            <w:shd w:val="clear" w:color="auto" w:fill="auto"/>
          </w:tcPr>
          <w:p w:rsidR="00075FA4" w:rsidRPr="00075FA4" w:rsidRDefault="00075FA4" w:rsidP="00075FA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  <w:r w:rsidRPr="00075FA4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  <w:lang w:eastAsia="ru-RU"/>
              </w:rPr>
              <w:t xml:space="preserve">Прочие неналоговые доходы бюджетов сельских поселений в части невыясненных поступлений, по которым не осуществлен возврат (уточнение) не позднее трех лет со дня </w:t>
            </w:r>
            <w:r w:rsidRPr="00075FA4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  <w:lang w:eastAsia="ru-RU"/>
              </w:rPr>
              <w:lastRenderedPageBreak/>
              <w:t>их зачисления на единый счет бюджета сельского поселения</w:t>
            </w:r>
          </w:p>
        </w:tc>
      </w:tr>
    </w:tbl>
    <w:p w:rsidR="00075FA4" w:rsidRPr="00075FA4" w:rsidRDefault="00075FA4" w:rsidP="00075F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5FA4">
        <w:rPr>
          <w:rFonts w:ascii="Times New Roman" w:eastAsia="Times New Roman" w:hAnsi="Times New Roman" w:cs="Times New Roman"/>
          <w:sz w:val="28"/>
          <w:szCs w:val="28"/>
        </w:rPr>
        <w:lastRenderedPageBreak/>
        <w:t>2. Отделу по общим и правовым вопросам администрации Нововеличковского сельского поселения (Калитка) разместить настоящее постановление на официальном сайте Нововеличковского сельского поселения в информационно-телекоммуникационной сети «Интернет».</w:t>
      </w:r>
    </w:p>
    <w:p w:rsidR="00075FA4" w:rsidRPr="00075FA4" w:rsidRDefault="00075FA4" w:rsidP="00075F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5FA4"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r w:rsidRPr="00075FA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выполнением настоящего постановления оставляю за собой.</w:t>
      </w:r>
    </w:p>
    <w:p w:rsidR="00075FA4" w:rsidRPr="00075FA4" w:rsidRDefault="00075FA4" w:rsidP="00075F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5FA4">
        <w:rPr>
          <w:rFonts w:ascii="Times New Roman" w:eastAsia="Times New Roman" w:hAnsi="Times New Roman" w:cs="Times New Roman"/>
          <w:sz w:val="28"/>
          <w:szCs w:val="28"/>
        </w:rPr>
        <w:t xml:space="preserve">4. Постановление вступает в силу после его подписания. </w:t>
      </w:r>
    </w:p>
    <w:p w:rsidR="00075FA4" w:rsidRPr="00075FA4" w:rsidRDefault="00075FA4" w:rsidP="00075F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5FA4" w:rsidRPr="00075FA4" w:rsidRDefault="00075FA4" w:rsidP="00075F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5FA4" w:rsidRPr="00075FA4" w:rsidRDefault="00075FA4" w:rsidP="00075F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5FA4" w:rsidRPr="00075FA4" w:rsidRDefault="00075FA4" w:rsidP="00075F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5F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Исполняющий обязанности </w:t>
      </w:r>
    </w:p>
    <w:p w:rsidR="00075FA4" w:rsidRPr="00075FA4" w:rsidRDefault="00075FA4" w:rsidP="00075F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5FA4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главы администрации</w:t>
      </w:r>
    </w:p>
    <w:p w:rsidR="00075FA4" w:rsidRPr="00075FA4" w:rsidRDefault="00075FA4" w:rsidP="00075F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5FA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 сельского поселения</w:t>
      </w:r>
      <w:r w:rsidRPr="00075FA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75FA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75FA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</w:t>
      </w:r>
      <w:proofErr w:type="spellStart"/>
      <w:r w:rsidRPr="00075FA4">
        <w:rPr>
          <w:rFonts w:ascii="Times New Roman" w:eastAsia="Times New Roman" w:hAnsi="Times New Roman" w:cs="Times New Roman"/>
          <w:sz w:val="28"/>
          <w:szCs w:val="28"/>
          <w:lang w:eastAsia="ru-RU"/>
        </w:rPr>
        <w:t>И.Л.Кочетков</w:t>
      </w:r>
      <w:proofErr w:type="spellEnd"/>
      <w:r w:rsidRPr="00075FA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75FA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75FA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75FA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75FA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075FA4" w:rsidRPr="00075FA4" w:rsidRDefault="00075FA4" w:rsidP="00075F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5FA4" w:rsidRPr="00075FA4" w:rsidRDefault="00075FA4" w:rsidP="00075FA4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075FA4" w:rsidRPr="00075FA4" w:rsidRDefault="00075FA4" w:rsidP="00075FA4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075FA4" w:rsidRPr="00075FA4" w:rsidRDefault="00075FA4" w:rsidP="00075FA4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075FA4" w:rsidRPr="00075FA4" w:rsidRDefault="00075FA4" w:rsidP="00075FA4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075FA4" w:rsidRPr="00075FA4" w:rsidRDefault="00075FA4" w:rsidP="00075FA4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075FA4" w:rsidRPr="00075FA4" w:rsidRDefault="00075FA4" w:rsidP="00075FA4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075FA4" w:rsidRPr="00075FA4" w:rsidRDefault="00075FA4" w:rsidP="00075FA4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075FA4" w:rsidRPr="00075FA4" w:rsidRDefault="00075FA4" w:rsidP="00075FA4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075FA4" w:rsidRPr="00075FA4" w:rsidRDefault="00075FA4" w:rsidP="00075FA4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075FA4" w:rsidRPr="00075FA4" w:rsidRDefault="00075FA4" w:rsidP="00075FA4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075FA4" w:rsidRPr="00075FA4" w:rsidRDefault="00075FA4" w:rsidP="00075FA4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075FA4" w:rsidRPr="00075FA4" w:rsidRDefault="00075FA4" w:rsidP="00075FA4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075FA4" w:rsidRPr="00075FA4" w:rsidRDefault="00075FA4" w:rsidP="00075FA4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075FA4" w:rsidRPr="00075FA4" w:rsidRDefault="00075FA4" w:rsidP="00075FA4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075FA4" w:rsidRPr="00075FA4" w:rsidRDefault="00075FA4" w:rsidP="00075FA4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075FA4" w:rsidRPr="00075FA4" w:rsidRDefault="00075FA4" w:rsidP="00075FA4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075FA4" w:rsidRPr="00075FA4" w:rsidRDefault="00075FA4" w:rsidP="00075FA4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075FA4" w:rsidRPr="00075FA4" w:rsidRDefault="00075FA4" w:rsidP="00075FA4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075FA4" w:rsidRPr="00075FA4" w:rsidRDefault="00075FA4" w:rsidP="00075FA4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075FA4" w:rsidRPr="00075FA4" w:rsidRDefault="00075FA4" w:rsidP="00075FA4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075FA4" w:rsidRPr="00075FA4" w:rsidRDefault="00075FA4" w:rsidP="00075FA4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27204E" w:rsidRDefault="0027204E"/>
    <w:sectPr w:rsidR="002720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4943"/>
    <w:rsid w:val="00075FA4"/>
    <w:rsid w:val="0027204E"/>
    <w:rsid w:val="004B4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A88B99"/>
  <w15:chartTrackingRefBased/>
  <w15:docId w15:val="{0978D6D0-97D8-4D1F-8DC0-F93651424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367</Words>
  <Characters>2096</Characters>
  <Application>Microsoft Office Word</Application>
  <DocSecurity>0</DocSecurity>
  <Lines>17</Lines>
  <Paragraphs>4</Paragraphs>
  <ScaleCrop>false</ScaleCrop>
  <Company/>
  <LinksUpToDate>false</LinksUpToDate>
  <CharactersWithSpaces>2459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2</cp:revision>
  <dcterms:created xsi:type="dcterms:W3CDTF">2023-12-20T12:33:00Z</dcterms:created>
  <dcterms:modified xsi:type="dcterms:W3CDTF">2023-12-20T12:33:00Z</dcterms:modified>
</cp:coreProperties>
</file>