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924" w:rsidRPr="007C7924" w:rsidRDefault="007C7924" w:rsidP="007C7924">
      <w:pPr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 w:rsidRPr="007C7924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3BFC30AC" wp14:editId="728DA201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C7924" w:rsidRPr="007C7924" w:rsidRDefault="007C7924" w:rsidP="007C79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7C7924" w:rsidRDefault="007C7924" w:rsidP="007C79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7C7924" w:rsidRPr="007C7924" w:rsidRDefault="007C7924" w:rsidP="007C79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7C7924" w:rsidRPr="007C7924" w:rsidRDefault="007C7924" w:rsidP="007C7924">
      <w:pPr>
        <w:keepNext/>
        <w:keepLines/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7C7924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ПОСТАНОВЛЕНИЕ</w:t>
      </w:r>
    </w:p>
    <w:p w:rsidR="007C7924" w:rsidRPr="007C7924" w:rsidRDefault="007C7924" w:rsidP="007C7924">
      <w:pPr>
        <w:spacing w:after="200" w:line="276" w:lineRule="auto"/>
        <w:rPr>
          <w:rFonts w:ascii="Calibri" w:eastAsia="Times New Roman" w:hAnsi="Calibri" w:cs="Times New Roman"/>
          <w:lang w:eastAsia="x-none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27.10.2023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327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Нововеличковская 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7C7924" w:rsidRPr="007C7924" w:rsidRDefault="007C7924" w:rsidP="007C792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17.11.2022 № 342 «Об утверждении муниципальной программы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 сельском поселении Динского района на 2023 год»</w:t>
      </w:r>
    </w:p>
    <w:bookmarkEnd w:id="0"/>
    <w:p w:rsidR="007C7924" w:rsidRPr="007C7924" w:rsidRDefault="007C7924" w:rsidP="007C7924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 основании статьи 179 Бюджетного кодекса Российской Федерации, </w:t>
      </w:r>
      <w:hyperlink r:id="rId6" w:history="1">
        <w:r w:rsidRPr="007C792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статьи 8 Устава Нововеличковского сельского поселения Динского района, в</w:t>
      </w:r>
      <w:r w:rsidRPr="007C792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целях 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7C7924">
        <w:rPr>
          <w:rFonts w:ascii="Times New Roman" w:eastAsia="DejaVu Sans" w:hAnsi="Times New Roman" w:cs="Times New Roman"/>
          <w:kern w:val="2"/>
          <w:sz w:val="28"/>
          <w:szCs w:val="28"/>
          <w:lang w:eastAsia="ru-RU"/>
        </w:rPr>
        <w:t xml:space="preserve">, </w:t>
      </w:r>
      <w:r w:rsidRPr="007C792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 о с т а н о в л я ю:</w:t>
      </w:r>
    </w:p>
    <w:p w:rsidR="007C7924" w:rsidRPr="007C7924" w:rsidRDefault="007C7924" w:rsidP="007C7924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от 17.11.2022 № 342 «Об утверждении муниципальной программы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2023 год», </w:t>
      </w:r>
      <w:r w:rsidRPr="007C79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7924" w:rsidRPr="007C7924" w:rsidRDefault="007C7924" w:rsidP="007C7924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7C7924" w:rsidRPr="007C7924" w:rsidRDefault="007C7924" w:rsidP="007C792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7C7924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7C7924" w:rsidRPr="007C7924" w:rsidRDefault="007C7924" w:rsidP="007C79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   по    общим   и   правовым    вопросам    администрации 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Нововеличковского сельского поселения </w:t>
      </w: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7C7924" w:rsidRPr="007C7924" w:rsidRDefault="007C7924" w:rsidP="007C792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Признать утратившим силу постановление администрации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 сельского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поселения  Динского района  от 01.09.2023     № 263 «О внесении изменений в постановление администрации Нововеличковского сельского поселения Динского района от 17.11.2022 № 342 «Об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2023 год».      </w:t>
      </w:r>
    </w:p>
    <w:p w:rsidR="007C7924" w:rsidRPr="007C7924" w:rsidRDefault="007C7924" w:rsidP="007C792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6. Контроль за выполнением настоящего постановления оставляю за собой.</w:t>
      </w:r>
    </w:p>
    <w:p w:rsidR="007C7924" w:rsidRPr="007C7924" w:rsidRDefault="007C7924" w:rsidP="007C792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 вступает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после его подписания.</w:t>
      </w:r>
    </w:p>
    <w:p w:rsidR="007C7924" w:rsidRPr="007C7924" w:rsidRDefault="007C7924" w:rsidP="007C7924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Нововеличковского</w:t>
      </w:r>
      <w:proofErr w:type="gramEnd"/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Г.М.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7C7924" w:rsidRPr="007C7924" w:rsidRDefault="007C7924" w:rsidP="007C792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27.10.</w:t>
      </w: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2023 г.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327</w:t>
      </w:r>
    </w:p>
    <w:p w:rsidR="007C7924" w:rsidRPr="007C7924" w:rsidRDefault="007C7924" w:rsidP="007C7924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7C7924" w:rsidRPr="007C7924" w:rsidRDefault="007C7924" w:rsidP="007C792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2023 год»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7C7924" w:rsidRPr="007C7924" w:rsidRDefault="007C7924" w:rsidP="007C792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</w:t>
      </w:r>
    </w:p>
    <w:p w:rsidR="007C7924" w:rsidRPr="007C7924" w:rsidRDefault="007C7924" w:rsidP="007C792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материально–технической базы массового спорта в </w:t>
      </w:r>
    </w:p>
    <w:p w:rsidR="007C7924" w:rsidRPr="007C7924" w:rsidRDefault="007C7924" w:rsidP="007C792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Нововеличковском сельском поселении Динского района на 2023 год</w:t>
      </w: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7C7924" w:rsidRPr="007C7924" w:rsidTr="007C7924">
        <w:trPr>
          <w:trHeight w:val="8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7C7924" w:rsidRPr="007C7924" w:rsidTr="007C7924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7C7924" w:rsidRPr="007C7924" w:rsidTr="007C7924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7924" w:rsidRPr="007C7924" w:rsidTr="007C7924">
        <w:trPr>
          <w:trHeight w:val="7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7924" w:rsidRPr="007C7924" w:rsidTr="007C7924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-вовлечение населения к занятию физической </w:t>
            </w:r>
            <w:proofErr w:type="gramStart"/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культурой  и</w:t>
            </w:r>
            <w:proofErr w:type="gramEnd"/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спортом;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7C7924" w:rsidRPr="007C7924" w:rsidRDefault="007C7924" w:rsidP="007C7924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7C7924" w:rsidRPr="007C7924" w:rsidTr="007C7924">
        <w:trPr>
          <w:trHeight w:val="75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Задачи программы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7C7924" w:rsidRPr="007C7924" w:rsidRDefault="007C7924" w:rsidP="007C7924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7C7924" w:rsidRPr="007C7924" w:rsidRDefault="007C7924" w:rsidP="007C7924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7C7924" w:rsidRPr="007C7924" w:rsidRDefault="007C7924" w:rsidP="007C7924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7C7924" w:rsidRPr="007C7924" w:rsidRDefault="007C7924" w:rsidP="007C7924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7C7924" w:rsidRPr="007C7924" w:rsidRDefault="007C7924" w:rsidP="007C7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C7924" w:rsidRPr="007C7924" w:rsidTr="007C7924">
        <w:trPr>
          <w:trHeight w:val="77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Перечень целевых показателей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уровней;</w:t>
            </w:r>
          </w:p>
          <w:p w:rsidR="007C7924" w:rsidRPr="007C7924" w:rsidRDefault="007C7924" w:rsidP="007C7924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7C7924" w:rsidRPr="007C7924" w:rsidRDefault="007C7924" w:rsidP="007C7924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7C7924" w:rsidRPr="007C7924" w:rsidRDefault="007C7924" w:rsidP="007C7924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7C7924" w:rsidRPr="007C7924" w:rsidTr="007C7924">
        <w:trPr>
          <w:trHeight w:val="7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C7924" w:rsidRPr="007C7924" w:rsidTr="007C7924">
        <w:trPr>
          <w:trHeight w:val="7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Нововеличковского сельского </w:t>
            </w:r>
            <w:proofErr w:type="gramStart"/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  6</w:t>
            </w:r>
            <w:proofErr w:type="gramEnd"/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784,7</w:t>
            </w: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руб., из них: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краевой - 3 557,4 тыс. руб.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– 3 227,3 тыс. руб.</w:t>
            </w:r>
          </w:p>
        </w:tc>
      </w:tr>
      <w:tr w:rsidR="007C7924" w:rsidRPr="007C7924" w:rsidTr="007C7924">
        <w:trPr>
          <w:trHeight w:val="6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Контроль за выполнением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7C7924" w:rsidRPr="007C7924" w:rsidRDefault="007C7924" w:rsidP="007C7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- бюджетная комиссия Совета Нововеличковского сельского поселения</w:t>
            </w: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C7924" w:rsidRPr="007C7924" w:rsidRDefault="007C7924" w:rsidP="007C7924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</w:pPr>
      <w:bookmarkStart w:id="1" w:name="sub_1001"/>
    </w:p>
    <w:bookmarkEnd w:id="1"/>
    <w:p w:rsidR="007C7924" w:rsidRPr="007C7924" w:rsidRDefault="007C7924" w:rsidP="007C7924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7C7924" w:rsidRPr="007C7924" w:rsidRDefault="007C7924" w:rsidP="007C7924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физической культуры и спорта в</w:t>
      </w:r>
    </w:p>
    <w:p w:rsidR="007C7924" w:rsidRPr="007C7924" w:rsidRDefault="007C7924" w:rsidP="007C7924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Нововеличковском сельском поселении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ind w:firstLine="851"/>
        <w:jc w:val="both"/>
        <w:rPr>
          <w:rFonts w:ascii="Calibri" w:eastAsia="Times New Roman" w:hAnsi="Calibri" w:cs="Times New Roman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7C7924" w:rsidRPr="007C7924" w:rsidRDefault="007C7924" w:rsidP="007C7924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7C7924" w:rsidRPr="007C7924" w:rsidRDefault="007C7924" w:rsidP="007C7924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база Нововеличковского сельского поселения состоит из территории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стадиона,  включающая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футбольных поля, 3 многофункциональные спортивно – игровые площадки,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скейт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площадка и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воркаут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площадки.  Уровень вовлеченности в занятия физической культурой и спортом всех категорий жителей поселения составляет 59,4 % от количества жителей поселения.</w:t>
      </w:r>
    </w:p>
    <w:p w:rsidR="007C7924" w:rsidRPr="007C7924" w:rsidRDefault="007C7924" w:rsidP="007C792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</w:t>
      </w:r>
      <w:proofErr w:type="gramStart"/>
      <w:r w:rsidRPr="007C7924"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  <w:t>частью  является</w:t>
      </w:r>
      <w:proofErr w:type="gramEnd"/>
      <w:r w:rsidRPr="007C7924"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  <w:t xml:space="preserve">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7C7924" w:rsidRPr="007C7924" w:rsidRDefault="007C7924" w:rsidP="007C7924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7C792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• 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540"/>
        <w:jc w:val="both"/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</w:pPr>
      <w:r w:rsidRPr="007C7924"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  <w:t xml:space="preserve">  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7C7924" w:rsidRPr="007C7924" w:rsidRDefault="007C7924" w:rsidP="007C7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3"/>
          <w:lang w:eastAsia="ru-RU"/>
        </w:rPr>
      </w:pP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C7924" w:rsidRPr="007C7924" w:rsidRDefault="007C7924" w:rsidP="007C7924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7C7924" w:rsidRPr="007C7924" w:rsidRDefault="007C7924" w:rsidP="007C792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7C7924" w:rsidRPr="007C7924" w:rsidRDefault="007C7924" w:rsidP="007C7924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7C7924" w:rsidRPr="007C7924" w:rsidRDefault="007C7924" w:rsidP="007C792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C7924" w:rsidRPr="007C7924" w:rsidRDefault="007C7924" w:rsidP="007C7924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2023 год.</w:t>
      </w:r>
    </w:p>
    <w:p w:rsidR="007C7924" w:rsidRPr="007C7924" w:rsidRDefault="007C7924" w:rsidP="007C7924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7C7924" w:rsidRPr="007C7924" w:rsidRDefault="007C7924" w:rsidP="007C7924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7C7924" w:rsidRPr="007C7924" w:rsidRDefault="007C7924" w:rsidP="007C7924">
      <w:pPr>
        <w:widowControl w:val="0"/>
        <w:tabs>
          <w:tab w:val="left" w:pos="2178"/>
        </w:tabs>
        <w:suppressAutoHyphens/>
        <w:spacing w:after="0" w:line="200" w:lineRule="exac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7C792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7C792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7C7924" w:rsidRPr="007C7924" w:rsidRDefault="007C7924" w:rsidP="007C792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7C7924" w:rsidRPr="007C7924" w:rsidRDefault="007C7924" w:rsidP="007C79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7C7924" w:rsidRPr="007C7924" w:rsidRDefault="007C7924" w:rsidP="007C792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7C7924" w:rsidRPr="007C7924" w:rsidRDefault="007C7924" w:rsidP="007C792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Объем финансовых ресурсов, выделяемых на реализацию Программы из бюджета Нововеличковского сельского поселения Динского района, составляет 6 784,7 тыс. руб., в том числе:</w:t>
      </w:r>
    </w:p>
    <w:p w:rsidR="007C7924" w:rsidRPr="007C7924" w:rsidRDefault="007C7924" w:rsidP="007C792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6 784,7 тыс. руб.</w:t>
      </w:r>
    </w:p>
    <w:p w:rsidR="007C7924" w:rsidRPr="007C7924" w:rsidRDefault="007C7924" w:rsidP="007C7924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Расчет объемов финансирования муниципальной программы подготовлен на основании смет на проведение и участие в спортивно-массовых мероприятиях </w:t>
      </w: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ru-RU"/>
        </w:rPr>
        <w:t>с учетом индексов-дефляторов и других показателей в соответствии со спецификой конкретных мероприятий.</w:t>
      </w:r>
    </w:p>
    <w:p w:rsidR="007C7924" w:rsidRPr="007C7924" w:rsidRDefault="007C7924" w:rsidP="007C792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</w:t>
      </w: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формировании и утверждении бюджета Нововеличковского сельского поселения Динского района на очередной финансовый год.</w:t>
      </w:r>
    </w:p>
    <w:p w:rsidR="007C7924" w:rsidRPr="007C7924" w:rsidRDefault="007C7924" w:rsidP="007C79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7C7924" w:rsidRPr="007C7924" w:rsidRDefault="007C7924" w:rsidP="007C7924">
      <w:pPr>
        <w:tabs>
          <w:tab w:val="left" w:pos="0"/>
          <w:tab w:val="left" w:pos="567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 оценки эффективности реализации муниципальной программы</w:t>
      </w:r>
    </w:p>
    <w:p w:rsidR="007C7924" w:rsidRPr="007C7924" w:rsidRDefault="007C7924" w:rsidP="007C7924">
      <w:pPr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7C7924" w:rsidRPr="007C7924" w:rsidRDefault="007C7924" w:rsidP="007C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Оценка степени реализации мероприятий программы и основных мероприятий.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>Степень реализации мероприятий оценивается для программы и основных мероприятий, как доля мероприятий, выполненных в полном объеме по следующей формуле: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М,   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    где(1)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-количество мероприятий, выполненных в полном объеме, из числа мероприятий, запланированных к реализации в отчетном году;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>М – общее количество мероприятий, запланированных к реализации в отчетном году.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7C7924" w:rsidRPr="007C7924" w:rsidRDefault="007C7924" w:rsidP="007C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31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Степень соответствия запланированному уровню бюджетных расходов оценивается для программы и основных мероприятий как отношение </w:t>
      </w:r>
      <w:r w:rsidRPr="007C7924">
        <w:rPr>
          <w:rFonts w:ascii="Times New Roman" w:eastAsia="Times New Roman" w:hAnsi="Times New Roman" w:cs="Times New Roman"/>
          <w:sz w:val="28"/>
          <w:szCs w:val="28"/>
        </w:rPr>
        <w:lastRenderedPageBreak/>
        <w:t>фактически произведенных в отчетном году расходов на их реализацию к плановым значениям по следующей формуле:</w:t>
      </w:r>
      <w:bookmarkEnd w:id="3"/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ССуз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 где:      (2)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pacing w:val="-6"/>
          <w:sz w:val="28"/>
          <w:szCs w:val="28"/>
        </w:rPr>
        <w:t>ССуз</w:t>
      </w:r>
      <w:proofErr w:type="spellEnd"/>
      <w:r w:rsidRPr="007C792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- фактические расходы на реализацию мероприятий программы и основных мероприятий в отчетном году;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7C7924" w:rsidRPr="007C7924" w:rsidRDefault="007C7924" w:rsidP="007C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5.2.3.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ССуз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ССуз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уровню бюджетных расходов (2).</w:t>
      </w:r>
    </w:p>
    <w:p w:rsidR="007C7924" w:rsidRPr="007C7924" w:rsidRDefault="007C7924" w:rsidP="007C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4" w:name="sub_1052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4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где                   (4)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программы и основного мероприятия;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программы и основного мероприятия.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53"/>
      <w:r w:rsidRPr="007C7924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  <w:bookmarkEnd w:id="5"/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/п = (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/ппз1 +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7C7924">
        <w:rPr>
          <w:rFonts w:ascii="Times New Roman" w:eastAsia="Times New Roman" w:hAnsi="Times New Roman" w:cs="Times New Roman"/>
          <w:sz w:val="28"/>
          <w:szCs w:val="28"/>
        </w:rPr>
        <w:t>,  где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>:                  (5)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/п- степень реализации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мероприятия(4);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целевых показателей программы и основного мероприятия.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7C7924" w:rsidRPr="007C7924" w:rsidRDefault="007C7924" w:rsidP="007C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6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5.2.5. Оценка эффективности реализации программы и основных мероприятий.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61"/>
      <w:bookmarkEnd w:id="6"/>
      <w:r w:rsidRPr="007C7924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7"/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/п=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/п *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/п- эффективность реализации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/п- степень реализации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(5);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/п составляет не менее 0,90.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/п составляет не менее 0,80.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</w:rPr>
        <w:t>ЭРп</w:t>
      </w:r>
      <w:proofErr w:type="spellEnd"/>
      <w:r w:rsidRPr="007C7924">
        <w:rPr>
          <w:rFonts w:ascii="Times New Roman" w:eastAsia="Times New Roman" w:hAnsi="Times New Roman" w:cs="Times New Roman"/>
          <w:sz w:val="28"/>
          <w:szCs w:val="28"/>
        </w:rPr>
        <w:t>/п составляет не менее 0,70.</w:t>
      </w:r>
    </w:p>
    <w:p w:rsidR="007C7924" w:rsidRPr="007C7924" w:rsidRDefault="007C7924" w:rsidP="007C7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В остальных случаях эффективность реализации программы и основных </w:t>
      </w:r>
      <w:proofErr w:type="gramStart"/>
      <w:r w:rsidRPr="007C7924">
        <w:rPr>
          <w:rFonts w:ascii="Times New Roman" w:eastAsia="Times New Roman" w:hAnsi="Times New Roman" w:cs="Times New Roman"/>
          <w:sz w:val="28"/>
          <w:szCs w:val="28"/>
        </w:rPr>
        <w:t>мероприятий  признается</w:t>
      </w:r>
      <w:proofErr w:type="gramEnd"/>
      <w:r w:rsidRPr="007C7924">
        <w:rPr>
          <w:rFonts w:ascii="Times New Roman" w:eastAsia="Times New Roman" w:hAnsi="Times New Roman" w:cs="Times New Roman"/>
          <w:sz w:val="28"/>
          <w:szCs w:val="28"/>
        </w:rPr>
        <w:t xml:space="preserve"> неудовлетворительной.</w:t>
      </w:r>
    </w:p>
    <w:p w:rsidR="007C7924" w:rsidRPr="007C7924" w:rsidRDefault="007C7924" w:rsidP="007C7924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 w:rsidRPr="007C7924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>.</w:t>
      </w:r>
    </w:p>
    <w:p w:rsidR="007C7924" w:rsidRPr="007C7924" w:rsidRDefault="007C7924" w:rsidP="007C79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7C7924" w:rsidRPr="007C7924" w:rsidRDefault="007C7924" w:rsidP="007C7924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7C792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7C7924" w:rsidRPr="007C7924" w:rsidRDefault="007C7924" w:rsidP="007C792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7C7924" w:rsidRPr="007C7924" w:rsidRDefault="007C7924" w:rsidP="007C792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7C7924" w:rsidRPr="007C7924" w:rsidRDefault="007C7924" w:rsidP="007C7924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val="x-none" w:eastAsia="x-none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Текущее управление муниципальной программой осуществляет ее координатор, который:</w:t>
      </w:r>
    </w:p>
    <w:p w:rsidR="007C7924" w:rsidRPr="007C7924" w:rsidRDefault="007C7924" w:rsidP="007C792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7C7924" w:rsidRPr="007C7924" w:rsidRDefault="007C7924" w:rsidP="007C792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формирует структуру муниципальной программы и перечень участников муниципальной программы;</w:t>
      </w:r>
    </w:p>
    <w:p w:rsidR="007C7924" w:rsidRPr="007C7924" w:rsidRDefault="007C7924" w:rsidP="007C792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7C7924" w:rsidRPr="007C7924" w:rsidRDefault="007C7924" w:rsidP="007C792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 в пределах своих полномочий проекты муниципальных</w:t>
      </w:r>
    </w:p>
    <w:p w:rsidR="007C7924" w:rsidRPr="007C7924" w:rsidRDefault="007C7924" w:rsidP="007C7924">
      <w:pPr>
        <w:widowControl w:val="0"/>
        <w:suppressAutoHyphens/>
        <w:spacing w:after="0" w:line="200" w:lineRule="exac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7C792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7C7924" w:rsidRPr="007C7924" w:rsidRDefault="007C7924" w:rsidP="007C7924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7C792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7C7924" w:rsidRPr="007C7924" w:rsidRDefault="007C7924" w:rsidP="007C7924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7C792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lastRenderedPageBreak/>
        <w:t xml:space="preserve">- несет ответственность </w:t>
      </w: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7C792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7C7924" w:rsidRPr="007C7924" w:rsidRDefault="007C7924" w:rsidP="007C792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7C7924" w:rsidRPr="007C7924" w:rsidRDefault="007C7924" w:rsidP="007C792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7C7924" w:rsidRPr="007C7924" w:rsidRDefault="007C7924" w:rsidP="007C792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7C7924" w:rsidRPr="007C7924" w:rsidRDefault="007C7924" w:rsidP="007C792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7C7924" w:rsidRPr="007C7924" w:rsidRDefault="007C7924" w:rsidP="007C792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ежегодно проводит оценку эффективности муниципальной программы; </w:t>
      </w: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7C7924" w:rsidRPr="007C7924" w:rsidRDefault="007C7924" w:rsidP="007C792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7C7924" w:rsidRPr="007C7924" w:rsidRDefault="007C7924" w:rsidP="007C792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7C7924" w:rsidRPr="007C7924" w:rsidRDefault="007C7924" w:rsidP="007C7924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осуществляет   иные     полномочия, </w:t>
      </w: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 xml:space="preserve"> установленные муниципальной</w:t>
      </w:r>
      <w:r w:rsidRPr="007C792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программой.</w:t>
      </w:r>
    </w:p>
    <w:p w:rsidR="007C7924" w:rsidRPr="007C7924" w:rsidRDefault="007C7924" w:rsidP="007C7924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Муниципальный заказчик:</w:t>
      </w:r>
    </w:p>
    <w:p w:rsidR="007C7924" w:rsidRPr="007C7924" w:rsidRDefault="007C7924" w:rsidP="007C792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7C7924" w:rsidRPr="007C7924" w:rsidRDefault="007C7924" w:rsidP="007C792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анализ выполнения мероприятия;</w:t>
      </w: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7C7924" w:rsidRPr="007C7924" w:rsidRDefault="007C7924" w:rsidP="007C792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7C7924" w:rsidRPr="007C7924" w:rsidRDefault="007C7924" w:rsidP="007C792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7C7924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7C7924" w:rsidRPr="007C7924" w:rsidRDefault="007C7924" w:rsidP="007C792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7C7924" w:rsidRPr="007C7924" w:rsidRDefault="007C7924" w:rsidP="007C792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бюджетным законодательством Российской Федерации.</w:t>
      </w:r>
    </w:p>
    <w:p w:rsidR="007C7924" w:rsidRPr="007C7924" w:rsidRDefault="007C7924" w:rsidP="007C7924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Исполнитель:</w:t>
      </w:r>
    </w:p>
    <w:p w:rsidR="007C7924" w:rsidRPr="007C7924" w:rsidRDefault="007C7924" w:rsidP="007C7924">
      <w:pPr>
        <w:tabs>
          <w:tab w:val="left" w:pos="851"/>
        </w:tabs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реализацию мероприятия и проводит анализ его выполнения;</w:t>
      </w:r>
    </w:p>
    <w:p w:rsidR="007C7924" w:rsidRPr="007C7924" w:rsidRDefault="007C7924" w:rsidP="007C792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7C7924" w:rsidRPr="007C7924" w:rsidRDefault="007C7924" w:rsidP="007C792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</w:pPr>
      <w:r w:rsidRPr="007C79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муниципальной программой.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О.Ю. Калитка</w:t>
      </w:r>
    </w:p>
    <w:p w:rsidR="007C7924" w:rsidRPr="007C7924" w:rsidRDefault="007C7924" w:rsidP="007C7924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C7924" w:rsidRPr="007C7924" w:rsidRDefault="007C7924" w:rsidP="007C792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7C7924" w:rsidRPr="007C7924">
          <w:pgSz w:w="11906" w:h="16838"/>
          <w:pgMar w:top="709" w:right="707" w:bottom="1134" w:left="1701" w:header="709" w:footer="709" w:gutter="0"/>
          <w:cols w:space="720"/>
        </w:sectPr>
      </w:pPr>
    </w:p>
    <w:p w:rsidR="007C7924" w:rsidRPr="007C7924" w:rsidRDefault="007C7924" w:rsidP="007C792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7C7924" w:rsidRPr="007C7924" w:rsidRDefault="007C7924" w:rsidP="007C792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7C7924" w:rsidRPr="007C7924" w:rsidRDefault="007C7924" w:rsidP="007C792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год»</w:t>
      </w:r>
    </w:p>
    <w:p w:rsidR="007C7924" w:rsidRPr="007C7924" w:rsidRDefault="007C7924" w:rsidP="007C792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7C7924" w:rsidRPr="007C7924" w:rsidRDefault="007C7924" w:rsidP="007C792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7C7924" w:rsidRPr="007C7924" w:rsidRDefault="007C7924" w:rsidP="007C792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2023 год»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5812"/>
        <w:gridCol w:w="1418"/>
        <w:gridCol w:w="205"/>
        <w:gridCol w:w="6882"/>
      </w:tblGrid>
      <w:tr w:rsidR="007C7924" w:rsidRPr="007C7924" w:rsidTr="007C7924">
        <w:trPr>
          <w:trHeight w:val="285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7C7924" w:rsidRPr="007C7924" w:rsidTr="007C7924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 реализации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 год»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7C792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7C792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7C792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7C792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7C7924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7C792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792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1395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792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C792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C792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7C7924" w:rsidRPr="007C7924" w:rsidTr="007C7924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924" w:rsidRPr="007C7924" w:rsidRDefault="007C7924" w:rsidP="007C792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C792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</w:tbl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Приложение № 2</w:t>
      </w:r>
    </w:p>
    <w:p w:rsidR="007C7924" w:rsidRPr="007C7924" w:rsidRDefault="007C7924" w:rsidP="007C792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7C7924" w:rsidRPr="007C7924" w:rsidRDefault="007C7924" w:rsidP="007C792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</w:t>
      </w:r>
      <w:proofErr w:type="gramStart"/>
      <w:r w:rsidRPr="007C7924">
        <w:rPr>
          <w:rFonts w:ascii="Times New Roman" w:eastAsia="Times New Roman" w:hAnsi="Times New Roman" w:cs="Times New Roman"/>
          <w:sz w:val="27"/>
          <w:szCs w:val="27"/>
          <w:lang w:eastAsia="ru-RU"/>
        </w:rPr>
        <w:t>2023  год</w:t>
      </w:r>
      <w:proofErr w:type="gramEnd"/>
      <w:r w:rsidRPr="007C7924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</w:p>
    <w:p w:rsidR="007C7924" w:rsidRPr="007C7924" w:rsidRDefault="007C7924" w:rsidP="007C7924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7C792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7C7924" w:rsidRPr="007C7924" w:rsidRDefault="007C7924" w:rsidP="007C7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2023 год</w:t>
      </w:r>
      <w:r w:rsidRPr="007C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W w:w="15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2095"/>
        <w:gridCol w:w="2260"/>
        <w:gridCol w:w="1560"/>
        <w:gridCol w:w="4960"/>
        <w:gridCol w:w="2005"/>
      </w:tblGrid>
      <w:tr w:rsidR="007C7924" w:rsidRPr="007C7924" w:rsidTr="007C7924">
        <w:trPr>
          <w:trHeight w:val="1106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24" w:rsidRPr="007C7924" w:rsidRDefault="007C7924" w:rsidP="007C792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7C7924" w:rsidRPr="007C7924" w:rsidRDefault="007C7924" w:rsidP="007C792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7C7924" w:rsidRPr="007C7924" w:rsidTr="007C7924">
        <w:trPr>
          <w:trHeight w:val="237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1 760,0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7C7924" w:rsidRPr="007C7924" w:rsidTr="007C7924">
        <w:trPr>
          <w:trHeight w:val="25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1 760,0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924" w:rsidRPr="007C7924" w:rsidTr="007C7924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924" w:rsidRPr="007C7924" w:rsidTr="007C7924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924" w:rsidRPr="007C7924" w:rsidTr="007C7924">
        <w:trPr>
          <w:trHeight w:val="479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924" w:rsidRPr="007C7924" w:rsidTr="007C7924">
        <w:trPr>
          <w:trHeight w:val="286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субсидии на ремонт и материально – техническое обеспечение объектов, находящихся в собственности муниципальных образований , предназначенных для решения вопросов местного значения (ремонт спортивно – игровой площадки </w:t>
            </w: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адресу: станица Нововеличковская улица Красная, 40б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1 467,3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1 467,3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ремонта спортивно – игровой площадки, улучшится материально-техническое обеспечение спортивного объекта, что привлечет к увеличению количества систематически  занимающихся  ФК и С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7C7924" w:rsidRPr="007C7924" w:rsidTr="007C7924">
        <w:trPr>
          <w:trHeight w:val="197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1 467,3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1 467,3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24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36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46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30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1 467,3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1 467,3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25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19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609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30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на иные цели для реализации мероприятий по обустройству комплексной спортивной площадки для занятий игровыми видами спорта  ст. Нововеличковской по ул. Красная 40 Б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3 557,4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3 557,4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мероприятий по обустройству  комплексной спортивной площадки для занятий игровыми видами спорта  ст. Нововеличковской по ул. Красная 40 Б улучшится материально-техническое обеспечение спортивного объекта, что привлечет к увеличению количества систематически  занимающихся  ФК и С, развитию игровых видов спорта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7C7924" w:rsidRPr="007C7924" w:rsidTr="007C7924">
        <w:trPr>
          <w:trHeight w:val="22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25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3 557,4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270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1665"/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C7924" w:rsidRPr="007C7924" w:rsidTr="007C7924">
        <w:trPr>
          <w:trHeight w:val="280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6 784,7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6 784,7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C7924" w:rsidRPr="007C7924" w:rsidTr="007C7924">
        <w:trPr>
          <w:trHeight w:val="315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3 227,3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3 227,3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C7924" w:rsidRPr="007C7924" w:rsidTr="007C7924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3 557,4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3 557,4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C7924" w:rsidRPr="007C7924" w:rsidTr="007C7924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C7924" w:rsidRPr="007C7924" w:rsidTr="007C7924">
        <w:trPr>
          <w:jc w:val="center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9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24" w:rsidRPr="007C7924" w:rsidRDefault="007C7924" w:rsidP="007C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924" w:rsidRPr="007C7924" w:rsidRDefault="007C7924" w:rsidP="007C79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C792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7C7924" w:rsidRPr="007C7924" w:rsidRDefault="007C7924" w:rsidP="007C7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общим и правовым вопросам</w:t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7C7924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7C7924" w:rsidRPr="007C7924" w:rsidRDefault="007C7924" w:rsidP="007C7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C7924" w:rsidRPr="007C7924">
          <w:pgSz w:w="16838" w:h="11906" w:orient="landscape"/>
          <w:pgMar w:top="709" w:right="709" w:bottom="426" w:left="851" w:header="709" w:footer="709" w:gutter="0"/>
          <w:cols w:space="720"/>
        </w:sectPr>
      </w:pPr>
    </w:p>
    <w:p w:rsidR="0027204E" w:rsidRDefault="0027204E" w:rsidP="007C7924">
      <w:pPr>
        <w:spacing w:after="0" w:line="240" w:lineRule="auto"/>
        <w:contextualSpacing/>
        <w:jc w:val="center"/>
      </w:pPr>
    </w:p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1F7"/>
    <w:rsid w:val="000301F7"/>
    <w:rsid w:val="0027204E"/>
    <w:rsid w:val="007C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E775"/>
  <w15:chartTrackingRefBased/>
  <w15:docId w15:val="{30639C00-3539-4210-880D-9CD11B8F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4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3950</Words>
  <Characters>22518</Characters>
  <Application>Microsoft Office Word</Application>
  <DocSecurity>0</DocSecurity>
  <Lines>187</Lines>
  <Paragraphs>52</Paragraphs>
  <ScaleCrop>false</ScaleCrop>
  <Company/>
  <LinksUpToDate>false</LinksUpToDate>
  <CharactersWithSpaces>26416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2023-10-30T08:40:00Z</dcterms:created>
  <dcterms:modified xsi:type="dcterms:W3CDTF">2023-10-30T08:42:00Z</dcterms:modified>
</cp:coreProperties>
</file>