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400" w:rsidRPr="00581574" w:rsidRDefault="00581574" w:rsidP="00581574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F8055D" w:rsidRPr="00F8055D" w:rsidRDefault="00F8055D" w:rsidP="004E5E16">
      <w:pPr>
        <w:pStyle w:val="3"/>
        <w:keepLines w:val="0"/>
        <w:numPr>
          <w:ilvl w:val="2"/>
          <w:numId w:val="1"/>
        </w:numPr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8055D">
        <w:rPr>
          <w:rFonts w:ascii="Times New Roman" w:hAnsi="Times New Roman" w:cs="Times New Roman"/>
          <w:color w:val="auto"/>
          <w:sz w:val="28"/>
          <w:szCs w:val="28"/>
        </w:rPr>
        <w:t>АДМИНИСТРАЦИЯ НОВОВЕЛИЧКОВСКОГО</w:t>
      </w:r>
    </w:p>
    <w:p w:rsidR="00F8055D" w:rsidRPr="00F8055D" w:rsidRDefault="00F8055D" w:rsidP="004E5E16">
      <w:pPr>
        <w:pStyle w:val="3"/>
        <w:keepLines w:val="0"/>
        <w:numPr>
          <w:ilvl w:val="2"/>
          <w:numId w:val="1"/>
        </w:numPr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8055D">
        <w:rPr>
          <w:rFonts w:ascii="Times New Roman" w:hAnsi="Times New Roman" w:cs="Times New Roman"/>
          <w:color w:val="auto"/>
          <w:sz w:val="28"/>
          <w:szCs w:val="28"/>
        </w:rPr>
        <w:t>СЕЛЬСКОГОПОСЕЛЕНИЯ ДИНСКОГО РАЙОНА</w:t>
      </w: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55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55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F8055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8055D">
        <w:rPr>
          <w:rFonts w:ascii="Times New Roman" w:hAnsi="Times New Roman" w:cs="Times New Roman"/>
          <w:sz w:val="28"/>
          <w:szCs w:val="28"/>
        </w:rPr>
        <w:t xml:space="preserve">       № 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055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B66597" w:rsidRDefault="00B66597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55D" w:rsidRPr="00856400" w:rsidRDefault="00F8055D" w:rsidP="005815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55D" w:rsidRDefault="005D44BF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5D4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осуществления пересадки зеленых насаждений и </w:t>
      </w:r>
      <w:proofErr w:type="gramStart"/>
      <w:r w:rsidRPr="005D4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5D4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приживаемостью пересаженных зеленых насаждений на территории </w:t>
      </w:r>
      <w:r w:rsidR="00F80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77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</w:p>
    <w:p w:rsidR="00776342" w:rsidRPr="00776342" w:rsidRDefault="00F8055D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 w:rsidR="0077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</w:t>
      </w:r>
      <w:bookmarkEnd w:id="0"/>
      <w:r w:rsidR="00776342" w:rsidRPr="0077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76342" w:rsidRDefault="00776342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55D" w:rsidRDefault="00F8055D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55D" w:rsidRPr="00776342" w:rsidRDefault="00F8055D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6342" w:rsidRPr="00776342" w:rsidRDefault="00776342" w:rsidP="00F805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6 октября 2003 г.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131-ФЗ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</w:t>
      </w:r>
      <w:r w:rsidR="00F8055D" w:rsidRP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от 10 января 2002 г.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7-ФЗ "Об охране окружающей среды"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="004E5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 3(2), 3</w:t>
      </w:r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(3) статьи 3</w:t>
      </w:r>
      <w:r w:rsid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 w:rsid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 от 23 апреля 2013 г.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2695-КЗ "Об охране зеленых насаждений в Краснодар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 крае",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 39</w:t>
      </w:r>
      <w:proofErr w:type="gramEnd"/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E5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 Устава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776342" w:rsidRPr="00776342" w:rsidRDefault="00776342" w:rsidP="005D4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осуществления пересадки зеленых насаждений и </w:t>
      </w:r>
      <w:proofErr w:type="gramStart"/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приживаемостью пересаженных зеленых насаждений на территории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904031" w:rsidRPr="00904031" w:rsidRDefault="00776342" w:rsidP="00776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904031" w:rsidRPr="00904031">
        <w:rPr>
          <w:rFonts w:ascii="Times New Roman" w:hAnsi="Times New Roman" w:cs="Times New Roman"/>
          <w:sz w:val="28"/>
          <w:szCs w:val="28"/>
        </w:rPr>
        <w:t>Отделу ЖКХ, малого и среднего бизнеса администрации Нововеличковского сельского поселения (Моренченко) руководствоваться настоящим постановлением в работе.</w:t>
      </w:r>
    </w:p>
    <w:p w:rsidR="00776342" w:rsidRPr="00904031" w:rsidRDefault="00776342" w:rsidP="00904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04031" w:rsidRPr="00904031">
        <w:rPr>
          <w:rFonts w:ascii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581574" w:rsidRDefault="00776342" w:rsidP="00581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32A1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81574" w:rsidRPr="0058157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81574" w:rsidRPr="0058157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581574" w:rsidRPr="00581574" w:rsidRDefault="00581574" w:rsidP="00581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74">
        <w:rPr>
          <w:rFonts w:ascii="Times New Roman" w:hAnsi="Times New Roman" w:cs="Times New Roman"/>
          <w:sz w:val="28"/>
          <w:szCs w:val="28"/>
        </w:rPr>
        <w:t>5. Постановление вступает в силу после его официального обнародования.</w:t>
      </w:r>
    </w:p>
    <w:p w:rsidR="00776342" w:rsidRPr="00581574" w:rsidRDefault="00776342" w:rsidP="005815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574" w:rsidRDefault="00776342" w:rsidP="00776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1574">
        <w:rPr>
          <w:rFonts w:ascii="Times New Roman" w:hAnsi="Times New Roman" w:cs="Times New Roman"/>
          <w:sz w:val="28"/>
          <w:szCs w:val="28"/>
        </w:rPr>
        <w:t>Глава</w:t>
      </w:r>
      <w:r w:rsidR="00581574">
        <w:rPr>
          <w:rFonts w:ascii="Times New Roman" w:hAnsi="Times New Roman" w:cs="Times New Roman"/>
          <w:sz w:val="28"/>
          <w:szCs w:val="28"/>
        </w:rPr>
        <w:t xml:space="preserve"> </w:t>
      </w:r>
      <w:r w:rsidR="00F8055D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776342" w:rsidRPr="00581574" w:rsidRDefault="00F8055D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</w:t>
      </w:r>
      <w:r w:rsidR="00776342" w:rsidRPr="00832A1D">
        <w:rPr>
          <w:rFonts w:ascii="Times New Roman" w:hAnsi="Times New Roman"/>
          <w:sz w:val="28"/>
          <w:szCs w:val="28"/>
        </w:rPr>
        <w:t xml:space="preserve"> поселения</w:t>
      </w:r>
      <w:r w:rsidR="005815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Г.М.Кова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45"/>
      </w:tblGrid>
      <w:tr w:rsidR="00776342" w:rsidTr="00BD5E0C">
        <w:tc>
          <w:tcPr>
            <w:tcW w:w="4219" w:type="dxa"/>
          </w:tcPr>
          <w:p w:rsidR="00776342" w:rsidRDefault="00776342" w:rsidP="007763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5" w:type="dxa"/>
          </w:tcPr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5815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РИЛОЖЕНИЕ</w:t>
            </w:r>
          </w:p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776342" w:rsidRDefault="00F8055D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Нововеличковского сельского</w:t>
            </w:r>
            <w:r w:rsid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поселения </w:t>
            </w:r>
          </w:p>
          <w:p w:rsidR="00776342" w:rsidRPr="00776342" w:rsidRDefault="00F8055D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Динского района</w:t>
            </w:r>
          </w:p>
          <w:p w:rsidR="00776342" w:rsidRDefault="00581574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________ </w:t>
            </w:r>
            <w:r w:rsidR="00776342"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</w:t>
            </w:r>
          </w:p>
        </w:tc>
      </w:tr>
    </w:tbl>
    <w:p w:rsidR="00776342" w:rsidRPr="00776342" w:rsidRDefault="00776342" w:rsidP="007763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6342" w:rsidRPr="00776342" w:rsidRDefault="00776342" w:rsidP="0077634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 </w:t>
      </w:r>
    </w:p>
    <w:p w:rsidR="00776342" w:rsidRPr="00776342" w:rsidRDefault="00776342" w:rsidP="007763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76342" w:rsidRPr="00776342" w:rsidRDefault="00776342" w:rsidP="0077634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 </w:t>
      </w:r>
    </w:p>
    <w:p w:rsidR="00A81A19" w:rsidRPr="00A81A19" w:rsidRDefault="00A81A19" w:rsidP="004E5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A81A19" w:rsidRPr="00A81A19" w:rsidRDefault="00A81A19" w:rsidP="004E5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осуществления пересадки зеленых насаждений и </w:t>
      </w:r>
      <w:proofErr w:type="gramStart"/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приживаемостью пересаженных зеленых насаждений на территории </w:t>
      </w:r>
      <w:r w:rsidR="00F80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 района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1A19" w:rsidRPr="00581574" w:rsidRDefault="00A81A19" w:rsidP="004E5E16">
      <w:pPr>
        <w:pStyle w:val="a8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1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581574" w:rsidRPr="00581574" w:rsidRDefault="00581574" w:rsidP="00581574">
      <w:pPr>
        <w:pStyle w:val="a8"/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1.1.</w:t>
      </w:r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Порядок осуществления пересадки зеленых насаждений и контроля за приживаемостью пересаженных зеленых насаждений на территории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Порядок) разработан на основании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81574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 закона от 6 октября 2003 г.</w:t>
      </w:r>
      <w:r w:rsidR="00581574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Федерально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 закона от 10 января 2002 г.</w:t>
      </w:r>
      <w:r w:rsidR="00581574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7-ФЗ «Об охране окружающей среды»</w:t>
      </w:r>
      <w:proofErr w:type="gramStart"/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,ч</w:t>
      </w:r>
      <w:proofErr w:type="gramEnd"/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астей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3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(2), 3(3)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3 Закона Краснодарс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кого края от 23 апреля 2013 г.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2695-КЗ «Об охране зеленых н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асаждений в Краснодарском крае».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1.2. Настоящий Порядок регулиру</w:t>
      </w:r>
      <w:r w:rsidR="00B653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 отношения, возникающие в сфере осуществления пересадки зеленых насаждений и </w:t>
      </w:r>
      <w:proofErr w:type="gram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приживаемостью пересаженных зеленых насаждений на территории 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1.3. Настоящий Порядок действу</w:t>
      </w:r>
      <w:r w:rsidR="00B653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 на всей территории 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 является обязательными для исполнения юридическими лицами независимо от их организационно-правовых форм, индивидуальными предпринимателями и гражданами.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1.4. </w:t>
      </w:r>
      <w:proofErr w:type="gram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Действие настоящего Порядка распространя</w:t>
      </w:r>
      <w:r w:rsidR="00B653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тся на отношения в сфере охраны зеленых насаждений, расположенных на территор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ии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независимо от формы собственности на земельные участки,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а также земельных участков в границах населенных пунктов, отнесенных к территориальным зонам специального назначения, зонам</w:t>
      </w:r>
      <w:proofErr w:type="gramEnd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военных объектов, зонам 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растений, виноградниками. </w:t>
      </w:r>
    </w:p>
    <w:p w:rsidR="00A81A19" w:rsidRPr="00A81A19" w:rsidRDefault="004E5E16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A81A19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Положения настоящего Порядка не распространяются на отношения в сфере пересадки зеленых насаждений, расположенных на особо охраняемых природных территориях, землях лесного фонда, землях сельскохозяйственного назначения.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81A19" w:rsidRPr="004E5E16" w:rsidRDefault="00A81A19" w:rsidP="004E5E16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Пересадка зеленых насаждений и </w:t>
      </w:r>
      <w:proofErr w:type="gramStart"/>
      <w:r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приживаемостью пересаженных зеленых насаждений на территории </w:t>
      </w:r>
      <w:r w:rsidR="00F8055D"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B6537F"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  <w:r w:rsidR="00F8055D"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 района</w:t>
      </w:r>
    </w:p>
    <w:p w:rsidR="004E5E16" w:rsidRPr="004E5E16" w:rsidRDefault="004E5E16" w:rsidP="004E5E16">
      <w:pPr>
        <w:pStyle w:val="a8"/>
        <w:spacing w:after="0" w:line="240" w:lineRule="auto"/>
        <w:ind w:left="106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 Пересадке подлежат деревья с диаметром у основания ствола не более 12 сантиметров и кустарники возрастом до 5 (пяти) лет.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2.2. Пересадка зеленых насаждений осуществляется за счет средств заинт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ересованного лица (заявителя) и 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исключительно на основании разрешения на пересадку зеленых насаждений, выдаваемого администрацией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месту произрастания зеленых насаждений, подлежащих пересадке. Пересадка зеленых насаждений, выполненн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ая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без получения разрешения на пересадку зеленых насаждений либо с нарушением условий, явля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ется незаконной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2.3. Заинтересованными лицами (заявителями) на получение разрешения на пересадку зеленых насаждений являются: юридические лица, физические лица, в том числе индивидуальные предприниматели, а также их представители, осуществляющие хозяйственную и иную деятельность на территории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для которой требуется пересадка зеленых насаждений.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2.4. Срок действия разрешения на пересадку зеленых насаждений составляет один календарный год со дня его выдачи заинтересованному лицу (заявителю).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2.5. Порядок выдачи разрешения на пересадку зеленых насаждений определяется соответствующим административным регламентом предоставления муниципальной услуги, разработанным администрацией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основании Федерального закона от 27 июля 2010 г</w:t>
      </w:r>
      <w:r w:rsidR="004E5E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210-ФЗ «Об организации предоставления государственных и муниципальных услуг».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2.6. Информирование жителей о проведении работ по пересадке зеленых насаждений осуществляется не позднее, чем за 3 дня до дня проведения работ по пересадке зеленых насаждений, путем установки информационного щита в местах производства работ лицом, ответственным за осуществление пересадки зеленых насаждений.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Информационный щит должен иметь размер не менее 2 х 2 м  и содержать указание заказчика, подрядной организации, номеров их телефонов, а также вида и количества пересаживаемых зеленых насаждений, 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дату и номер разрешения на пересадку зеленых насаждений, выданного администрацией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2.7. Проведение полного комплекса </w:t>
      </w:r>
      <w:proofErr w:type="spell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уходных</w:t>
      </w:r>
      <w:proofErr w:type="spellEnd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 пересаженных зеленых насаждений осуществляется до момента их приживаемости. Срок полной приживаемости составляет 2 года с момента пересадки зеленых насаждений.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2.8. </w:t>
      </w:r>
      <w:proofErr w:type="gram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предупреждения и ликвидации чрезвычайных ситуаций, при возникновении аварийных ситуаций, требующих безотлагательного проведения ремонтных работ на подземных инженерных коммуникациях и капитальных инженерных сооружениях допускается проведение работ по пересадке зеленых насаждений без предварительного оформления разрешения с последующим оформлением разрешения на пересадку зеленых насаждений лицом, ответственным за производство работ, в 5-дневный срок по факту пересадки зеленых насаждений.</w:t>
      </w:r>
      <w:proofErr w:type="gramEnd"/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2.9. </w:t>
      </w:r>
      <w:proofErr w:type="gram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Пересадка зеленых насаждений, имеющих мемориальную, историческую или уникальную эстетическую ценность, статус которых закреплен в установленном правовыми актами порядке, и видов древесной и кустарниковой растительности, занесенных в Красную Книгу Российской Федерации либо Красную Книгу Краснодарского края, запрещена, кроме случаев возникновения чрезвычайной ситуации.</w:t>
      </w:r>
      <w:proofErr w:type="gramEnd"/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81A19" w:rsidRPr="004E5E16" w:rsidRDefault="00A81A19" w:rsidP="004E5E16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5E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Ответственность за нарушение настоящего Порядка</w:t>
      </w:r>
    </w:p>
    <w:p w:rsidR="004E5E16" w:rsidRPr="004E5E16" w:rsidRDefault="004E5E16" w:rsidP="004E5E16">
      <w:pPr>
        <w:pStyle w:val="a8"/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DC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3.1.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5E16" w:rsidRDefault="004E5E16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5E16" w:rsidRDefault="004E5E16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5CCD" w:rsidRDefault="004E5E16" w:rsidP="00F85C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4E5E16" w:rsidRDefault="004E5E16" w:rsidP="00F85C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отдела ЖКХ,</w:t>
      </w:r>
    </w:p>
    <w:p w:rsidR="004E5E16" w:rsidRPr="00832A1D" w:rsidRDefault="004E5E16" w:rsidP="00F85C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Л.С.Моренченко</w:t>
      </w:r>
      <w:proofErr w:type="spellEnd"/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717C" w:rsidRPr="00776342" w:rsidRDefault="00E8717C" w:rsidP="00BD5E0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8717C" w:rsidRPr="00776342" w:rsidSect="00581574">
      <w:pgSz w:w="11900" w:h="16840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61332FD1"/>
    <w:multiLevelType w:val="hybridMultilevel"/>
    <w:tmpl w:val="D58CD3D4"/>
    <w:lvl w:ilvl="0" w:tplc="6B589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B65DBB"/>
    <w:rsid w:val="001757DC"/>
    <w:rsid w:val="001766D6"/>
    <w:rsid w:val="001E7A4A"/>
    <w:rsid w:val="003A4D45"/>
    <w:rsid w:val="004E5E16"/>
    <w:rsid w:val="00581574"/>
    <w:rsid w:val="005D3CF5"/>
    <w:rsid w:val="005D44BF"/>
    <w:rsid w:val="00624305"/>
    <w:rsid w:val="00700F18"/>
    <w:rsid w:val="00776342"/>
    <w:rsid w:val="00856400"/>
    <w:rsid w:val="00904031"/>
    <w:rsid w:val="00991043"/>
    <w:rsid w:val="00A81A19"/>
    <w:rsid w:val="00B262DD"/>
    <w:rsid w:val="00B6537F"/>
    <w:rsid w:val="00B65DBB"/>
    <w:rsid w:val="00B66597"/>
    <w:rsid w:val="00BD5E0C"/>
    <w:rsid w:val="00C9147E"/>
    <w:rsid w:val="00CC5418"/>
    <w:rsid w:val="00E33042"/>
    <w:rsid w:val="00E8717C"/>
    <w:rsid w:val="00F8055D"/>
    <w:rsid w:val="00F85CCD"/>
    <w:rsid w:val="00FB3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8"/>
  </w:style>
  <w:style w:type="paragraph" w:styleId="1">
    <w:name w:val="heading 1"/>
    <w:basedOn w:val="a"/>
    <w:link w:val="10"/>
    <w:uiPriority w:val="9"/>
    <w:qFormat/>
    <w:rsid w:val="00776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5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3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7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nhideWhenUsed/>
    <w:qFormat/>
    <w:rsid w:val="007763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634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6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F805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List Paragraph"/>
    <w:basedOn w:val="a"/>
    <w:uiPriority w:val="34"/>
    <w:qFormat/>
    <w:rsid w:val="005815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3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7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nhideWhenUsed/>
    <w:qFormat/>
    <w:rsid w:val="007763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634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6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2021-11-08T12:40:00Z</cp:lastPrinted>
  <dcterms:created xsi:type="dcterms:W3CDTF">2023-04-28T06:49:00Z</dcterms:created>
  <dcterms:modified xsi:type="dcterms:W3CDTF">2023-04-28T06:49:00Z</dcterms:modified>
</cp:coreProperties>
</file>