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97B" w:rsidRDefault="0063097B" w:rsidP="00C61C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ar-SA"/>
        </w:rPr>
      </w:pPr>
      <w:r w:rsidRPr="0050428A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3E4AFB73" wp14:editId="5D9D2E96">
            <wp:extent cx="488950" cy="5778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C30" w:rsidRPr="00C61C30" w:rsidRDefault="00C61C30" w:rsidP="00C61C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ar-SA"/>
        </w:rPr>
      </w:pPr>
      <w:r w:rsidRPr="00C61C30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ar-SA"/>
        </w:rPr>
        <w:t>администрация Нововеличковского</w:t>
      </w:r>
    </w:p>
    <w:p w:rsidR="00C61C30" w:rsidRPr="00C61C30" w:rsidRDefault="00C61C30" w:rsidP="00C61C3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ar-SA"/>
        </w:rPr>
      </w:pPr>
      <w:r w:rsidRPr="00C61C30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ar-SA"/>
        </w:rPr>
        <w:t>сельского поселения Динского района</w:t>
      </w:r>
    </w:p>
    <w:p w:rsidR="00C61C30" w:rsidRPr="00C61C30" w:rsidRDefault="00C61C30" w:rsidP="00C61C3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ar-SA"/>
        </w:rPr>
      </w:pPr>
    </w:p>
    <w:p w:rsidR="00C61C30" w:rsidRPr="00C61C30" w:rsidRDefault="00C61C30" w:rsidP="00C61C3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61C3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ПОСТАНОВЛЕНИЕ</w:t>
      </w:r>
    </w:p>
    <w:p w:rsidR="00C61C30" w:rsidRPr="00C61C30" w:rsidRDefault="00C61C30" w:rsidP="00C61C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61C30" w:rsidRPr="00C61C30" w:rsidRDefault="00C61C30" w:rsidP="00C61C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61C30" w:rsidRPr="00C61C30" w:rsidRDefault="00C61C30" w:rsidP="00C61C30">
      <w:pPr>
        <w:spacing w:after="0" w:line="240" w:lineRule="auto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C61C30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от </w:t>
      </w:r>
      <w:r w:rsidR="00452D4C">
        <w:rPr>
          <w:rFonts w:ascii="Times New Roman" w:eastAsia="Calibri" w:hAnsi="Times New Roman" w:cs="Calibri"/>
          <w:sz w:val="28"/>
          <w:szCs w:val="28"/>
          <w:lang w:eastAsia="ar-SA"/>
        </w:rPr>
        <w:t>20.06.2023</w:t>
      </w:r>
      <w:r w:rsidRPr="00C61C30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Pr="00C61C30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Pr="00C61C30">
        <w:rPr>
          <w:rFonts w:ascii="Times New Roman" w:eastAsia="Calibri" w:hAnsi="Times New Roman" w:cs="Calibri"/>
          <w:sz w:val="28"/>
          <w:szCs w:val="28"/>
          <w:lang w:eastAsia="ar-SA"/>
        </w:rPr>
        <w:tab/>
      </w:r>
      <w:r w:rsidRPr="00C61C30">
        <w:rPr>
          <w:rFonts w:ascii="Times New Roman" w:eastAsia="Calibri" w:hAnsi="Times New Roman" w:cs="Calibri"/>
          <w:sz w:val="28"/>
          <w:szCs w:val="28"/>
          <w:lang w:eastAsia="ar-SA"/>
        </w:rPr>
        <w:tab/>
        <w:t xml:space="preserve">                                                № </w:t>
      </w:r>
      <w:r w:rsidR="00452D4C">
        <w:rPr>
          <w:rFonts w:ascii="Times New Roman" w:eastAsia="Calibri" w:hAnsi="Times New Roman" w:cs="Calibri"/>
          <w:sz w:val="28"/>
          <w:szCs w:val="28"/>
          <w:lang w:eastAsia="ar-SA"/>
        </w:rPr>
        <w:t>171</w:t>
      </w:r>
    </w:p>
    <w:p w:rsidR="00C61C30" w:rsidRPr="00C61C30" w:rsidRDefault="00C61C30" w:rsidP="00C61C3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lang w:eastAsia="ar-SA"/>
        </w:rPr>
      </w:pPr>
      <w:r w:rsidRPr="00C61C30">
        <w:rPr>
          <w:rFonts w:ascii="Times New Roman" w:eastAsia="Calibri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C61C30" w:rsidRPr="00C61C30" w:rsidRDefault="00C61C30" w:rsidP="00C61C3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C61C30" w:rsidRPr="00C61C30" w:rsidRDefault="00C61C30" w:rsidP="00C61C3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C61C30" w:rsidRPr="00C61C30" w:rsidRDefault="00C61C30" w:rsidP="00C61C3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Положения о предоставлении ежегодного дополнительного оплачиваемого отпуска работникам с ненормированным рабочим днем в муниципальных учреждениях Нововеличковского сельского поселения</w:t>
      </w:r>
    </w:p>
    <w:p w:rsidR="00C61C30" w:rsidRPr="00C61C30" w:rsidRDefault="00C61C30" w:rsidP="00C61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C30" w:rsidRPr="00C61C30" w:rsidRDefault="00C61C30" w:rsidP="00C61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119 Трудового кодекса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статьями 32 и 59 Устава Нововеличковского сельского поселения, в целях регулирования порядка предоставления ежегодного дополнительного оплачиваемого отпуска работникам с ненормированным рабочим днем в муниципальных учреждениях Нововеличковского сельского поселения                              п о с т а н о  в л я ю:</w:t>
      </w: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предоставлении ежегодного дополнительного оплачиваемого отпуска работникам с ненормированным рабочим днем в муниципальных учреждениях Нововеличковского сельского поселения, согласно </w:t>
      </w:r>
      <w:proofErr w:type="gramStart"/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C61C30" w:rsidRPr="00C61C30" w:rsidRDefault="00C61C30" w:rsidP="00C61C30">
      <w:pPr>
        <w:spacing w:after="0" w:line="240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в информационно-телекоммуникационной сети «Интернет».</w:t>
      </w:r>
    </w:p>
    <w:p w:rsidR="00C61C30" w:rsidRPr="00C61C30" w:rsidRDefault="00C61C30" w:rsidP="00C61C30">
      <w:pPr>
        <w:shd w:val="clear" w:color="auto" w:fill="FFFFFF"/>
        <w:tabs>
          <w:tab w:val="left" w:pos="851"/>
        </w:tabs>
        <w:spacing w:after="0" w:line="322" w:lineRule="exact"/>
        <w:ind w:right="-2"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Л.В. Кравченко. </w:t>
      </w:r>
    </w:p>
    <w:p w:rsidR="00C61C30" w:rsidRPr="00C61C30" w:rsidRDefault="00C61C30" w:rsidP="00C61C30">
      <w:pPr>
        <w:shd w:val="clear" w:color="auto" w:fill="FFFFFF"/>
        <w:tabs>
          <w:tab w:val="left" w:pos="851"/>
        </w:tabs>
        <w:spacing w:after="0" w:line="322" w:lineRule="exact"/>
        <w:ind w:right="-2"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61C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Постановление вступает в силу после его </w:t>
      </w:r>
      <w:r w:rsidRPr="00C61C3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официального обнародования.</w:t>
      </w:r>
    </w:p>
    <w:p w:rsidR="00C61C30" w:rsidRPr="00C61C30" w:rsidRDefault="00C61C30" w:rsidP="00C61C30">
      <w:pPr>
        <w:tabs>
          <w:tab w:val="left" w:pos="851"/>
        </w:tabs>
        <w:spacing w:after="0"/>
        <w:ind w:right="-567"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C61C30" w:rsidRPr="00C61C30" w:rsidRDefault="00C61C30" w:rsidP="00C61C30">
      <w:pPr>
        <w:tabs>
          <w:tab w:val="left" w:pos="851"/>
        </w:tabs>
        <w:spacing w:after="0"/>
        <w:ind w:right="-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C61C30" w:rsidRPr="00C61C30" w:rsidRDefault="00C61C30" w:rsidP="00C61C30">
      <w:pPr>
        <w:tabs>
          <w:tab w:val="left" w:pos="851"/>
        </w:tabs>
        <w:spacing w:after="0"/>
        <w:ind w:right="-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C61C30" w:rsidRPr="00C61C30" w:rsidRDefault="00C61C30" w:rsidP="00C61C30">
      <w:pPr>
        <w:tabs>
          <w:tab w:val="left" w:pos="851"/>
        </w:tabs>
        <w:spacing w:after="0"/>
        <w:ind w:right="-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61C3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Глава Нововеличковского</w:t>
      </w:r>
    </w:p>
    <w:p w:rsidR="00C61C30" w:rsidRPr="00C61C30" w:rsidRDefault="00C61C30" w:rsidP="00C61C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61C30" w:rsidRPr="00C61C30" w:rsidSect="00934358">
          <w:headerReference w:type="even" r:id="rId7"/>
          <w:headerReference w:type="default" r:id="rId8"/>
          <w:pgSz w:w="11906" w:h="16838"/>
          <w:pgMar w:top="899" w:right="567" w:bottom="851" w:left="1701" w:header="709" w:footer="709" w:gutter="0"/>
          <w:cols w:space="708"/>
          <w:titlePg/>
          <w:docGrid w:linePitch="360"/>
        </w:sectPr>
      </w:pPr>
      <w:r w:rsidRPr="00C61C3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сельского поселения                                                                                      Г.М.Кова</w:t>
      </w:r>
    </w:p>
    <w:p w:rsidR="00C61C30" w:rsidRPr="00C61C30" w:rsidRDefault="00C61C30" w:rsidP="00C61C30">
      <w:pPr>
        <w:widowControl w:val="0"/>
        <w:autoSpaceDE w:val="0"/>
        <w:autoSpaceDN w:val="0"/>
        <w:spacing w:after="0" w:line="240" w:lineRule="auto"/>
        <w:ind w:left="5045" w:right="-1" w:hanging="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61C30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C61C30" w:rsidRPr="00C61C30" w:rsidRDefault="00C61C30" w:rsidP="00C61C30">
      <w:pPr>
        <w:widowControl w:val="0"/>
        <w:autoSpaceDE w:val="0"/>
        <w:autoSpaceDN w:val="0"/>
        <w:spacing w:after="0" w:line="240" w:lineRule="auto"/>
        <w:ind w:left="5045" w:right="-1" w:hanging="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61C30" w:rsidRPr="00C61C30" w:rsidRDefault="00C61C30" w:rsidP="00C61C30">
      <w:pPr>
        <w:widowControl w:val="0"/>
        <w:autoSpaceDE w:val="0"/>
        <w:autoSpaceDN w:val="0"/>
        <w:spacing w:after="0" w:line="240" w:lineRule="auto"/>
        <w:ind w:left="5045" w:right="-1" w:hanging="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61C30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C61C30" w:rsidRPr="00C61C30" w:rsidRDefault="00C61C30" w:rsidP="00C61C30">
      <w:pPr>
        <w:widowControl w:val="0"/>
        <w:autoSpaceDE w:val="0"/>
        <w:autoSpaceDN w:val="0"/>
        <w:spacing w:after="0" w:line="242" w:lineRule="auto"/>
        <w:ind w:left="5045" w:right="-1" w:hanging="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61C30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C61C30" w:rsidRPr="00C61C30" w:rsidRDefault="00C61C30" w:rsidP="00C61C30">
      <w:pPr>
        <w:widowControl w:val="0"/>
        <w:autoSpaceDE w:val="0"/>
        <w:autoSpaceDN w:val="0"/>
        <w:spacing w:after="0" w:line="311" w:lineRule="exact"/>
        <w:ind w:left="4962"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61C3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452D4C">
        <w:rPr>
          <w:rFonts w:ascii="Times New Roman" w:eastAsia="Times New Roman" w:hAnsi="Times New Roman" w:cs="Times New Roman"/>
          <w:sz w:val="28"/>
          <w:szCs w:val="28"/>
        </w:rPr>
        <w:t>20.06.2023</w:t>
      </w:r>
      <w:bookmarkStart w:id="0" w:name="_GoBack"/>
      <w:bookmarkEnd w:id="0"/>
      <w:r w:rsidRPr="00C61C30">
        <w:rPr>
          <w:rFonts w:ascii="Times New Roman" w:eastAsia="Times New Roman" w:hAnsi="Times New Roman" w:cs="Times New Roman"/>
          <w:sz w:val="28"/>
          <w:szCs w:val="28"/>
        </w:rPr>
        <w:t xml:space="preserve"> г.№ </w:t>
      </w:r>
      <w:r w:rsidR="00452D4C">
        <w:rPr>
          <w:rFonts w:ascii="Times New Roman" w:eastAsia="Times New Roman" w:hAnsi="Times New Roman" w:cs="Times New Roman"/>
          <w:sz w:val="28"/>
          <w:szCs w:val="28"/>
        </w:rPr>
        <w:t>171</w:t>
      </w:r>
    </w:p>
    <w:p w:rsidR="00C61C30" w:rsidRPr="00C61C30" w:rsidRDefault="00C61C30" w:rsidP="00C61C30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C61C30" w:rsidRPr="00C61C30" w:rsidRDefault="00C61C30" w:rsidP="00C61C30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C61C30" w:rsidRPr="00C61C30" w:rsidRDefault="00C61C30" w:rsidP="00C61C30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C61C30" w:rsidRPr="00C61C30" w:rsidRDefault="00C61C30" w:rsidP="006309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C61C30" w:rsidRPr="00C61C30" w:rsidRDefault="00C61C30" w:rsidP="006309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предоставлении ежегодного дополнительного оплачиваемого отпуска работникам с ненормированным рабочим днем в муниципальных учреждениях Нововеличковского сельского поселения</w:t>
      </w:r>
    </w:p>
    <w:p w:rsidR="00C61C30" w:rsidRPr="00C61C30" w:rsidRDefault="00C61C30" w:rsidP="006309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устанавливает порядок и условия предоставления ежегодного дополнительного оплачиваемого отпуска (далее - дополнительный отпуск) работникам с ненормированным рабочим днем в муниципальных учреждениях Нововеличковского сельского поселения (далее - учреждения).</w:t>
      </w:r>
    </w:p>
    <w:p w:rsidR="00C61C30" w:rsidRPr="00C61C30" w:rsidRDefault="00C61C30" w:rsidP="00C61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>2. Ежегодный дополнительный оплачиваемый отпуск работникам с ненормированным рабочим днем (далее - дополнительный отпуск) предоставляется за работу в условиях ненормированного рабочего дня отдельным работникам учреждения, если эти работники при необходимости эпизодически привлекаются по распоряжению работодателя к выполнению своих трудовых функций за пределами установленной для них нормальной продолжительности рабочего времени.</w:t>
      </w:r>
    </w:p>
    <w:p w:rsidR="00C61C30" w:rsidRPr="00C61C30" w:rsidRDefault="00C61C30" w:rsidP="00C61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Перечень должностей работников с ненормированным рабочим днем, имеющих право на дополнительный отпуск, устанавливается коллективным договором, соглашениями или локальным нормативным актом учреждения, принимаемым с учетом мнения представительного органа работников. </w:t>
      </w:r>
    </w:p>
    <w:p w:rsidR="00C61C30" w:rsidRPr="00C61C30" w:rsidRDefault="00C61C30" w:rsidP="00C61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перечень должностей работников с ненормированным рабочим днем включаются руководящий, технический и хозяйственный персонал и другие лица, труд которых в течение рабочего дня не поддается точному учету, лица, которые распределяют рабочее время по своему усмотрению, а также лица, рабочее время которых по характеру работы делится на части неопределенной продолжительности. </w:t>
      </w:r>
    </w:p>
    <w:p w:rsidR="00C61C30" w:rsidRPr="00C61C30" w:rsidRDefault="00C61C30" w:rsidP="00C61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Продолжительность дополнительного отпуска, предоставляемого работникам с ненормированным рабочим днем, не может быть менее 3 календарных дней. </w:t>
      </w:r>
    </w:p>
    <w:p w:rsidR="00C61C30" w:rsidRPr="00C61C30" w:rsidRDefault="00C61C30" w:rsidP="00C61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дополнительного отпуска по соответствующим должностям устанавливается коллективным договором или правилами внутреннего трудового распорядка учреждения и зависит от объема работы, степени напряженности труда, возможности работника выполнять свои </w:t>
      </w: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трудовые функции за пределами нормальной продолжительности рабочего времени и других условий. </w:t>
      </w: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дополнительного отпуска руководителям учреждений устанавливается трудовым договором или дополнительным соглашением к нему.</w:t>
      </w: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>5. Условие об установлении работнику ненормированного рабочего дня и о предоставлении дополнительного отпуска включается в трудовой договор.</w:t>
      </w: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Право на дополнительный отпуск возникает у работника независимо от продолжительности работы в условиях ненормированного рабочего дня.</w:t>
      </w:r>
    </w:p>
    <w:p w:rsidR="00C61C30" w:rsidRPr="00C61C30" w:rsidRDefault="00C61C30" w:rsidP="00C61C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Работнику, работающему на условиях неполного рабочего времени, ненормированный рабочий день может устанавливаться, только если соглашением сторон трудового договора установлена неполная рабочая неделя, но с полным рабочим днем (сменой). </w:t>
      </w: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Дополнительный отпуск, предоставляемый работникам с ненормированным рабочим днем, суммируется с ежегодным основным оплачиваемым отпуском, а также другими ежегодными дополнительными оплачиваемыми отпусками.</w:t>
      </w: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>8. В случае переноса либо неиспользования дополнительного отпуска, а также увольнения право на указанный отпуск реализуется в порядке, установленном трудовым законодательством Российской Федерации для ежегодных оплачиваемых отпусков.</w:t>
      </w: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Оплата дополнительных отпусков, предоставляемых работникам с ненормированным рабочим днем, производится в пределах фонда оплаты труда.</w:t>
      </w: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sz w:val="28"/>
          <w:szCs w:val="28"/>
          <w:lang w:eastAsia="ru-RU"/>
        </w:rPr>
        <w:t>10. Руководитель учреждения для обоснования продолжительности установленного дополнительного отпуска обязан организовать учет времени, фактически отработанного каждым работником в условиях ненормированного рабочего дня.</w:t>
      </w: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 и</w:t>
      </w: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1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правовым вопросам                                                                          </w:t>
      </w:r>
      <w:proofErr w:type="spellStart"/>
      <w:r w:rsidRPr="00C61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C30" w:rsidRPr="00C61C30" w:rsidRDefault="00C61C30" w:rsidP="00C61C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323E" w:rsidRDefault="006B323E"/>
    <w:sectPr w:rsidR="006B3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197" w:rsidRDefault="00F70197">
      <w:pPr>
        <w:spacing w:after="0" w:line="240" w:lineRule="auto"/>
      </w:pPr>
      <w:r>
        <w:separator/>
      </w:r>
    </w:p>
  </w:endnote>
  <w:endnote w:type="continuationSeparator" w:id="0">
    <w:p w:rsidR="00F70197" w:rsidRDefault="00F70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CC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197" w:rsidRDefault="00F70197">
      <w:pPr>
        <w:spacing w:after="0" w:line="240" w:lineRule="auto"/>
      </w:pPr>
      <w:r>
        <w:separator/>
      </w:r>
    </w:p>
  </w:footnote>
  <w:footnote w:type="continuationSeparator" w:id="0">
    <w:p w:rsidR="00F70197" w:rsidRDefault="00F70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556" w:rsidRDefault="00C61C30" w:rsidP="00CF3D3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C6556" w:rsidRDefault="00F7019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556" w:rsidRDefault="00C61C30" w:rsidP="00CF3D3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2D4C">
      <w:rPr>
        <w:rStyle w:val="a5"/>
        <w:noProof/>
      </w:rPr>
      <w:t>3</w:t>
    </w:r>
    <w:r>
      <w:rPr>
        <w:rStyle w:val="a5"/>
      </w:rPr>
      <w:fldChar w:fldCharType="end"/>
    </w:r>
  </w:p>
  <w:p w:rsidR="009C6556" w:rsidRDefault="00F701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B83"/>
    <w:rsid w:val="00342B83"/>
    <w:rsid w:val="00452D4C"/>
    <w:rsid w:val="005F1091"/>
    <w:rsid w:val="0063097B"/>
    <w:rsid w:val="006B323E"/>
    <w:rsid w:val="00C61C30"/>
    <w:rsid w:val="00F7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8671A"/>
  <w15:chartTrackingRefBased/>
  <w15:docId w15:val="{454EBB78-65A8-4F75-B1A7-3CD98B221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61C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61C30"/>
  </w:style>
  <w:style w:type="character" w:styleId="a5">
    <w:name w:val="page number"/>
    <w:basedOn w:val="a0"/>
    <w:rsid w:val="00C61C30"/>
  </w:style>
  <w:style w:type="paragraph" w:styleId="a6">
    <w:name w:val="Balloon Text"/>
    <w:basedOn w:val="a"/>
    <w:link w:val="a7"/>
    <w:uiPriority w:val="99"/>
    <w:semiHidden/>
    <w:unhideWhenUsed/>
    <w:rsid w:val="00630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09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5</cp:revision>
  <cp:lastPrinted>2023-06-19T08:16:00Z</cp:lastPrinted>
  <dcterms:created xsi:type="dcterms:W3CDTF">2023-06-19T08:16:00Z</dcterms:created>
  <dcterms:modified xsi:type="dcterms:W3CDTF">2023-06-20T11:03:00Z</dcterms:modified>
</cp:coreProperties>
</file>