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22CB">
        <w:rPr>
          <w:rFonts w:ascii="Times New Roman" w:hAnsi="Times New Roman" w:cs="Times New Roman"/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422CB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422CB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22CB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422CB" w:rsidRPr="00D422CB" w:rsidRDefault="00D422CB" w:rsidP="00D42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pStyle w:val="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18.04.2023</w:t>
      </w:r>
      <w:r w:rsidRPr="00D422CB">
        <w:rPr>
          <w:rFonts w:ascii="Times New Roman" w:hAnsi="Times New Roman" w:cs="Times New Roman"/>
          <w:sz w:val="28"/>
          <w:szCs w:val="28"/>
        </w:rPr>
        <w:tab/>
      </w:r>
      <w:r w:rsidRPr="00D422CB">
        <w:rPr>
          <w:rFonts w:ascii="Times New Roman" w:hAnsi="Times New Roman" w:cs="Times New Roman"/>
          <w:sz w:val="28"/>
          <w:szCs w:val="28"/>
        </w:rPr>
        <w:tab/>
      </w:r>
      <w:r w:rsidRPr="00D422CB">
        <w:rPr>
          <w:rFonts w:ascii="Times New Roman" w:hAnsi="Times New Roman" w:cs="Times New Roman"/>
          <w:sz w:val="28"/>
          <w:szCs w:val="28"/>
        </w:rPr>
        <w:tab/>
      </w:r>
      <w:r w:rsidRPr="00D422CB">
        <w:rPr>
          <w:rFonts w:ascii="Times New Roman" w:hAnsi="Times New Roman" w:cs="Times New Roman"/>
          <w:sz w:val="28"/>
          <w:szCs w:val="28"/>
        </w:rPr>
        <w:tab/>
      </w:r>
      <w:r w:rsidRPr="00D422C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115</w:t>
      </w:r>
    </w:p>
    <w:p w:rsidR="00D422CB" w:rsidRPr="00D422CB" w:rsidRDefault="00D422CB" w:rsidP="00D422CB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422C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Реестр муниципальной </w:t>
      </w: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2CB">
        <w:rPr>
          <w:rFonts w:ascii="Times New Roman" w:hAnsi="Times New Roman" w:cs="Times New Roman"/>
          <w:b/>
          <w:sz w:val="28"/>
          <w:szCs w:val="28"/>
        </w:rPr>
        <w:t xml:space="preserve">собственности МО Нововеличковское сельское поселение </w:t>
      </w: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2CB">
        <w:rPr>
          <w:rFonts w:ascii="Times New Roman" w:hAnsi="Times New Roman" w:cs="Times New Roman"/>
          <w:b/>
          <w:sz w:val="28"/>
          <w:szCs w:val="28"/>
        </w:rPr>
        <w:t xml:space="preserve">в составе МО Динской район (уличное освещение) </w:t>
      </w:r>
    </w:p>
    <w:p w:rsidR="00D422CB" w:rsidRPr="00D422CB" w:rsidRDefault="00D422CB" w:rsidP="00D42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D422CB" w:rsidRPr="00D422CB" w:rsidRDefault="00D422CB" w:rsidP="00D422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>В соответствии с Гражданским кодексом РФ, стат</w:t>
      </w:r>
      <w:r w:rsidRPr="00D422CB">
        <w:rPr>
          <w:rFonts w:ascii="Times New Roman" w:hAnsi="Times New Roman" w:cs="Times New Roman"/>
          <w:sz w:val="28"/>
          <w:szCs w:val="28"/>
        </w:rPr>
        <w:t>ь</w:t>
      </w:r>
      <w:r w:rsidRPr="00D422CB">
        <w:rPr>
          <w:rFonts w:ascii="Times New Roman" w:hAnsi="Times New Roman" w:cs="Times New Roman"/>
          <w:sz w:val="28"/>
          <w:szCs w:val="28"/>
        </w:rPr>
        <w:t>ями 14, 50, 51 Федерального закона от 6 октября 2003 года №131-ФЗ «Об общих при</w:t>
      </w:r>
      <w:r w:rsidRPr="00D422CB">
        <w:rPr>
          <w:rFonts w:ascii="Times New Roman" w:hAnsi="Times New Roman" w:cs="Times New Roman"/>
          <w:sz w:val="28"/>
          <w:szCs w:val="28"/>
        </w:rPr>
        <w:t>н</w:t>
      </w:r>
      <w:r w:rsidRPr="00D422CB">
        <w:rPr>
          <w:rFonts w:ascii="Times New Roman" w:hAnsi="Times New Roman" w:cs="Times New Roman"/>
          <w:sz w:val="28"/>
          <w:szCs w:val="28"/>
        </w:rPr>
        <w:t xml:space="preserve">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 основании проведенной документарной инвентаризации объектов муниципальной собственности – уличного освещения Нововеличковского сельского поселения Динского района, а также сверки данных, отраженных в реестре муниципальной собственности МО Нововеличковское сельское поселение МО Динской район с данными регистров бухгалтерского учета объектов казны Нововеличковского сельского поселения Динского района, согласно актов об осуществлении технологического присоединения от 16 ноября 2021 № 621266; 21 сентября 2021 года № 607652; 10 июня 2022 года № 665266; 30 ноября 2021 года № 625486; 2 октября 2019 года № 480738; 3 июня 2017 года № 359676; 3 июня 2017 № 359700; 23 сентября 2022 года № 689506; 23 сентября 2022 года                                 № 689510; 23 сентября 2022 года № 689512; 23 сентября 2022 года № 689500, актов разграничения балансовой принадлежности от 30 марта 207 года № 269, объект потребления: Котельная, находится по адресу: Краснодарский край, Динской район, ст-ца Нововеличковская, ул. Братская, 10Г; от 12 декабря                     2016 года № 230/2, объект потребления: уличное освещение, находится по адресу: Краснодарский край, Динской район, ст-ца Нововеличковская,                         ул. Красная; от 12 декабря 2016 года № 230/3, объект потребления: уличное освещение, находится по адресу: Краснодарский край, Динской район, ст-ца Нововеличковская, ул. Южная; актов разграничения балансовой принадлежности и эксплуатационной ответственности, </w:t>
      </w:r>
      <w:r w:rsidRPr="00D422CB">
        <w:rPr>
          <w:rFonts w:ascii="Times New Roman" w:hAnsi="Times New Roman" w:cs="Times New Roman"/>
          <w:sz w:val="28"/>
          <w:szCs w:val="28"/>
        </w:rPr>
        <w:lastRenderedPageBreak/>
        <w:t xml:space="preserve">объект потребления: уличное освещение, находящихся: ст-ца Нововеличковская, ул. </w:t>
      </w:r>
      <w:proofErr w:type="spellStart"/>
      <w:r w:rsidRPr="00D422CB">
        <w:rPr>
          <w:rFonts w:ascii="Times New Roman" w:hAnsi="Times New Roman" w:cs="Times New Roman"/>
          <w:sz w:val="28"/>
          <w:szCs w:val="28"/>
        </w:rPr>
        <w:t>Бежко</w:t>
      </w:r>
      <w:proofErr w:type="spellEnd"/>
      <w:r w:rsidRPr="00D422CB">
        <w:rPr>
          <w:rFonts w:ascii="Times New Roman" w:hAnsi="Times New Roman" w:cs="Times New Roman"/>
          <w:sz w:val="28"/>
          <w:szCs w:val="28"/>
        </w:rPr>
        <w:t xml:space="preserve">;                                  ст-ца Нововеличковская, ул. Демьяна Бедного; п. </w:t>
      </w:r>
      <w:proofErr w:type="spellStart"/>
      <w:r w:rsidRPr="00D422CB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D422CB">
        <w:rPr>
          <w:rFonts w:ascii="Times New Roman" w:hAnsi="Times New Roman" w:cs="Times New Roman"/>
          <w:sz w:val="28"/>
          <w:szCs w:val="28"/>
        </w:rPr>
        <w:t xml:space="preserve">, ул. Набережная;                   п. </w:t>
      </w:r>
      <w:proofErr w:type="spellStart"/>
      <w:r w:rsidRPr="00D422CB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D422CB">
        <w:rPr>
          <w:rFonts w:ascii="Times New Roman" w:hAnsi="Times New Roman" w:cs="Times New Roman"/>
          <w:sz w:val="28"/>
          <w:szCs w:val="28"/>
        </w:rPr>
        <w:t xml:space="preserve">, ул. Красная; п. </w:t>
      </w:r>
      <w:proofErr w:type="spellStart"/>
      <w:r w:rsidRPr="00D422CB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D422CB">
        <w:rPr>
          <w:rFonts w:ascii="Times New Roman" w:hAnsi="Times New Roman" w:cs="Times New Roman"/>
          <w:sz w:val="28"/>
          <w:szCs w:val="28"/>
        </w:rPr>
        <w:t>, ул. Студенческая, руководствуясь статьями 32, 59 Устава Нововеличковского сельского поселения Динского района  п о с т а н о в л я ю:</w:t>
      </w:r>
    </w:p>
    <w:p w:rsidR="00D422CB" w:rsidRPr="00D422CB" w:rsidRDefault="00D422CB" w:rsidP="00D422C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D422CB">
        <w:rPr>
          <w:rFonts w:ascii="Times New Roman" w:hAnsi="Times New Roman" w:cs="Times New Roman"/>
          <w:sz w:val="28"/>
          <w:szCs w:val="28"/>
        </w:rPr>
        <w:t>Марук</w:t>
      </w:r>
      <w:proofErr w:type="spellEnd"/>
      <w:r w:rsidRPr="00D422CB">
        <w:rPr>
          <w:rFonts w:ascii="Times New Roman" w:hAnsi="Times New Roman" w:cs="Times New Roman"/>
          <w:sz w:val="28"/>
          <w:szCs w:val="28"/>
        </w:rPr>
        <w:t xml:space="preserve">) внести следующие изменения в подраздел 1.1 (муниципальное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недвижимости)) раздела </w:t>
      </w:r>
      <w:r w:rsidRPr="00D422C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422CB">
        <w:rPr>
          <w:rFonts w:ascii="Times New Roman" w:hAnsi="Times New Roman" w:cs="Times New Roman"/>
          <w:sz w:val="28"/>
          <w:szCs w:val="28"/>
        </w:rPr>
        <w:t xml:space="preserve"> реестра муниципальной собственности МО Нововеличковское сельское поселение в составе МО Динской район:</w:t>
      </w:r>
    </w:p>
    <w:p w:rsidR="00D422CB" w:rsidRPr="00D422CB" w:rsidRDefault="00D422CB" w:rsidP="00D422CB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>1.1</w:t>
      </w:r>
      <w:r w:rsidRPr="00D422CB">
        <w:rPr>
          <w:rFonts w:ascii="Times New Roman" w:hAnsi="Times New Roman" w:cs="Times New Roman"/>
          <w:sz w:val="28"/>
          <w:szCs w:val="28"/>
        </w:rPr>
        <w:tab/>
        <w:t>изложить строки № п/п 10, 11, 12, 15, 18, 19, 20, 57 в новой редакции, согласно приложения № 1;</w:t>
      </w:r>
    </w:p>
    <w:p w:rsidR="00D422CB" w:rsidRPr="00D422CB" w:rsidRDefault="00D422CB" w:rsidP="00D422CB">
      <w:pPr>
        <w:pStyle w:val="a5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>1.2</w:t>
      </w:r>
      <w:r w:rsidRPr="00D422CB">
        <w:rPr>
          <w:rFonts w:ascii="Times New Roman" w:hAnsi="Times New Roman" w:cs="Times New Roman"/>
          <w:sz w:val="28"/>
          <w:szCs w:val="28"/>
        </w:rPr>
        <w:tab/>
        <w:t>включить имущество, согласно приложения № 2.</w:t>
      </w:r>
    </w:p>
    <w:p w:rsidR="00D422CB" w:rsidRPr="00D422CB" w:rsidRDefault="00D422CB" w:rsidP="00D422C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D422CB">
        <w:rPr>
          <w:rFonts w:ascii="Times New Roman" w:hAnsi="Times New Roman" w:cs="Times New Roman"/>
          <w:sz w:val="28"/>
          <w:szCs w:val="28"/>
        </w:rPr>
        <w:t>Барилова</w:t>
      </w:r>
      <w:proofErr w:type="spellEnd"/>
      <w:r w:rsidRPr="00D422CB">
        <w:rPr>
          <w:rFonts w:ascii="Times New Roman" w:hAnsi="Times New Roman" w:cs="Times New Roman"/>
          <w:sz w:val="28"/>
          <w:szCs w:val="28"/>
        </w:rPr>
        <w:t>) внести соответствующие изменения в бухгалтерский учет муниципального имущества, указанного в пункте 1 настоящего постановления.</w:t>
      </w:r>
    </w:p>
    <w:p w:rsidR="00D422CB" w:rsidRPr="00D422CB" w:rsidRDefault="00D422CB" w:rsidP="00D422C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D422CB" w:rsidRPr="00D422CB" w:rsidRDefault="00D422CB" w:rsidP="00D422C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422CB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подписания.</w:t>
      </w:r>
    </w:p>
    <w:p w:rsidR="00D422CB" w:rsidRPr="00D422CB" w:rsidRDefault="00D422CB" w:rsidP="00D422CB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hAnsi="Times New Roman" w:cs="Times New Roman"/>
          <w:sz w:val="27"/>
          <w:szCs w:val="27"/>
        </w:rPr>
      </w:pPr>
    </w:p>
    <w:p w:rsidR="00D422CB" w:rsidRPr="00D422CB" w:rsidRDefault="00D422CB" w:rsidP="00D422C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</w:p>
    <w:p w:rsidR="00D422CB" w:rsidRPr="00D422CB" w:rsidRDefault="00D422CB" w:rsidP="00D422CB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22CB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D422CB" w:rsidRPr="00D422CB" w:rsidRDefault="00D422CB" w:rsidP="00D422CB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</w:rPr>
      </w:pPr>
      <w:r w:rsidRPr="00D422CB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  <w:r w:rsidRPr="00D422CB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proofErr w:type="spellStart"/>
      <w:r w:rsidRPr="00D422CB">
        <w:rPr>
          <w:rFonts w:ascii="Times New Roman" w:hAnsi="Times New Roman" w:cs="Times New Roman"/>
          <w:sz w:val="28"/>
          <w:szCs w:val="28"/>
        </w:rPr>
        <w:t>И.Л.Кочетков</w:t>
      </w:r>
      <w:proofErr w:type="spellEnd"/>
    </w:p>
    <w:p w:rsidR="00D422CB" w:rsidRPr="00D422CB" w:rsidRDefault="00D422CB" w:rsidP="00D422CB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22CB" w:rsidRPr="00D422CB" w:rsidRDefault="00D422CB" w:rsidP="00D422C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422CB" w:rsidRPr="00D422CB" w:rsidSect="006763E7">
          <w:headerReference w:type="default" r:id="rId6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8A03F8" w:rsidRPr="00D422CB" w:rsidRDefault="008A03F8" w:rsidP="00D422CB">
      <w:pPr>
        <w:rPr>
          <w:rFonts w:ascii="Times New Roman" w:hAnsi="Times New Roman" w:cs="Times New Roman"/>
        </w:rPr>
      </w:pPr>
    </w:p>
    <w:sectPr w:rsidR="008A03F8" w:rsidRPr="00D42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E7" w:rsidRPr="006763E7" w:rsidRDefault="00D422CB" w:rsidP="006763E7">
    <w:pPr>
      <w:pStyle w:val="a7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6763E7">
      <w:rPr>
        <w:rFonts w:ascii="Times New Roman" w:hAnsi="Times New Roman"/>
        <w:sz w:val="24"/>
        <w:szCs w:val="24"/>
      </w:rPr>
      <w:fldChar w:fldCharType="begin"/>
    </w:r>
    <w:r w:rsidRPr="006763E7">
      <w:rPr>
        <w:rFonts w:ascii="Times New Roman" w:hAnsi="Times New Roman"/>
        <w:sz w:val="24"/>
        <w:szCs w:val="24"/>
      </w:rPr>
      <w:instrText>PAGE   \* MERGEFORMAT</w:instrText>
    </w:r>
    <w:r w:rsidRPr="006763E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Pr="006763E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5E1"/>
    <w:rsid w:val="008A03F8"/>
    <w:rsid w:val="00C455E1"/>
    <w:rsid w:val="00D4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3C27"/>
  <w15:chartTrackingRefBased/>
  <w15:docId w15:val="{9AAD8A01-C72A-4587-B928-B099C8DA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422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2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D422CB"/>
    <w:pPr>
      <w:ind w:left="720"/>
      <w:contextualSpacing/>
    </w:pPr>
  </w:style>
  <w:style w:type="character" w:customStyle="1" w:styleId="2">
    <w:name w:val="Основной текст 2 Знак"/>
    <w:link w:val="20"/>
    <w:semiHidden/>
    <w:locked/>
    <w:rsid w:val="00D422CB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D422CB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D422CB"/>
  </w:style>
  <w:style w:type="paragraph" w:customStyle="1" w:styleId="a6">
    <w:name w:val="Знак"/>
    <w:basedOn w:val="a"/>
    <w:rsid w:val="00D422C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header"/>
    <w:basedOn w:val="a"/>
    <w:link w:val="a8"/>
    <w:uiPriority w:val="99"/>
    <w:rsid w:val="00D422CB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D422C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2023-04-24T12:24:00Z</dcterms:created>
  <dcterms:modified xsi:type="dcterms:W3CDTF">2023-04-24T12:25:00Z</dcterms:modified>
</cp:coreProperties>
</file>