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647" w:rsidRPr="00A04647" w:rsidRDefault="00A04647" w:rsidP="00A04647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>
            <wp:extent cx="43815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АДМИНИСТРАЦИЯ Нововеличковского 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сельского поселения  Динского района 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A04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FFFFFF"/>
          <w:kern w:val="3"/>
          <w:sz w:val="24"/>
          <w:szCs w:val="24"/>
          <w:lang w:eastAsia="ru-RU"/>
        </w:rPr>
        <w:t xml:space="preserve">  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от 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09.12.2022</w:t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           </w:t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   № 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371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станица Нововеличковская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A04647" w:rsidRPr="00A04647" w:rsidRDefault="00A04647" w:rsidP="00A04647">
      <w:pPr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bookmarkStart w:id="0" w:name="_GoBack"/>
      <w:r w:rsidRPr="00A04647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Об утверждении Программы профилактики рисков </w:t>
      </w:r>
    </w:p>
    <w:p w:rsidR="00A04647" w:rsidRPr="00A04647" w:rsidRDefault="00A04647" w:rsidP="00A04647">
      <w:pPr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причинения вреда (ущерба) охраняемым законам ценностям по муниципальному контролю за соблюдением обязательных </w:t>
      </w:r>
    </w:p>
    <w:p w:rsidR="00A04647" w:rsidRPr="00A04647" w:rsidRDefault="00A04647" w:rsidP="00A04647">
      <w:pPr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требований в сфере благоустройства на территории Нововеличковского </w:t>
      </w:r>
    </w:p>
    <w:p w:rsidR="00A04647" w:rsidRPr="00A04647" w:rsidRDefault="00A04647" w:rsidP="00A0464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ar-SA"/>
        </w:rPr>
      </w:pPr>
      <w:r w:rsidRPr="00A04647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сельского поселения Динского района на 2023 год</w:t>
      </w:r>
    </w:p>
    <w:bookmarkEnd w:id="0"/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В соответствии с Федеральным законом от 31.07.2021 N 248-ФЗ "О государственном контроле (надзоре) и муниципальном контроле в Российской Федерации", </w:t>
      </w:r>
      <w:hyperlink r:id="rId5" w:history="1">
        <w:r w:rsidRPr="00A04647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A04647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 вреда  (ущерба)  охраняемым  законом  ценностям", руководствуясь Уставом Нововеличковского сельского поселения Динского района, п о с т а н о в л я ю: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 Утвердить Программу профилактики рисков причинения вреда (ущерба) охраняемым законам ценностям по муниципальному контролю за соблюдением обязательных требований в сфере благоустройства на территории Нововеличковского сельского поселения Динского района на 2023 год (прилагается).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 w:cs="Tahoma"/>
          <w:sz w:val="28"/>
          <w:szCs w:val="28"/>
          <w:lang w:eastAsia="ru-RU"/>
        </w:rPr>
      </w:pPr>
      <w:r w:rsidRPr="00A04647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Динского района (Калитка) официально обнародовать настоящее постановление и обеспечить его размещение на официальном сайте Нововеличковского сельского поселения Динского района в сети Интернет.</w:t>
      </w:r>
    </w:p>
    <w:p w:rsidR="00A04647" w:rsidRPr="00A04647" w:rsidRDefault="00A04647" w:rsidP="00A04647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A04647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3. Контроль за выполнением настоящего постановления возложить на заместителя главы администрации </w:t>
      </w: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</w:t>
      </w:r>
      <w:r w:rsidRPr="00A04647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И.Л.Кочеткова.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A0464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Постановление вступает в силу после его официального обнародования и распространяет свои действия на правоотношения, возникающие с 01 января 2023 года.</w:t>
      </w:r>
    </w:p>
    <w:p w:rsidR="00A04647" w:rsidRPr="00A04647" w:rsidRDefault="00A04647" w:rsidP="00A04647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Глава Нововеличковского</w:t>
      </w:r>
    </w:p>
    <w:p w:rsidR="00A04647" w:rsidRPr="00A04647" w:rsidRDefault="00A04647" w:rsidP="00A04647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сельского поселения                                                                                      Г.М.Кова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ПРИЛОЖЕНИЕ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к постановлению администрации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от </w:t>
      </w: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09.12.</w:t>
      </w: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2022 г.</w:t>
      </w: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u w:val="single"/>
          <w:lang w:eastAsia="ru-RU"/>
        </w:rPr>
        <w:t xml:space="preserve"> </w:t>
      </w: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№ </w:t>
      </w: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371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Программа профилактики рисков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838"/>
        <w:jc w:val="center"/>
        <w:textAlignment w:val="baseline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причинения вреда (ущерба) охраняемым законам ценностям по муниципальному контролю за соблюдением обязательных требований в сфере благоустройства на территории Нововеличковского сельского поселения Динского района на 2023 год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1. Общие положения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1.1. Настоящая программа разработана в соответствии со статьей 44 Федерального закона от 31 июля 2021 г. N 248-ФЗ "О государственном контроле (надзоре) и муниципальном контроле в Российской Федерации", </w:t>
      </w:r>
      <w:hyperlink r:id="rId6" w:history="1">
        <w:r w:rsidRPr="00A04647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A04647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Правительства Российской Федерации от 25 июня 2021 г. N 990</w:t>
      </w: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left="279" w:firstLine="8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 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</w:pPr>
      <w:r w:rsidRPr="00A0464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1.1. Вид муниципального контроля: </w:t>
      </w:r>
      <w:r w:rsidRPr="00A04647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t>муниципальный контроль в сфере благоустройства на территории Нововеличковского сельского поселения Динского района.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</w:t>
      </w:r>
      <w:r w:rsidRPr="00A04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A046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Правил благоустройства и санитарного содержания территории </w:t>
      </w:r>
      <w:r w:rsidRPr="00A04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A04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A04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Правила благоустройства)</w:t>
      </w:r>
      <w:r w:rsidRPr="00A046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1.3. Характерными проблемами, на которые направлена программа профилактики муниципального контроля </w:t>
      </w:r>
      <w:r w:rsidRPr="00A04647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t xml:space="preserve">в сфере благоустройства на территории Нововеличковского сельского поселения Динского района, </w:t>
      </w:r>
      <w:r w:rsidRPr="00A04647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lastRenderedPageBreak/>
        <w:t xml:space="preserve">являются: 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содержание домашних животных;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содержание транспортных средств;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оформление и размещение информации;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уборка территории, прилегающих территории;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размещение отходов;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своевременная обрезка деревьев, произрастающих на прилегающих территориях - на юридических лиц, индивидуальных предпринимателей и физических лиц, ответственных за эксплуатацию объектов, в  отношении которых установлена прилегающая территория;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уборка и содержания территории многоквартирных домов;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санитарное содержание прилегающих территории в случае, если в одном здании располагаются несколько пользователей (арендаторов);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допущения произрастания сорной и карантинной растительности на закрепленных территориях, а также на прилегающих к ним участках;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требования к установке и оформлению объектов придорожного сервиса для торговли сельскохозяйственной продукцией;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требования на производство земляных работ.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1.4. В 2022 году администрацией не проводились контрольные мероприятия по соблюдению действующего законодательства Российской Федерации в указанной сфере.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1.5. В рамках профилактики рисков причинения вреда (ущерба) охраняемым законом ценностям администрацией в 2022 году осуществляются следующие мероприятия: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 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4) выдача предостережений о недопустимости нарушения обязательных требований в соответствии с </w:t>
      </w:r>
      <w:hyperlink r:id="rId7" w:history="1">
        <w:r w:rsidRPr="00A04647">
          <w:rPr>
            <w:rFonts w:ascii="Times New Roman" w:eastAsia="Lucida Sans Unicode" w:hAnsi="Times New Roman" w:cs="Times New Roman"/>
            <w:color w:val="106BBE"/>
            <w:kern w:val="3"/>
            <w:sz w:val="28"/>
            <w:szCs w:val="28"/>
            <w:lang w:eastAsia="ru-RU"/>
          </w:rPr>
          <w:t>частями 5-7 статьи 8.2</w:t>
        </w:r>
      </w:hyperlink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Федерального закона от 26 декабря 2008 года N 294-ФЗ "О защите прав юридических лиц и индивидуальных предпринимателей при осуществлении государственного контроля (надзора) и </w:t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>муниципального контроля". В 2022 году администрацией предостережения о недопустимости нарушения обязательных требований не выдавались.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 Цели и задачи реализации программы профилактики.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 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Нововеличковского сельского поселения Динского района в рамках осуществления муниципального контроля отделом ЖКХ, малого и среднего бизнеса на 2023  год (далее - программа профилактики) направлена на решение проблемы предупреждения нарушений обязательных требований и повышения правовой грамотности контролируемых лиц, что в свою очередь должно привести к общему уменьшению контрольных (надзорных) мероприятий за счет снижения внеплановых контрольных (надзорных) мероприятий.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 Основными целями Программы профилактики являются: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 Стимулирование добросовестного соблюдения обязательных требований законодательства в сфере благоустройства всеми контролируемыми лицами.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2. Устранение условий, причин и факторов, способных привести к нарушениям обязательных требований законодательства в сфере благоустройства и (или) причинению вреда (ущерба) охраняемым законом ценностям.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3. Создание условий для доведения обязательных требований законодательства в сфере благоустройства до контролируемых лиц, повышение информированности о способах их соблюдения.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4. Предупреждение нарушений контролируемыми лицами обязательных требований законодательства в сфере благоустройства, включая устранение причин, факторов и условий, способствующих возможному нарушению обязательных требований.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5. Мотивация к добросовестному исполнению контролируемыми лицами обязательных требований законодательства в сфере благоустройства.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6. Сокращение количества нарушений обязательных требований законодательства в сфере благоустройства.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7. Разъяснение контролируемым лицам обязательных требований законодательства в сфере благоустройства.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8. Укрепление системы профилактики нарушений обязательных требований законодательства в сфере благоустройства.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9. Оценка состояния подконтрольной среды и установление зависимости видов и интенсивности профилактических мероприятий от особенностей контролируемого лица.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10. Обеспечение доступности актуальной информации об обязательных требованиях законодательства в сфере благоустройства.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11. Формирование единого понимания контролируемыми лицами обязательных требований законодательства в сфере благоустройства.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12. Выявление причин, факторов и условий, способствующих нарушению обязательных требований законодательства в сфере благоустройства.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 Перечень профилактических мероприятий, сроки (периодичность)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их проведения.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69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При осуществлении муниципального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left="139"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профилактики устанавливаются следующие виды профилактических мероприятий: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2550"/>
        <w:gridCol w:w="3688"/>
        <w:gridCol w:w="1561"/>
        <w:gridCol w:w="1209"/>
      </w:tblGrid>
      <w:tr w:rsidR="00A04647" w:rsidRPr="00A04647" w:rsidTr="00A540DD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профилактического мероприятия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 профилактического мероприятия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Срок исполнения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A04647" w:rsidRPr="00A04647" w:rsidTr="00A540DD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Нововеличковского сельского поселения Динского района в сети "Интернет" в подразделе "Муниципальный контроль в сфере благоустройства" раздела "Муниципальный контроль".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размещаются и поддерживаются в актуальном состоянии следующие сведения: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тексты нормативных правовых актов, регулирующих осуществление муниципального контроля в сфере благоустройства;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руководство по соблюдению обязательных требований;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 программа профилактики рисков причинения вреда и план </w:t>
            </w: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проведения плановых контрольных (надзорных) мероприятий;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 сведения о способах получения консультаций по вопросам соблюдения обязательных требований;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доклад о муниципальном контроле в сфере благоустройства.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Постоянно по мере 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 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</w:t>
            </w:r>
          </w:p>
        </w:tc>
      </w:tr>
      <w:tr w:rsidR="00A04647" w:rsidRPr="00A04647" w:rsidTr="00A540DD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Объявление 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Постоянно, по мере 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</w:t>
            </w:r>
          </w:p>
        </w:tc>
      </w:tr>
      <w:tr w:rsidR="00A04647" w:rsidRPr="00A04647" w:rsidTr="00A540DD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 вопросам, связанным с 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без взимания платы.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Постоянно, по мере 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 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</w:t>
            </w:r>
          </w:p>
        </w:tc>
      </w:tr>
    </w:tbl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left="9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left="9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 Показатели эффективности и результативности программы.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реализации программы профилактики оценивается: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Повышением эффективности системы профилактики нарушений обязательных требований законодательства в сфере благоустройства;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2) Повышением уровня правовой грамотности контролируемых лиц в вопросах исполнения обязательных требований законодательства в сфере благоустройства, степенью их информированности об обязательных требованиях, о принятых и готовящихся изменениях в системе обязательных требований, о порядке проведения контрольных (надзорных) мероприятий, правах контролируемых лиц в ходе контрольных (надзорных) мероприятий;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Снижением количества правонарушений при осуществлении контролируемыми лицами своей деятельности.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Основными механизмами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8"/>
        <w:gridCol w:w="6677"/>
        <w:gridCol w:w="2203"/>
      </w:tblGrid>
      <w:tr w:rsidR="00A04647" w:rsidRPr="00A04647" w:rsidTr="00A540DD">
        <w:trPr>
          <w:trHeight w:val="346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A04647" w:rsidRPr="00A04647" w:rsidTr="00A540DD">
        <w:trPr>
          <w:trHeight w:val="645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Нововеличковского сельского поселения Динского района в сети в сети "Интернет"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A04647" w:rsidRPr="00A04647" w:rsidTr="00A540DD">
        <w:trPr>
          <w:trHeight w:val="1291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должностными лицами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100% 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числа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обратившихся</w:t>
            </w:r>
          </w:p>
        </w:tc>
      </w:tr>
      <w:tr w:rsidR="00A04647" w:rsidRPr="00A04647" w:rsidTr="00A540DD">
        <w:trPr>
          <w:trHeight w:val="1285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500 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проведенных 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контрольным</w:t>
            </w:r>
          </w:p>
          <w:p w:rsidR="00A04647" w:rsidRPr="00A04647" w:rsidRDefault="00A04647" w:rsidP="00A04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органом</w:t>
            </w:r>
          </w:p>
        </w:tc>
      </w:tr>
    </w:tbl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профилактики рассчитывается ежегодно (по итогам календарного года).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Ожидаемый результат Программы профилактики - снижение количества выявленных нарушений обязательных требований законодательства в сфере благоустройства при увеличении количества и качества проводимых профилактических мероприятий.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контролируемыми лицами вреда (ущерба) охраняемым законом ценностям при проведении профилактических мероприятий.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Целевые показатели результативности мероприятий Программы </w:t>
      </w: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профилактики по муниципальному контролю в сфере благоустройства: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Количество выявленных нарушений обязательных требований законодательства в сфере благоустройства, шт.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Количество проведенных профилактических мероприятий, шт. Показатели эффективности: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1) Снижение количества выявленных при проведении контрольно-надзорных мероприятий нарушений обязательных требований законодательства в сфере благоустройства, %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Количество проведенных профилактических мероприятий контрольным (надзорным) органом, ед.</w:t>
      </w:r>
    </w:p>
    <w:p w:rsidR="00A04647" w:rsidRPr="00A04647" w:rsidRDefault="00A04647" w:rsidP="00A04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647">
        <w:rPr>
          <w:rFonts w:ascii="Times New Roman" w:eastAsia="Times New Roman" w:hAnsi="Times New Roman" w:cs="Times New Roman"/>
          <w:sz w:val="28"/>
          <w:szCs w:val="28"/>
          <w:lang w:eastAsia="ru-RU"/>
        </w:rPr>
        <w:t>3) Доля профилактических мероприятий в объеме контрольных (надзорных) мероприятий, %.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 в сфере благоустройства.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Исполняющий обязанности 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начальника отдела ЖКХ, 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малого и среднего бизнеса</w:t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4647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Л.С.Моренченко</w:t>
      </w: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4647" w:rsidRPr="00A04647" w:rsidRDefault="00A04647" w:rsidP="00A04647">
      <w:pPr>
        <w:widowControl w:val="0"/>
        <w:suppressAutoHyphens/>
        <w:autoSpaceDN w:val="0"/>
        <w:spacing w:after="0" w:line="240" w:lineRule="auto"/>
        <w:textAlignment w:val="baseline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B45EF" w:rsidRDefault="001B45EF"/>
    <w:sectPr w:rsidR="001B45EF" w:rsidSect="00933A56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4A1"/>
    <w:rsid w:val="001B45EF"/>
    <w:rsid w:val="00A04647"/>
    <w:rsid w:val="00BF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CB40"/>
  <w15:chartTrackingRefBased/>
  <w15:docId w15:val="{0D2C397D-29B9-4955-AA33-A5FA1366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/redirect/12164247/82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401399931/0" TargetMode="External"/><Relationship Id="rId5" Type="http://schemas.openxmlformats.org/officeDocument/2006/relationships/hyperlink" Target="http://municipal.garant.ru/document/redirect/401399931/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2312</Words>
  <Characters>13179</Characters>
  <Application>Microsoft Office Word</Application>
  <DocSecurity>0</DocSecurity>
  <Lines>109</Lines>
  <Paragraphs>30</Paragraphs>
  <ScaleCrop>false</ScaleCrop>
  <Company/>
  <LinksUpToDate>false</LinksUpToDate>
  <CharactersWithSpaces>15461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2022-12-12T06:58:00Z</dcterms:created>
  <dcterms:modified xsi:type="dcterms:W3CDTF">2022-12-12T07:01:00Z</dcterms:modified>
</cp:coreProperties>
</file>