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68A4" w:rsidRPr="005F68A4" w:rsidRDefault="005F68A4" w:rsidP="005F68A4">
      <w:pPr>
        <w:spacing w:after="0" w:line="240" w:lineRule="auto"/>
        <w:ind w:right="-143"/>
        <w:jc w:val="center"/>
        <w:rPr>
          <w:rFonts w:ascii="Times New Roman" w:eastAsia="Times New Roman" w:hAnsi="Times New Roman" w:cs="Times New Roman"/>
          <w:color w:val="FFFFFF"/>
          <w:sz w:val="26"/>
          <w:szCs w:val="26"/>
          <w:lang w:eastAsia="ru-RU"/>
        </w:rPr>
      </w:pPr>
      <w:r w:rsidRPr="005F68A4">
        <w:rPr>
          <w:rFonts w:ascii="Times New Roman" w:eastAsia="Times New Roman" w:hAnsi="Times New Roman" w:cs="Times New Roman"/>
          <w:noProof/>
          <w:color w:val="FFFFFF"/>
          <w:sz w:val="26"/>
          <w:szCs w:val="26"/>
          <w:lang w:eastAsia="ru-RU"/>
        </w:rPr>
        <w:drawing>
          <wp:inline distT="0" distB="0" distL="0" distR="0" wp14:anchorId="4AAA14DA" wp14:editId="79EED432">
            <wp:extent cx="440690" cy="57277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40690" cy="572770"/>
                    </a:xfrm>
                    <a:prstGeom prst="rect">
                      <a:avLst/>
                    </a:prstGeom>
                    <a:noFill/>
                    <a:ln>
                      <a:noFill/>
                    </a:ln>
                  </pic:spPr>
                </pic:pic>
              </a:graphicData>
            </a:graphic>
          </wp:inline>
        </w:drawing>
      </w:r>
      <w:r w:rsidRPr="005F68A4">
        <w:rPr>
          <w:rFonts w:ascii="Times New Roman" w:eastAsia="Times New Roman" w:hAnsi="Times New Roman" w:cs="Times New Roman"/>
          <w:color w:val="FFFFFF"/>
          <w:sz w:val="26"/>
          <w:szCs w:val="26"/>
          <w:lang w:eastAsia="ru-RU"/>
        </w:rPr>
        <w:t>ПРО</w:t>
      </w:r>
    </w:p>
    <w:p w:rsidR="005F68A4" w:rsidRPr="005F68A4" w:rsidRDefault="005F68A4" w:rsidP="005F68A4">
      <w:pPr>
        <w:spacing w:after="0" w:line="240" w:lineRule="auto"/>
        <w:ind w:right="-143"/>
        <w:jc w:val="center"/>
        <w:rPr>
          <w:rFonts w:ascii="Times New Roman" w:eastAsia="Times New Roman" w:hAnsi="Times New Roman" w:cs="Times New Roman"/>
          <w:color w:val="FFFFFF"/>
          <w:sz w:val="26"/>
          <w:szCs w:val="26"/>
          <w:lang w:eastAsia="ru-RU"/>
        </w:rPr>
      </w:pPr>
    </w:p>
    <w:p w:rsidR="005F68A4" w:rsidRPr="005F68A4" w:rsidRDefault="005F68A4" w:rsidP="005F68A4">
      <w:pPr>
        <w:spacing w:after="0" w:line="240" w:lineRule="auto"/>
        <w:jc w:val="center"/>
        <w:rPr>
          <w:rFonts w:ascii="Times New Roman" w:eastAsia="Times New Roman" w:hAnsi="Times New Roman" w:cs="Times New Roman"/>
          <w:b/>
          <w:bCs/>
          <w:caps/>
          <w:color w:val="000000"/>
          <w:sz w:val="28"/>
          <w:szCs w:val="28"/>
          <w:lang w:eastAsia="ru-RU"/>
        </w:rPr>
      </w:pPr>
      <w:r w:rsidRPr="005F68A4">
        <w:rPr>
          <w:rFonts w:ascii="Times New Roman" w:eastAsia="Times New Roman" w:hAnsi="Times New Roman" w:cs="Times New Roman"/>
          <w:b/>
          <w:bCs/>
          <w:caps/>
          <w:color w:val="000000"/>
          <w:sz w:val="28"/>
          <w:szCs w:val="28"/>
          <w:lang w:eastAsia="ru-RU"/>
        </w:rPr>
        <w:t>администрация Нововеличковского</w:t>
      </w:r>
    </w:p>
    <w:p w:rsidR="005F68A4" w:rsidRPr="005F68A4" w:rsidRDefault="005F68A4" w:rsidP="005F68A4">
      <w:pPr>
        <w:spacing w:after="0" w:line="240" w:lineRule="auto"/>
        <w:jc w:val="center"/>
        <w:rPr>
          <w:rFonts w:ascii="Times New Roman" w:eastAsia="Times New Roman" w:hAnsi="Times New Roman" w:cs="Times New Roman"/>
          <w:b/>
          <w:bCs/>
          <w:caps/>
          <w:color w:val="000000"/>
          <w:sz w:val="28"/>
          <w:szCs w:val="28"/>
          <w:lang w:eastAsia="ru-RU"/>
        </w:rPr>
      </w:pPr>
      <w:r w:rsidRPr="005F68A4">
        <w:rPr>
          <w:rFonts w:ascii="Times New Roman" w:eastAsia="Times New Roman" w:hAnsi="Times New Roman" w:cs="Times New Roman"/>
          <w:b/>
          <w:bCs/>
          <w:caps/>
          <w:color w:val="000000"/>
          <w:sz w:val="28"/>
          <w:szCs w:val="28"/>
          <w:lang w:eastAsia="ru-RU"/>
        </w:rPr>
        <w:t>сельского поселения Динского района</w:t>
      </w:r>
    </w:p>
    <w:p w:rsidR="005F68A4" w:rsidRPr="005F68A4" w:rsidRDefault="005F68A4" w:rsidP="005F68A4">
      <w:pPr>
        <w:spacing w:after="0" w:line="240" w:lineRule="auto"/>
        <w:ind w:firstLine="709"/>
        <w:rPr>
          <w:rFonts w:ascii="Times New Roman" w:eastAsia="Times New Roman" w:hAnsi="Times New Roman" w:cs="Times New Roman"/>
          <w:b/>
          <w:color w:val="000000"/>
          <w:sz w:val="28"/>
          <w:szCs w:val="28"/>
          <w:lang w:eastAsia="ru-RU"/>
        </w:rPr>
      </w:pPr>
    </w:p>
    <w:p w:rsidR="005F68A4" w:rsidRPr="005F68A4" w:rsidRDefault="005F68A4" w:rsidP="005F68A4">
      <w:pPr>
        <w:spacing w:after="0" w:line="240" w:lineRule="auto"/>
        <w:ind w:firstLine="709"/>
        <w:rPr>
          <w:rFonts w:ascii="Times New Roman" w:eastAsia="Times New Roman" w:hAnsi="Times New Roman" w:cs="Times New Roman"/>
          <w:b/>
          <w:color w:val="000000"/>
          <w:sz w:val="28"/>
          <w:szCs w:val="28"/>
          <w:lang w:eastAsia="ru-RU"/>
        </w:rPr>
      </w:pP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r w:rsidRPr="005F68A4">
        <w:rPr>
          <w:rFonts w:ascii="Times New Roman" w:eastAsia="Times New Roman" w:hAnsi="Times New Roman" w:cs="Times New Roman"/>
          <w:b/>
          <w:color w:val="000000"/>
          <w:sz w:val="28"/>
          <w:szCs w:val="28"/>
          <w:lang w:eastAsia="ru-RU"/>
        </w:rPr>
        <w:tab/>
      </w: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r w:rsidRPr="005F68A4">
        <w:rPr>
          <w:rFonts w:ascii="Times New Roman" w:eastAsia="Times New Roman" w:hAnsi="Times New Roman" w:cs="Times New Roman"/>
          <w:b/>
          <w:sz w:val="28"/>
          <w:szCs w:val="28"/>
          <w:lang w:eastAsia="ru-RU"/>
        </w:rPr>
        <w:t>ПОСТАНОВЛЕНИЕ</w:t>
      </w:r>
    </w:p>
    <w:p w:rsidR="005F68A4" w:rsidRPr="005F68A4" w:rsidRDefault="005F68A4" w:rsidP="005F68A4">
      <w:pPr>
        <w:spacing w:after="0" w:line="240" w:lineRule="auto"/>
        <w:ind w:firstLine="709"/>
        <w:rPr>
          <w:rFonts w:ascii="Times New Roman" w:eastAsia="Times New Roman" w:hAnsi="Times New Roman" w:cs="Times New Roman"/>
          <w:b/>
          <w:color w:val="000000"/>
          <w:sz w:val="28"/>
          <w:szCs w:val="28"/>
          <w:lang w:eastAsia="ru-RU"/>
        </w:rPr>
      </w:pPr>
    </w:p>
    <w:p w:rsidR="005F68A4" w:rsidRPr="005F68A4" w:rsidRDefault="005F68A4" w:rsidP="005F68A4">
      <w:pPr>
        <w:spacing w:after="0" w:line="240" w:lineRule="auto"/>
        <w:ind w:firstLine="709"/>
        <w:rPr>
          <w:rFonts w:ascii="Times New Roman" w:eastAsia="Times New Roman" w:hAnsi="Times New Roman" w:cs="Times New Roman"/>
          <w:b/>
          <w:color w:val="000000"/>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color w:val="000000"/>
          <w:sz w:val="28"/>
          <w:szCs w:val="28"/>
          <w:lang w:eastAsia="ru-RU"/>
        </w:rPr>
      </w:pPr>
      <w:r w:rsidRPr="005F68A4">
        <w:rPr>
          <w:rFonts w:ascii="Times New Roman" w:eastAsia="Times New Roman" w:hAnsi="Times New Roman" w:cs="Times New Roman"/>
          <w:color w:val="000000"/>
          <w:sz w:val="28"/>
          <w:szCs w:val="28"/>
          <w:lang w:eastAsia="ru-RU"/>
        </w:rPr>
        <w:t xml:space="preserve">от 12.01.2022            </w:t>
      </w:r>
      <w:r w:rsidRPr="005F68A4">
        <w:rPr>
          <w:rFonts w:ascii="Times New Roman" w:eastAsia="Times New Roman" w:hAnsi="Times New Roman" w:cs="Times New Roman"/>
          <w:color w:val="000000"/>
          <w:sz w:val="28"/>
          <w:szCs w:val="28"/>
          <w:lang w:eastAsia="ru-RU"/>
        </w:rPr>
        <w:tab/>
      </w:r>
      <w:r w:rsidRPr="005F68A4">
        <w:rPr>
          <w:rFonts w:ascii="Times New Roman" w:eastAsia="Times New Roman" w:hAnsi="Times New Roman" w:cs="Times New Roman"/>
          <w:color w:val="000000"/>
          <w:sz w:val="28"/>
          <w:szCs w:val="28"/>
          <w:lang w:eastAsia="ru-RU"/>
        </w:rPr>
        <w:tab/>
      </w:r>
      <w:r w:rsidRPr="005F68A4">
        <w:rPr>
          <w:rFonts w:ascii="Times New Roman" w:eastAsia="Times New Roman" w:hAnsi="Times New Roman" w:cs="Times New Roman"/>
          <w:color w:val="000000"/>
          <w:sz w:val="28"/>
          <w:szCs w:val="28"/>
          <w:lang w:eastAsia="ru-RU"/>
        </w:rPr>
        <w:tab/>
      </w:r>
      <w:r w:rsidRPr="005F68A4">
        <w:rPr>
          <w:rFonts w:ascii="Times New Roman" w:eastAsia="Times New Roman" w:hAnsi="Times New Roman" w:cs="Times New Roman"/>
          <w:color w:val="000000"/>
          <w:sz w:val="28"/>
          <w:szCs w:val="28"/>
          <w:lang w:eastAsia="ru-RU"/>
        </w:rPr>
        <w:tab/>
      </w:r>
      <w:r w:rsidRPr="005F68A4">
        <w:rPr>
          <w:rFonts w:ascii="Times New Roman" w:eastAsia="Times New Roman" w:hAnsi="Times New Roman" w:cs="Times New Roman"/>
          <w:color w:val="000000"/>
          <w:sz w:val="28"/>
          <w:szCs w:val="28"/>
          <w:lang w:eastAsia="ru-RU"/>
        </w:rPr>
        <w:tab/>
      </w:r>
      <w:r w:rsidRPr="005F68A4">
        <w:rPr>
          <w:rFonts w:ascii="Times New Roman" w:eastAsia="Times New Roman" w:hAnsi="Times New Roman" w:cs="Times New Roman"/>
          <w:color w:val="000000"/>
          <w:sz w:val="28"/>
          <w:szCs w:val="28"/>
          <w:lang w:eastAsia="ru-RU"/>
        </w:rPr>
        <w:tab/>
        <w:t xml:space="preserve">         № 07</w:t>
      </w:r>
    </w:p>
    <w:p w:rsidR="005F68A4" w:rsidRPr="005F68A4" w:rsidRDefault="005F68A4" w:rsidP="005F68A4">
      <w:pPr>
        <w:spacing w:after="0" w:line="240" w:lineRule="auto"/>
        <w:jc w:val="center"/>
        <w:rPr>
          <w:rFonts w:ascii="Times New Roman" w:eastAsia="Times New Roman" w:hAnsi="Times New Roman" w:cs="Times New Roman"/>
          <w:color w:val="000000"/>
          <w:sz w:val="28"/>
          <w:szCs w:val="28"/>
          <w:lang w:eastAsia="ru-RU"/>
        </w:rPr>
      </w:pPr>
      <w:r w:rsidRPr="005F68A4">
        <w:rPr>
          <w:rFonts w:ascii="Times New Roman" w:eastAsia="Times New Roman" w:hAnsi="Times New Roman" w:cs="Times New Roman"/>
          <w:color w:val="000000"/>
          <w:sz w:val="28"/>
          <w:szCs w:val="28"/>
          <w:lang w:eastAsia="ru-RU"/>
        </w:rPr>
        <w:t>станица Нововеличковская</w:t>
      </w:r>
    </w:p>
    <w:p w:rsidR="005F68A4" w:rsidRPr="005F68A4" w:rsidRDefault="005F68A4" w:rsidP="005F68A4">
      <w:pPr>
        <w:spacing w:after="0" w:line="240" w:lineRule="auto"/>
        <w:ind w:firstLine="709"/>
        <w:jc w:val="center"/>
        <w:rPr>
          <w:rFonts w:ascii="Times New Roman" w:eastAsia="Times New Roman" w:hAnsi="Times New Roman" w:cs="Times New Roman"/>
          <w:color w:val="000000"/>
          <w:sz w:val="28"/>
          <w:szCs w:val="28"/>
          <w:lang w:eastAsia="ru-RU"/>
        </w:rPr>
      </w:pPr>
    </w:p>
    <w:p w:rsidR="005F68A4" w:rsidRPr="005F68A4" w:rsidRDefault="005F68A4" w:rsidP="005F68A4">
      <w:pPr>
        <w:spacing w:after="0" w:line="240" w:lineRule="auto"/>
        <w:ind w:firstLine="709"/>
        <w:jc w:val="center"/>
        <w:rPr>
          <w:rFonts w:ascii="Times New Roman" w:eastAsia="Times New Roman" w:hAnsi="Times New Roman" w:cs="Times New Roman"/>
          <w:color w:val="000000"/>
          <w:sz w:val="28"/>
          <w:szCs w:val="28"/>
          <w:lang w:eastAsia="ru-RU"/>
        </w:rPr>
      </w:pPr>
    </w:p>
    <w:p w:rsidR="005F68A4" w:rsidRPr="005F68A4" w:rsidRDefault="005F68A4" w:rsidP="005F68A4">
      <w:pPr>
        <w:spacing w:after="0" w:line="240" w:lineRule="auto"/>
        <w:ind w:firstLine="709"/>
        <w:jc w:val="center"/>
        <w:rPr>
          <w:rFonts w:ascii="Times New Roman" w:eastAsia="Times New Roman" w:hAnsi="Times New Roman" w:cs="Times New Roman"/>
          <w:color w:val="000000"/>
          <w:sz w:val="28"/>
          <w:szCs w:val="28"/>
          <w:lang w:eastAsia="ru-RU"/>
        </w:rPr>
      </w:pPr>
    </w:p>
    <w:p w:rsidR="005F68A4" w:rsidRPr="005F68A4" w:rsidRDefault="005F68A4" w:rsidP="005F68A4">
      <w:pPr>
        <w:shd w:val="clear" w:color="auto" w:fill="FFFFFF"/>
        <w:spacing w:after="0" w:line="240" w:lineRule="auto"/>
        <w:jc w:val="center"/>
        <w:rPr>
          <w:rFonts w:ascii="Times New Roman" w:eastAsia="Times New Roman" w:hAnsi="Times New Roman" w:cs="Times New Roman"/>
          <w:b/>
          <w:bCs/>
          <w:sz w:val="28"/>
          <w:szCs w:val="28"/>
          <w:lang w:eastAsia="ru-RU"/>
        </w:rPr>
      </w:pPr>
      <w:bookmarkStart w:id="0" w:name="_GoBack"/>
      <w:r w:rsidRPr="005F68A4">
        <w:rPr>
          <w:rFonts w:ascii="Times New Roman" w:eastAsia="Times New Roman" w:hAnsi="Times New Roman" w:cs="Times New Roman"/>
          <w:b/>
          <w:bCs/>
          <w:sz w:val="28"/>
          <w:szCs w:val="28"/>
          <w:lang w:eastAsia="ru-RU"/>
        </w:rPr>
        <w:t xml:space="preserve">Об утверждении порядка учета </w:t>
      </w:r>
      <w:proofErr w:type="gramStart"/>
      <w:r w:rsidRPr="005F68A4">
        <w:rPr>
          <w:rFonts w:ascii="Times New Roman" w:eastAsia="Times New Roman" w:hAnsi="Times New Roman" w:cs="Times New Roman"/>
          <w:b/>
          <w:bCs/>
          <w:sz w:val="28"/>
          <w:szCs w:val="28"/>
          <w:lang w:eastAsia="ru-RU"/>
        </w:rPr>
        <w:t>бюджетных</w:t>
      </w:r>
      <w:proofErr w:type="gramEnd"/>
      <w:r w:rsidRPr="005F68A4">
        <w:rPr>
          <w:rFonts w:ascii="Times New Roman" w:eastAsia="Times New Roman" w:hAnsi="Times New Roman" w:cs="Times New Roman"/>
          <w:b/>
          <w:bCs/>
          <w:sz w:val="28"/>
          <w:szCs w:val="28"/>
          <w:lang w:eastAsia="ru-RU"/>
        </w:rPr>
        <w:t xml:space="preserve"> и денежных </w:t>
      </w:r>
    </w:p>
    <w:p w:rsidR="005F68A4" w:rsidRPr="005F68A4" w:rsidRDefault="005F68A4" w:rsidP="005F68A4">
      <w:pPr>
        <w:shd w:val="clear" w:color="auto" w:fill="FFFFFF"/>
        <w:spacing w:after="0" w:line="240" w:lineRule="auto"/>
        <w:jc w:val="center"/>
        <w:rPr>
          <w:rFonts w:ascii="Times New Roman" w:eastAsia="Times New Roman" w:hAnsi="Times New Roman" w:cs="Times New Roman"/>
          <w:b/>
          <w:bCs/>
          <w:sz w:val="28"/>
          <w:szCs w:val="28"/>
          <w:lang w:eastAsia="ru-RU"/>
        </w:rPr>
      </w:pPr>
      <w:r w:rsidRPr="005F68A4">
        <w:rPr>
          <w:rFonts w:ascii="Times New Roman" w:eastAsia="Times New Roman" w:hAnsi="Times New Roman" w:cs="Times New Roman"/>
          <w:b/>
          <w:bCs/>
          <w:sz w:val="28"/>
          <w:szCs w:val="28"/>
          <w:lang w:eastAsia="ru-RU"/>
        </w:rPr>
        <w:t xml:space="preserve">обязательств получателей средств бюджета Нововеличковского </w:t>
      </w:r>
    </w:p>
    <w:p w:rsidR="005F68A4" w:rsidRPr="005F68A4" w:rsidRDefault="005F68A4" w:rsidP="005F68A4">
      <w:pPr>
        <w:shd w:val="clear" w:color="auto" w:fill="FFFFFF"/>
        <w:spacing w:after="0" w:line="240" w:lineRule="auto"/>
        <w:jc w:val="center"/>
        <w:rPr>
          <w:rFonts w:ascii="Times New Roman" w:eastAsia="Times New Roman" w:hAnsi="Times New Roman" w:cs="Times New Roman"/>
          <w:b/>
          <w:bCs/>
          <w:sz w:val="28"/>
          <w:szCs w:val="28"/>
          <w:lang w:eastAsia="ru-RU"/>
        </w:rPr>
      </w:pPr>
      <w:r w:rsidRPr="005F68A4">
        <w:rPr>
          <w:rFonts w:ascii="Times New Roman" w:eastAsia="Times New Roman" w:hAnsi="Times New Roman" w:cs="Times New Roman"/>
          <w:b/>
          <w:bCs/>
          <w:sz w:val="28"/>
          <w:szCs w:val="28"/>
          <w:lang w:eastAsia="ru-RU"/>
        </w:rPr>
        <w:t>сельского поселения Динского района</w:t>
      </w:r>
    </w:p>
    <w:bookmarkEnd w:id="0"/>
    <w:p w:rsidR="005F68A4" w:rsidRPr="005F68A4" w:rsidRDefault="005F68A4" w:rsidP="005F68A4">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5F68A4" w:rsidRPr="005F68A4" w:rsidRDefault="005F68A4" w:rsidP="005F68A4">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5F68A4" w:rsidRPr="005F68A4" w:rsidRDefault="005F68A4" w:rsidP="005F68A4">
      <w:pPr>
        <w:shd w:val="clear" w:color="auto" w:fill="FFFFFF"/>
        <w:spacing w:after="0" w:line="240" w:lineRule="auto"/>
        <w:ind w:firstLine="709"/>
        <w:jc w:val="both"/>
        <w:rPr>
          <w:rFonts w:ascii="Times New Roman" w:eastAsia="Times New Roman" w:hAnsi="Times New Roman" w:cs="Times New Roman"/>
          <w:b/>
          <w:bCs/>
          <w:sz w:val="28"/>
          <w:szCs w:val="28"/>
          <w:lang w:eastAsia="ru-RU"/>
        </w:rPr>
      </w:pP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На основании</w:t>
      </w:r>
      <w:r w:rsidRPr="005F68A4">
        <w:rPr>
          <w:rFonts w:ascii="Times New Roman" w:eastAsia="Times New Roman" w:hAnsi="Times New Roman" w:cs="Times New Roman"/>
          <w:sz w:val="24"/>
          <w:szCs w:val="24"/>
          <w:lang w:eastAsia="ru-RU"/>
        </w:rPr>
        <w:t xml:space="preserve"> </w:t>
      </w:r>
      <w:r w:rsidRPr="005F68A4">
        <w:rPr>
          <w:rFonts w:ascii="Times New Roman" w:eastAsia="Times New Roman" w:hAnsi="Times New Roman" w:cs="Times New Roman"/>
          <w:sz w:val="28"/>
          <w:szCs w:val="28"/>
          <w:lang w:eastAsia="ru-RU"/>
        </w:rPr>
        <w:t xml:space="preserve">приказа Минфина России от 30 октября 2020 года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w:t>
      </w:r>
      <w:proofErr w:type="gramStart"/>
      <w:r w:rsidRPr="005F68A4">
        <w:rPr>
          <w:rFonts w:ascii="Times New Roman" w:eastAsia="Times New Roman" w:hAnsi="Times New Roman" w:cs="Times New Roman"/>
          <w:sz w:val="28"/>
          <w:szCs w:val="28"/>
          <w:lang w:eastAsia="ru-RU"/>
        </w:rPr>
        <w:t>п</w:t>
      </w:r>
      <w:proofErr w:type="gramEnd"/>
      <w:r w:rsidRPr="005F68A4">
        <w:rPr>
          <w:rFonts w:ascii="Times New Roman" w:eastAsia="Times New Roman" w:hAnsi="Times New Roman" w:cs="Times New Roman"/>
          <w:sz w:val="28"/>
          <w:szCs w:val="28"/>
          <w:lang w:eastAsia="ru-RU"/>
        </w:rPr>
        <w:t xml:space="preserve"> о с т а н о в л я ю:</w:t>
      </w:r>
    </w:p>
    <w:p w:rsidR="005F68A4" w:rsidRPr="005F68A4" w:rsidRDefault="005F68A4" w:rsidP="005F68A4">
      <w:pPr>
        <w:numPr>
          <w:ilvl w:val="0"/>
          <w:numId w:val="1"/>
        </w:num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Утвердить Порядок учета бюджетных и денежных обязательств получателей средств бюджета Нововеличковского сельского поселения Динского района согласно приложению к настоящему постановлению.</w:t>
      </w:r>
    </w:p>
    <w:p w:rsidR="005F68A4" w:rsidRPr="005F68A4" w:rsidRDefault="005F68A4" w:rsidP="005F68A4">
      <w:pPr>
        <w:numPr>
          <w:ilvl w:val="0"/>
          <w:numId w:val="1"/>
        </w:numPr>
        <w:spacing w:after="0" w:line="240" w:lineRule="auto"/>
        <w:ind w:firstLine="708"/>
        <w:jc w:val="both"/>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Контроль за</w:t>
      </w:r>
      <w:proofErr w:type="gramEnd"/>
      <w:r w:rsidRPr="005F68A4">
        <w:rPr>
          <w:rFonts w:ascii="Times New Roman" w:eastAsia="Times New Roman" w:hAnsi="Times New Roman" w:cs="Times New Roman"/>
          <w:sz w:val="28"/>
          <w:szCs w:val="28"/>
          <w:lang w:eastAsia="ru-RU"/>
        </w:rPr>
        <w:t xml:space="preserve"> выполнением настоящего постановления возложить на руководителя МКУ «ЦБ НСП» О.М. </w:t>
      </w:r>
      <w:proofErr w:type="spellStart"/>
      <w:r w:rsidRPr="005F68A4">
        <w:rPr>
          <w:rFonts w:ascii="Times New Roman" w:eastAsia="Times New Roman" w:hAnsi="Times New Roman" w:cs="Times New Roman"/>
          <w:sz w:val="28"/>
          <w:szCs w:val="28"/>
          <w:lang w:eastAsia="ru-RU"/>
        </w:rPr>
        <w:t>Барилову</w:t>
      </w:r>
      <w:proofErr w:type="spellEnd"/>
      <w:r w:rsidRPr="005F68A4">
        <w:rPr>
          <w:rFonts w:ascii="Times New Roman" w:eastAsia="Times New Roman" w:hAnsi="Times New Roman" w:cs="Times New Roman"/>
          <w:sz w:val="28"/>
          <w:szCs w:val="28"/>
          <w:lang w:eastAsia="ru-RU"/>
        </w:rPr>
        <w:t>.</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3. Постановление вступает в силу после его подписания.</w:t>
      </w:r>
    </w:p>
    <w:p w:rsidR="005F68A4" w:rsidRPr="005F68A4" w:rsidRDefault="005F68A4" w:rsidP="005F68A4">
      <w:pPr>
        <w:shd w:val="clear" w:color="auto" w:fill="FFFFFF"/>
        <w:spacing w:after="0" w:line="240" w:lineRule="auto"/>
        <w:ind w:firstLine="709"/>
        <w:jc w:val="both"/>
        <w:rPr>
          <w:rFonts w:ascii="Times New Roman" w:eastAsia="Times New Roman" w:hAnsi="Times New Roman" w:cs="Times New Roman"/>
          <w:spacing w:val="-3"/>
          <w:sz w:val="28"/>
          <w:szCs w:val="28"/>
          <w:lang w:eastAsia="ru-RU"/>
        </w:rPr>
      </w:pPr>
    </w:p>
    <w:p w:rsidR="005F68A4" w:rsidRPr="005F68A4" w:rsidRDefault="005F68A4" w:rsidP="005F68A4">
      <w:pPr>
        <w:shd w:val="clear" w:color="auto" w:fill="FFFFFF"/>
        <w:spacing w:after="0" w:line="240" w:lineRule="auto"/>
        <w:ind w:firstLine="709"/>
        <w:rPr>
          <w:rFonts w:ascii="Times New Roman" w:eastAsia="Times New Roman" w:hAnsi="Times New Roman" w:cs="Times New Roman"/>
          <w:spacing w:val="-3"/>
          <w:sz w:val="28"/>
          <w:szCs w:val="28"/>
          <w:lang w:eastAsia="ru-RU"/>
        </w:rPr>
      </w:pPr>
    </w:p>
    <w:p w:rsidR="005F68A4" w:rsidRPr="005F68A4" w:rsidRDefault="005F68A4" w:rsidP="005F68A4">
      <w:pPr>
        <w:shd w:val="clear" w:color="auto" w:fill="FFFFFF"/>
        <w:spacing w:after="0" w:line="240" w:lineRule="auto"/>
        <w:ind w:firstLine="709"/>
        <w:rPr>
          <w:rFonts w:ascii="Times New Roman" w:eastAsia="Times New Roman" w:hAnsi="Times New Roman" w:cs="Times New Roman"/>
          <w:spacing w:val="-3"/>
          <w:sz w:val="28"/>
          <w:szCs w:val="28"/>
          <w:lang w:eastAsia="ru-RU"/>
        </w:rPr>
      </w:pPr>
      <w:r w:rsidRPr="005F68A4">
        <w:rPr>
          <w:rFonts w:ascii="Times New Roman" w:eastAsia="Times New Roman" w:hAnsi="Times New Roman" w:cs="Times New Roman"/>
          <w:spacing w:val="-3"/>
          <w:sz w:val="28"/>
          <w:szCs w:val="28"/>
          <w:lang w:eastAsia="ru-RU"/>
        </w:rPr>
        <w:t xml:space="preserve"> </w:t>
      </w:r>
    </w:p>
    <w:p w:rsidR="005F68A4" w:rsidRPr="005F68A4" w:rsidRDefault="005F68A4" w:rsidP="005F68A4">
      <w:pPr>
        <w:shd w:val="clear" w:color="auto" w:fill="FFFFFF"/>
        <w:spacing w:after="0" w:line="240" w:lineRule="auto"/>
        <w:rPr>
          <w:rFonts w:ascii="Times New Roman" w:eastAsia="Times New Roman" w:hAnsi="Times New Roman" w:cs="Times New Roman"/>
          <w:spacing w:val="-3"/>
          <w:sz w:val="28"/>
          <w:szCs w:val="28"/>
          <w:lang w:eastAsia="ru-RU"/>
        </w:rPr>
      </w:pPr>
      <w:r w:rsidRPr="005F68A4">
        <w:rPr>
          <w:rFonts w:ascii="Times New Roman" w:eastAsia="Times New Roman" w:hAnsi="Times New Roman" w:cs="Times New Roman"/>
          <w:spacing w:val="-3"/>
          <w:sz w:val="28"/>
          <w:szCs w:val="28"/>
          <w:lang w:eastAsia="ru-RU"/>
        </w:rPr>
        <w:t xml:space="preserve">Глава </w:t>
      </w:r>
      <w:r w:rsidRPr="005F68A4">
        <w:rPr>
          <w:rFonts w:ascii="Times New Roman" w:eastAsia="Times New Roman" w:hAnsi="Times New Roman" w:cs="Times New Roman"/>
          <w:sz w:val="28"/>
          <w:szCs w:val="28"/>
          <w:lang w:eastAsia="ru-RU"/>
        </w:rPr>
        <w:t xml:space="preserve">Нововеличковского  </w:t>
      </w:r>
    </w:p>
    <w:p w:rsidR="005F68A4" w:rsidRPr="005F68A4" w:rsidRDefault="005F68A4" w:rsidP="005F68A4">
      <w:pPr>
        <w:shd w:val="clear" w:color="auto" w:fill="FFFFFF"/>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pacing w:val="-3"/>
          <w:sz w:val="28"/>
          <w:szCs w:val="28"/>
          <w:lang w:eastAsia="ru-RU"/>
        </w:rPr>
        <w:t>сельского поселения</w:t>
      </w:r>
      <w:r w:rsidRPr="005F68A4">
        <w:rPr>
          <w:rFonts w:ascii="Times New Roman" w:eastAsia="Times New Roman" w:hAnsi="Times New Roman" w:cs="Times New Roman"/>
          <w:spacing w:val="-3"/>
          <w:sz w:val="28"/>
          <w:szCs w:val="28"/>
          <w:lang w:eastAsia="ru-RU"/>
        </w:rPr>
        <w:tab/>
      </w:r>
      <w:r w:rsidRPr="005F68A4">
        <w:rPr>
          <w:rFonts w:ascii="Times New Roman" w:eastAsia="Times New Roman" w:hAnsi="Times New Roman" w:cs="Times New Roman"/>
          <w:spacing w:val="-3"/>
          <w:sz w:val="28"/>
          <w:szCs w:val="28"/>
          <w:lang w:eastAsia="ru-RU"/>
        </w:rPr>
        <w:tab/>
      </w:r>
      <w:r w:rsidRPr="005F68A4">
        <w:rPr>
          <w:rFonts w:ascii="Times New Roman" w:eastAsia="Times New Roman" w:hAnsi="Times New Roman" w:cs="Times New Roman"/>
          <w:spacing w:val="-3"/>
          <w:sz w:val="28"/>
          <w:szCs w:val="28"/>
          <w:lang w:eastAsia="ru-RU"/>
        </w:rPr>
        <w:tab/>
      </w:r>
      <w:r w:rsidRPr="005F68A4">
        <w:rPr>
          <w:rFonts w:ascii="Times New Roman" w:eastAsia="Times New Roman" w:hAnsi="Times New Roman" w:cs="Times New Roman"/>
          <w:spacing w:val="-3"/>
          <w:sz w:val="28"/>
          <w:szCs w:val="28"/>
          <w:lang w:eastAsia="ru-RU"/>
        </w:rPr>
        <w:tab/>
      </w:r>
      <w:r w:rsidRPr="005F68A4">
        <w:rPr>
          <w:rFonts w:ascii="Times New Roman" w:eastAsia="Times New Roman" w:hAnsi="Times New Roman" w:cs="Times New Roman"/>
          <w:spacing w:val="-3"/>
          <w:sz w:val="28"/>
          <w:szCs w:val="28"/>
          <w:lang w:eastAsia="ru-RU"/>
        </w:rPr>
        <w:tab/>
      </w:r>
      <w:r w:rsidRPr="005F68A4">
        <w:rPr>
          <w:rFonts w:ascii="Times New Roman" w:eastAsia="Times New Roman" w:hAnsi="Times New Roman" w:cs="Times New Roman"/>
          <w:spacing w:val="-3"/>
          <w:sz w:val="28"/>
          <w:szCs w:val="28"/>
          <w:lang w:eastAsia="ru-RU"/>
        </w:rPr>
        <w:tab/>
        <w:t xml:space="preserve">     </w:t>
      </w:r>
      <w:r w:rsidRPr="005F68A4">
        <w:rPr>
          <w:rFonts w:ascii="Times New Roman" w:eastAsia="Times New Roman" w:hAnsi="Times New Roman" w:cs="Times New Roman"/>
          <w:spacing w:val="-3"/>
          <w:sz w:val="28"/>
          <w:szCs w:val="28"/>
          <w:lang w:eastAsia="ru-RU"/>
        </w:rPr>
        <w:tab/>
      </w:r>
      <w:r w:rsidRPr="005F68A4">
        <w:rPr>
          <w:rFonts w:ascii="Times New Roman" w:eastAsia="Times New Roman" w:hAnsi="Times New Roman" w:cs="Times New Roman"/>
          <w:spacing w:val="-3"/>
          <w:sz w:val="28"/>
          <w:szCs w:val="28"/>
          <w:lang w:eastAsia="ru-RU"/>
        </w:rPr>
        <w:tab/>
        <w:t xml:space="preserve">        Г.М. </w:t>
      </w:r>
      <w:proofErr w:type="spellStart"/>
      <w:r w:rsidRPr="005F68A4">
        <w:rPr>
          <w:rFonts w:ascii="Times New Roman" w:eastAsia="Times New Roman" w:hAnsi="Times New Roman" w:cs="Times New Roman"/>
          <w:spacing w:val="-3"/>
          <w:sz w:val="28"/>
          <w:szCs w:val="28"/>
          <w:lang w:eastAsia="ru-RU"/>
        </w:rPr>
        <w:t>Кова</w:t>
      </w:r>
      <w:proofErr w:type="spellEnd"/>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shd w:val="clear" w:color="auto" w:fill="FFFFFF"/>
        <w:spacing w:after="0" w:line="240" w:lineRule="auto"/>
        <w:ind w:left="4956"/>
        <w:jc w:val="both"/>
        <w:rPr>
          <w:rFonts w:ascii="Times New Roman" w:eastAsia="Times New Roman" w:hAnsi="Times New Roman" w:cs="Times New Roman"/>
          <w:sz w:val="28"/>
          <w:szCs w:val="28"/>
          <w:lang w:eastAsia="ru-RU"/>
        </w:rPr>
      </w:pPr>
    </w:p>
    <w:p w:rsidR="005F68A4" w:rsidRPr="005F68A4" w:rsidRDefault="005F68A4" w:rsidP="005F68A4">
      <w:pPr>
        <w:autoSpaceDE w:val="0"/>
        <w:spacing w:after="0" w:line="240" w:lineRule="auto"/>
        <w:ind w:firstLine="5130"/>
        <w:rPr>
          <w:rFonts w:ascii="TimesNewRomanPSMT" w:eastAsia="Times New Roman" w:hAnsi="TimesNewRomanPSMT" w:cs="TimesNewRomanPSMT"/>
          <w:sz w:val="28"/>
          <w:szCs w:val="28"/>
          <w:lang w:eastAsia="ru-RU"/>
        </w:rPr>
      </w:pPr>
      <w:r w:rsidRPr="005F68A4">
        <w:rPr>
          <w:rFonts w:ascii="TimesNewRomanPSMT" w:eastAsia="Times New Roman" w:hAnsi="TimesNewRomanPSMT" w:cs="TimesNewRomanPSMT"/>
          <w:sz w:val="28"/>
          <w:szCs w:val="28"/>
          <w:lang w:eastAsia="ru-RU"/>
        </w:rPr>
        <w:lastRenderedPageBreak/>
        <w:t xml:space="preserve">ПРИЛОЖЕНИЕ </w:t>
      </w:r>
    </w:p>
    <w:p w:rsidR="005F68A4" w:rsidRPr="005F68A4" w:rsidRDefault="005F68A4" w:rsidP="005F68A4">
      <w:pPr>
        <w:autoSpaceDE w:val="0"/>
        <w:spacing w:after="0" w:line="240" w:lineRule="auto"/>
        <w:ind w:firstLine="5130"/>
        <w:rPr>
          <w:rFonts w:ascii="TimesNewRomanPSMT" w:eastAsia="Times New Roman" w:hAnsi="TimesNewRomanPSMT" w:cs="TimesNewRomanPSMT"/>
          <w:sz w:val="28"/>
          <w:szCs w:val="28"/>
          <w:lang w:eastAsia="ru-RU"/>
        </w:rPr>
      </w:pPr>
      <w:r w:rsidRPr="005F68A4">
        <w:rPr>
          <w:rFonts w:ascii="TimesNewRomanPSMT" w:eastAsia="Times New Roman" w:hAnsi="TimesNewRomanPSMT" w:cs="TimesNewRomanPSMT"/>
          <w:sz w:val="28"/>
          <w:szCs w:val="28"/>
          <w:lang w:eastAsia="ru-RU"/>
        </w:rPr>
        <w:t>УТВЕРЖДЕН</w:t>
      </w:r>
    </w:p>
    <w:p w:rsidR="005F68A4" w:rsidRPr="005F68A4" w:rsidRDefault="005F68A4" w:rsidP="005F68A4">
      <w:pPr>
        <w:autoSpaceDE w:val="0"/>
        <w:spacing w:after="0" w:line="240" w:lineRule="auto"/>
        <w:ind w:firstLine="5130"/>
        <w:rPr>
          <w:rFonts w:ascii="TimesNewRomanPSMT" w:eastAsia="Times New Roman" w:hAnsi="TimesNewRomanPSMT" w:cs="TimesNewRomanPSMT"/>
          <w:sz w:val="28"/>
          <w:szCs w:val="28"/>
          <w:lang w:eastAsia="ru-RU"/>
        </w:rPr>
      </w:pPr>
      <w:r w:rsidRPr="005F68A4">
        <w:rPr>
          <w:rFonts w:ascii="TimesNewRomanPSMT" w:eastAsia="Times New Roman" w:hAnsi="TimesNewRomanPSMT" w:cs="TimesNewRomanPSMT"/>
          <w:sz w:val="28"/>
          <w:szCs w:val="28"/>
          <w:lang w:eastAsia="ru-RU"/>
        </w:rPr>
        <w:t>постановлением администрации</w:t>
      </w:r>
    </w:p>
    <w:p w:rsidR="005F68A4" w:rsidRPr="005F68A4" w:rsidRDefault="005F68A4" w:rsidP="005F68A4">
      <w:pPr>
        <w:autoSpaceDE w:val="0"/>
        <w:spacing w:after="0" w:line="240" w:lineRule="auto"/>
        <w:ind w:firstLine="5130"/>
        <w:rPr>
          <w:rFonts w:ascii="TimesNewRomanPSMT" w:eastAsia="Times New Roman" w:hAnsi="TimesNewRomanPSMT" w:cs="TimesNewRomanPSMT"/>
          <w:sz w:val="28"/>
          <w:szCs w:val="28"/>
          <w:lang w:eastAsia="ru-RU"/>
        </w:rPr>
      </w:pPr>
      <w:r w:rsidRPr="005F68A4">
        <w:rPr>
          <w:rFonts w:ascii="TimesNewRomanPSMT" w:eastAsia="Times New Roman" w:hAnsi="TimesNewRomanPSMT" w:cs="TimesNewRomanPSMT"/>
          <w:sz w:val="28"/>
          <w:szCs w:val="28"/>
          <w:lang w:eastAsia="ru-RU"/>
        </w:rPr>
        <w:t>Нововеличковского сельского</w:t>
      </w:r>
    </w:p>
    <w:p w:rsidR="005F68A4" w:rsidRPr="005F68A4" w:rsidRDefault="005F68A4" w:rsidP="005F68A4">
      <w:pPr>
        <w:autoSpaceDE w:val="0"/>
        <w:spacing w:after="0" w:line="240" w:lineRule="auto"/>
        <w:ind w:firstLine="5130"/>
        <w:rPr>
          <w:rFonts w:ascii="TimesNewRomanPSMT" w:eastAsia="Times New Roman" w:hAnsi="TimesNewRomanPSMT" w:cs="TimesNewRomanPSMT"/>
          <w:sz w:val="28"/>
          <w:szCs w:val="28"/>
          <w:lang w:eastAsia="ru-RU"/>
        </w:rPr>
      </w:pPr>
      <w:r w:rsidRPr="005F68A4">
        <w:rPr>
          <w:rFonts w:ascii="TimesNewRomanPSMT" w:eastAsia="Times New Roman" w:hAnsi="TimesNewRomanPSMT" w:cs="TimesNewRomanPSMT"/>
          <w:sz w:val="28"/>
          <w:szCs w:val="28"/>
          <w:lang w:eastAsia="ru-RU"/>
        </w:rPr>
        <w:t>поселения Динского района</w:t>
      </w:r>
    </w:p>
    <w:p w:rsidR="005F68A4" w:rsidRPr="005F68A4" w:rsidRDefault="005F68A4" w:rsidP="005F68A4">
      <w:pPr>
        <w:autoSpaceDE w:val="0"/>
        <w:spacing w:after="0" w:line="240" w:lineRule="auto"/>
        <w:ind w:firstLine="5130"/>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от 12.01.2022 г. № 07</w:t>
      </w:r>
    </w:p>
    <w:p w:rsidR="005F68A4" w:rsidRPr="005F68A4" w:rsidRDefault="005F68A4" w:rsidP="005F68A4">
      <w:pPr>
        <w:keepNext/>
        <w:spacing w:before="240" w:after="60" w:line="240" w:lineRule="auto"/>
        <w:jc w:val="center"/>
        <w:outlineLvl w:val="0"/>
        <w:rPr>
          <w:rFonts w:ascii="Cambria" w:eastAsia="Times New Roman" w:hAnsi="Times New Roman" w:cs="Times New Roman"/>
          <w:b/>
          <w:bCs/>
          <w:kern w:val="32"/>
          <w:sz w:val="28"/>
          <w:szCs w:val="28"/>
          <w:lang w:eastAsia="ru-RU"/>
        </w:rPr>
      </w:pPr>
    </w:p>
    <w:p w:rsidR="005F68A4" w:rsidRPr="005F68A4" w:rsidRDefault="005F68A4" w:rsidP="005F68A4">
      <w:pPr>
        <w:keepNext/>
        <w:spacing w:before="240" w:after="60" w:line="240" w:lineRule="auto"/>
        <w:jc w:val="center"/>
        <w:outlineLvl w:val="0"/>
        <w:rPr>
          <w:rFonts w:ascii="Cambria" w:eastAsia="Times New Roman" w:hAnsi="Cambria" w:cs="Times New Roman"/>
          <w:b/>
          <w:bCs/>
          <w:kern w:val="32"/>
          <w:sz w:val="28"/>
          <w:szCs w:val="28"/>
          <w:lang w:eastAsia="ru-RU"/>
        </w:rPr>
      </w:pPr>
      <w:r w:rsidRPr="005F68A4">
        <w:rPr>
          <w:rFonts w:ascii="Cambria" w:eastAsia="Times New Roman" w:hAnsi="Times New Roman" w:cs="Times New Roman"/>
          <w:b/>
          <w:bCs/>
          <w:kern w:val="32"/>
          <w:sz w:val="28"/>
          <w:szCs w:val="28"/>
          <w:lang w:eastAsia="ru-RU"/>
        </w:rPr>
        <w:t>Порядок</w:t>
      </w:r>
      <w:r w:rsidRPr="005F68A4">
        <w:rPr>
          <w:rFonts w:ascii="Cambria" w:eastAsia="Times New Roman" w:hAnsi="Times New Roman" w:cs="Times New Roman"/>
          <w:b/>
          <w:bCs/>
          <w:kern w:val="32"/>
          <w:sz w:val="28"/>
          <w:szCs w:val="28"/>
          <w:lang w:eastAsia="ru-RU"/>
        </w:rPr>
        <w:br/>
      </w:r>
      <w:r w:rsidRPr="005F68A4">
        <w:rPr>
          <w:rFonts w:ascii="Cambria" w:eastAsia="Times New Roman" w:hAnsi="Times New Roman" w:cs="Times New Roman"/>
          <w:b/>
          <w:bCs/>
          <w:kern w:val="32"/>
          <w:sz w:val="28"/>
          <w:szCs w:val="28"/>
          <w:lang w:eastAsia="ru-RU"/>
        </w:rPr>
        <w:t>учета</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бюджетных</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и</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денежных</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обязательств</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получателей</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средств</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бюджета</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Нововеличковского</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сельского</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поселения</w:t>
      </w:r>
      <w:r w:rsidRPr="005F68A4">
        <w:rPr>
          <w:rFonts w:ascii="Cambria" w:eastAsia="Times New Roman" w:hAnsi="Times New Roman" w:cs="Times New Roman"/>
          <w:b/>
          <w:bCs/>
          <w:kern w:val="32"/>
          <w:sz w:val="28"/>
          <w:szCs w:val="28"/>
          <w:lang w:eastAsia="ru-RU"/>
        </w:rPr>
        <w:t xml:space="preserve"> </w:t>
      </w:r>
    </w:p>
    <w:p w:rsidR="005F68A4" w:rsidRPr="005F68A4" w:rsidRDefault="005F68A4" w:rsidP="005F68A4">
      <w:pPr>
        <w:keepNext/>
        <w:spacing w:before="240" w:after="60" w:line="240" w:lineRule="auto"/>
        <w:jc w:val="center"/>
        <w:outlineLvl w:val="0"/>
        <w:rPr>
          <w:rFonts w:ascii="Cambria" w:eastAsia="Times New Roman" w:hAnsi="Times New Roman" w:cs="Times New Roman"/>
          <w:b/>
          <w:bCs/>
          <w:kern w:val="32"/>
          <w:sz w:val="28"/>
          <w:szCs w:val="28"/>
          <w:lang w:eastAsia="ru-RU"/>
        </w:rPr>
      </w:pPr>
      <w:bookmarkStart w:id="1" w:name="sub_1001"/>
      <w:r w:rsidRPr="005F68A4">
        <w:rPr>
          <w:rFonts w:ascii="Cambria" w:eastAsia="Times New Roman" w:hAnsi="Times New Roman" w:cs="Times New Roman"/>
          <w:b/>
          <w:bCs/>
          <w:kern w:val="32"/>
          <w:sz w:val="28"/>
          <w:szCs w:val="28"/>
          <w:lang w:eastAsia="ru-RU"/>
        </w:rPr>
        <w:t xml:space="preserve">1. </w:t>
      </w:r>
      <w:r w:rsidRPr="005F68A4">
        <w:rPr>
          <w:rFonts w:ascii="Cambria" w:eastAsia="Times New Roman" w:hAnsi="Times New Roman" w:cs="Times New Roman"/>
          <w:b/>
          <w:bCs/>
          <w:kern w:val="32"/>
          <w:sz w:val="28"/>
          <w:szCs w:val="28"/>
          <w:lang w:eastAsia="ru-RU"/>
        </w:rPr>
        <w:t>Общие</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положения</w:t>
      </w:r>
    </w:p>
    <w:bookmarkEnd w:id="1"/>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1.1. Настоящий Порядок учета бюджетных и денежных обязательств получателей средств бюджета Нововеличковского сельского поселения Динского района (далее – получателей средств местного бюджета) устанавливает порядок исполнения местного бюджета по расходам в части учета Управлением Федерального казначейства по Краснодарскому краю (далее - Управление) бюджетных и денежных обязательств получателей средств местного бюджета (далее - Порядок).</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1.2. </w:t>
      </w:r>
      <w:proofErr w:type="gramStart"/>
      <w:r w:rsidRPr="005F68A4">
        <w:rPr>
          <w:rFonts w:ascii="Times New Roman" w:eastAsia="Times New Roman" w:hAnsi="Times New Roman" w:cs="Times New Roman"/>
          <w:sz w:val="28"/>
          <w:szCs w:val="28"/>
          <w:lang w:eastAsia="ru-RU"/>
        </w:rPr>
        <w:t>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приложениях N 1 и N 2 к Порядку учета бюджетных и денежных обязательств получателей средств федерального бюджета территориальными органами Федерального казначейства, утвержденному приказом Минфина России от 30 октября 2020 г. № 258н «Об утверждении Порядка учета бюджетных</w:t>
      </w:r>
      <w:proofErr w:type="gramEnd"/>
      <w:r w:rsidRPr="005F68A4">
        <w:rPr>
          <w:rFonts w:ascii="Times New Roman" w:eastAsia="Times New Roman" w:hAnsi="Times New Roman" w:cs="Times New Roman"/>
          <w:sz w:val="28"/>
          <w:szCs w:val="28"/>
          <w:lang w:eastAsia="ru-RU"/>
        </w:rPr>
        <w:t xml:space="preserve"> и денежных обязательств получателей средств федерального бюджета территориальными органами Федерального казначейства» (далее – Порядок 258н).</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1.3. </w:t>
      </w:r>
      <w:proofErr w:type="gramStart"/>
      <w:r w:rsidRPr="005F68A4">
        <w:rPr>
          <w:rFonts w:ascii="Times New Roman" w:eastAsia="Times New Roman" w:hAnsi="Times New Roman" w:cs="Times New Roman"/>
          <w:sz w:val="28"/>
          <w:szCs w:val="28"/>
          <w:lang w:eastAsia="ru-RU"/>
        </w:rPr>
        <w:t>Сведения о бюджетном обязательстве и Сведения о денежном обязательстве формируются в форме электронного документа в информационных системах Федерального казначейства (прикладное программное обеспечение Система удаленного финансового документооборота, далее – ППО СУФД) и подписываются усиленной квалифицированной электронной подписью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местного бюджета в</w:t>
      </w:r>
      <w:proofErr w:type="gramEnd"/>
      <w:r w:rsidRPr="005F68A4">
        <w:rPr>
          <w:rFonts w:ascii="Times New Roman" w:eastAsia="Times New Roman" w:hAnsi="Times New Roman" w:cs="Times New Roman"/>
          <w:sz w:val="28"/>
          <w:szCs w:val="28"/>
          <w:lang w:eastAsia="ru-RU"/>
        </w:rPr>
        <w:t xml:space="preserve"> ППО СУФД.</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1.4. Сведения о бюджетном обязательстве и Сведения о денежном обязательстве, предоставленные на бумажном носителе одновременно формируются при наличии технической возможности  на съемном машинном носителе информации (далее - на бумажном носителе).</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Получатель средств местного бюджета обеспечивает идентичность информации, содержащейся в Сведениях о бюджетном обязательстве и Сведениях </w:t>
      </w:r>
      <w:r w:rsidRPr="005F68A4">
        <w:rPr>
          <w:rFonts w:ascii="Times New Roman" w:eastAsia="Times New Roman" w:hAnsi="Times New Roman" w:cs="Times New Roman"/>
          <w:sz w:val="28"/>
          <w:szCs w:val="28"/>
          <w:lang w:eastAsia="ru-RU"/>
        </w:rPr>
        <w:lastRenderedPageBreak/>
        <w:t>о денежном обязательстве на бумажном носителе, с информацией на съемном машинном носителе информации.</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местного бюджета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1.5. Лица, имеющие право действовать от имени получателя средств местного бюджета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5F68A4" w:rsidRPr="005F68A4" w:rsidRDefault="005F68A4" w:rsidP="005F68A4">
      <w:pPr>
        <w:spacing w:after="0" w:line="240" w:lineRule="auto"/>
        <w:ind w:firstLine="708"/>
        <w:jc w:val="both"/>
        <w:rPr>
          <w:rFonts w:ascii="Arial" w:eastAsia="Times New Roman" w:hAnsi="Times New Roman" w:cs="Times New Roman"/>
          <w:sz w:val="24"/>
          <w:szCs w:val="24"/>
          <w:lang w:eastAsia="ru-RU"/>
        </w:rPr>
      </w:pPr>
      <w:r w:rsidRPr="005F68A4">
        <w:rPr>
          <w:rFonts w:ascii="Times New Roman" w:eastAsia="Times New Roman" w:hAnsi="Times New Roman" w:cs="Times New Roman"/>
          <w:sz w:val="28"/>
          <w:szCs w:val="28"/>
          <w:lang w:eastAsia="ru-RU"/>
        </w:rPr>
        <w:t xml:space="preserve">1.6. При формировании </w:t>
      </w:r>
      <w:hyperlink w:anchor="sub_10000" w:history="1">
        <w:r w:rsidRPr="005F68A4">
          <w:rPr>
            <w:rFonts w:ascii="Times New Roman" w:eastAsia="Times New Roman" w:hAnsi="Times New Roman" w:cs="Times New Roman"/>
            <w:sz w:val="28"/>
            <w:szCs w:val="28"/>
            <w:lang w:eastAsia="ru-RU"/>
          </w:rPr>
          <w:t>Сведений</w:t>
        </w:r>
      </w:hyperlink>
      <w:r w:rsidRPr="005F68A4">
        <w:rPr>
          <w:rFonts w:ascii="Times New Roman" w:eastAsia="Times New Roman" w:hAnsi="Times New Roman" w:cs="Times New Roman"/>
          <w:sz w:val="28"/>
          <w:szCs w:val="28"/>
          <w:lang w:eastAsia="ru-RU"/>
        </w:rPr>
        <w:t xml:space="preserve"> о бюджетном обязательстве и </w:t>
      </w:r>
      <w:hyperlink w:anchor="sub_20000" w:history="1">
        <w:r w:rsidRPr="005F68A4">
          <w:rPr>
            <w:rFonts w:ascii="Times New Roman" w:eastAsia="Times New Roman" w:hAnsi="Times New Roman" w:cs="Times New Roman"/>
            <w:sz w:val="28"/>
            <w:szCs w:val="28"/>
            <w:lang w:eastAsia="ru-RU"/>
          </w:rPr>
          <w:t>Сведений</w:t>
        </w:r>
      </w:hyperlink>
      <w:r w:rsidRPr="005F68A4">
        <w:rPr>
          <w:rFonts w:ascii="Times New Roman" w:eastAsia="Times New Roman" w:hAnsi="Times New Roman" w:cs="Times New Roman"/>
          <w:sz w:val="28"/>
          <w:szCs w:val="28"/>
          <w:lang w:eastAsia="ru-RU"/>
        </w:rPr>
        <w:t xml:space="preserve">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r w:rsidRPr="005F68A4">
        <w:rPr>
          <w:rFonts w:ascii="Arial" w:eastAsia="Times New Roman" w:hAnsi="Times New Roman" w:cs="Times New Roman"/>
          <w:sz w:val="24"/>
          <w:szCs w:val="24"/>
          <w:lang w:eastAsia="ru-RU"/>
        </w:rPr>
        <w:t>.</w:t>
      </w:r>
    </w:p>
    <w:p w:rsidR="005F68A4" w:rsidRPr="005F68A4" w:rsidRDefault="005F68A4" w:rsidP="005F68A4">
      <w:pPr>
        <w:keepNext/>
        <w:spacing w:before="240" w:after="60" w:line="240" w:lineRule="auto"/>
        <w:jc w:val="center"/>
        <w:outlineLvl w:val="0"/>
        <w:rPr>
          <w:rFonts w:ascii="Cambria" w:eastAsia="Times New Roman" w:hAnsi="Times New Roman" w:cs="Times New Roman"/>
          <w:b/>
          <w:bCs/>
          <w:kern w:val="32"/>
          <w:sz w:val="28"/>
          <w:szCs w:val="28"/>
          <w:lang w:eastAsia="ru-RU"/>
        </w:rPr>
      </w:pPr>
      <w:bookmarkStart w:id="2" w:name="sub_1002"/>
      <w:r w:rsidRPr="005F68A4">
        <w:rPr>
          <w:rFonts w:ascii="Cambria" w:eastAsia="Times New Roman" w:hAnsi="Times New Roman" w:cs="Times New Roman"/>
          <w:b/>
          <w:bCs/>
          <w:kern w:val="32"/>
          <w:sz w:val="28"/>
          <w:szCs w:val="28"/>
          <w:lang w:eastAsia="ru-RU"/>
        </w:rPr>
        <w:t xml:space="preserve">2. </w:t>
      </w:r>
      <w:r w:rsidRPr="005F68A4">
        <w:rPr>
          <w:rFonts w:ascii="Cambria" w:eastAsia="Times New Roman" w:hAnsi="Times New Roman" w:cs="Times New Roman"/>
          <w:b/>
          <w:bCs/>
          <w:kern w:val="32"/>
          <w:sz w:val="28"/>
          <w:szCs w:val="28"/>
          <w:lang w:eastAsia="ru-RU"/>
        </w:rPr>
        <w:t>Порядок</w:t>
      </w:r>
      <w:r w:rsidRPr="005F68A4">
        <w:rPr>
          <w:rFonts w:ascii="Cambria" w:eastAsia="Times New Roman" w:hAnsi="Times New Roman" w:cs="Times New Roman"/>
          <w:b/>
          <w:bCs/>
          <w:kern w:val="32"/>
          <w:sz w:val="28"/>
          <w:szCs w:val="28"/>
          <w:lang w:eastAsia="ru-RU"/>
        </w:rPr>
        <w:t xml:space="preserve"> </w:t>
      </w:r>
      <w:proofErr w:type="gramStart"/>
      <w:r w:rsidRPr="005F68A4">
        <w:rPr>
          <w:rFonts w:ascii="Cambria" w:eastAsia="Times New Roman" w:hAnsi="Times New Roman" w:cs="Times New Roman"/>
          <w:b/>
          <w:bCs/>
          <w:kern w:val="32"/>
          <w:sz w:val="28"/>
          <w:szCs w:val="28"/>
          <w:lang w:eastAsia="ru-RU"/>
        </w:rPr>
        <w:t>учета</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бюджетных</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обязательств</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получателей</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средств</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местного</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бюджета</w:t>
      </w:r>
      <w:proofErr w:type="gramEnd"/>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3" w:name="sub_1021"/>
      <w:bookmarkEnd w:id="2"/>
      <w:r w:rsidRPr="005F68A4">
        <w:rPr>
          <w:rFonts w:ascii="Times New Roman" w:eastAsia="Times New Roman" w:hAnsi="Times New Roman" w:cs="Times New Roman"/>
          <w:sz w:val="28"/>
          <w:szCs w:val="28"/>
          <w:lang w:eastAsia="ru-RU"/>
        </w:rPr>
        <w:t xml:space="preserve">2.1. </w:t>
      </w:r>
      <w:proofErr w:type="gramStart"/>
      <w:r w:rsidRPr="005F68A4">
        <w:rPr>
          <w:rFonts w:ascii="Times New Roman" w:eastAsia="Times New Roman" w:hAnsi="Times New Roman" w:cs="Times New Roman"/>
          <w:sz w:val="28"/>
          <w:szCs w:val="28"/>
          <w:lang w:eastAsia="ru-RU"/>
        </w:rPr>
        <w:t xml:space="preserve">Постановка на учет бюджетного обязательства и внесение изменений в поставленное на учет бюджетное обязательство осуществляются в соответствии со Сведениями о бюджетном обязательстве, сформированными на основании документов, предусмотренных в графе 2 Перечня документов, на основании которых возникают бюджетные обязательства получателей средств местного бюджета, и документов, подтверждающих возникновение денежных обязательств получателей средств местного бюджета, согласно </w:t>
      </w:r>
      <w:hyperlink w:anchor="sub_1500" w:history="1">
        <w:r w:rsidRPr="005F68A4">
          <w:rPr>
            <w:rFonts w:ascii="Times New Roman" w:eastAsia="SimSun" w:hAnsi="Times New Roman" w:cs="Times New Roman"/>
            <w:sz w:val="28"/>
            <w:szCs w:val="28"/>
            <w:lang w:eastAsia="ru-RU"/>
          </w:rPr>
          <w:t>Приложению</w:t>
        </w:r>
      </w:hyperlink>
      <w:r w:rsidRPr="005F68A4">
        <w:rPr>
          <w:rFonts w:ascii="Times New Roman" w:eastAsia="Times New Roman" w:hAnsi="Times New Roman" w:cs="Times New Roman"/>
          <w:sz w:val="28"/>
          <w:szCs w:val="28"/>
          <w:lang w:eastAsia="ru-RU"/>
        </w:rPr>
        <w:t xml:space="preserve"> № 1 к настоящему Порядку (далее соответственно</w:t>
      </w:r>
      <w:proofErr w:type="gramEnd"/>
      <w:r w:rsidRPr="005F68A4">
        <w:rPr>
          <w:rFonts w:ascii="Times New Roman" w:eastAsia="Times New Roman" w:hAnsi="Times New Roman" w:cs="Times New Roman"/>
          <w:sz w:val="28"/>
          <w:szCs w:val="28"/>
          <w:lang w:eastAsia="ru-RU"/>
        </w:rPr>
        <w:t xml:space="preserve"> - </w:t>
      </w:r>
      <w:proofErr w:type="gramStart"/>
      <w:r w:rsidRPr="005F68A4">
        <w:rPr>
          <w:rFonts w:ascii="Times New Roman" w:eastAsia="Times New Roman" w:hAnsi="Times New Roman" w:cs="Times New Roman"/>
          <w:sz w:val="28"/>
          <w:szCs w:val="28"/>
          <w:lang w:eastAsia="ru-RU"/>
        </w:rPr>
        <w:t>документы-основания, Перечень).</w:t>
      </w:r>
      <w:proofErr w:type="gramEnd"/>
    </w:p>
    <w:bookmarkEnd w:id="3"/>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2.2. Сведения о бюджетных обязательствах, возникших на основании документов-оснований, предусмотренных:</w:t>
      </w:r>
    </w:p>
    <w:bookmarkStart w:id="4" w:name="sub_1221"/>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4"/>
          <w:szCs w:val="24"/>
          <w:lang w:eastAsia="ru-RU"/>
        </w:rPr>
        <w:fldChar w:fldCharType="begin"/>
      </w:r>
      <w:r w:rsidRPr="005F68A4">
        <w:rPr>
          <w:rFonts w:ascii="Times New Roman" w:eastAsia="Times New Roman" w:hAnsi="Times New Roman" w:cs="Times New Roman"/>
          <w:sz w:val="28"/>
          <w:szCs w:val="28"/>
          <w:lang w:eastAsia="ru-RU"/>
        </w:rPr>
        <w:instrText>HYPERLINK \l "sub_501"</w:instrText>
      </w:r>
      <w:r w:rsidRPr="005F68A4">
        <w:rPr>
          <w:rFonts w:ascii="Times New Roman" w:eastAsia="Times New Roman" w:hAnsi="Times New Roman" w:cs="Times New Roman"/>
          <w:sz w:val="24"/>
          <w:szCs w:val="24"/>
          <w:lang w:eastAsia="ru-RU"/>
        </w:rPr>
        <w:fldChar w:fldCharType="separate"/>
      </w:r>
      <w:r w:rsidRPr="005F68A4">
        <w:rPr>
          <w:rFonts w:ascii="Times New Roman" w:eastAsia="SimSun" w:hAnsi="Times New Roman" w:cs="Times New Roman"/>
          <w:sz w:val="28"/>
          <w:szCs w:val="28"/>
          <w:lang w:eastAsia="ru-RU"/>
        </w:rPr>
        <w:t xml:space="preserve">пунктами 1 - </w:t>
      </w:r>
      <w:r w:rsidRPr="005F68A4">
        <w:rPr>
          <w:rFonts w:ascii="Times New Roman" w:eastAsia="SimSun" w:hAnsi="Times New Roman" w:cs="Times New Roman"/>
          <w:sz w:val="28"/>
          <w:szCs w:val="28"/>
          <w:lang w:eastAsia="ru-RU"/>
        </w:rPr>
        <w:fldChar w:fldCharType="end"/>
      </w:r>
      <w:r w:rsidRPr="005F68A4">
        <w:rPr>
          <w:rFonts w:ascii="Times New Roman" w:eastAsia="Times New Roman" w:hAnsi="Times New Roman" w:cs="Times New Roman"/>
          <w:sz w:val="28"/>
          <w:szCs w:val="28"/>
          <w:lang w:eastAsia="ru-RU"/>
        </w:rPr>
        <w:t>4 графы 2 Перечня, формируются и представляются в Управление не позднее десяти рабочих дней со дня заключения соответственно муниципального контракта, договора, субсидии муниципальному бюджетному или автономному учреждению, договора (соглашения) о предоставлении субсидии или бюджетных инвестиций юридическому лицу, указанных в названных пунктах графы 2 Перечня;</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5" w:name="sub_1222"/>
      <w:bookmarkEnd w:id="4"/>
      <w:r w:rsidRPr="005F68A4">
        <w:rPr>
          <w:rFonts w:ascii="Times New Roman" w:eastAsia="Times New Roman" w:hAnsi="Times New Roman" w:cs="Times New Roman"/>
          <w:sz w:val="28"/>
          <w:szCs w:val="28"/>
          <w:lang w:eastAsia="ru-RU"/>
        </w:rPr>
        <w:t xml:space="preserve">пунктом </w:t>
      </w:r>
      <w:hyperlink w:anchor="sub_504" w:history="1">
        <w:r w:rsidRPr="005F68A4">
          <w:rPr>
            <w:rFonts w:ascii="Times New Roman" w:eastAsia="SimSun" w:hAnsi="Times New Roman" w:cs="Times New Roman"/>
            <w:sz w:val="28"/>
            <w:szCs w:val="28"/>
            <w:lang w:eastAsia="ru-RU"/>
          </w:rPr>
          <w:t>5</w:t>
        </w:r>
      </w:hyperlink>
      <w:r w:rsidRPr="005F68A4">
        <w:rPr>
          <w:rFonts w:ascii="Times New Roman" w:eastAsia="Times New Roman" w:hAnsi="Times New Roman" w:cs="Times New Roman"/>
          <w:sz w:val="28"/>
          <w:szCs w:val="28"/>
          <w:lang w:eastAsia="ru-RU"/>
        </w:rPr>
        <w:t xml:space="preserve"> графы 2 Перечня, формируются и представляются в Управление не позднее десяти рабочих дней со дня доведения в установленном порядке соответствующих лимитов бюджетных обязательств на принятие и исполнение получателем средств местного бюджета бюджетных обязательств, возникших на основании правового акта о предоставлении субсидии юридическому лицу</w:t>
      </w:r>
      <w:bookmarkStart w:id="6" w:name="sub_1223"/>
      <w:bookmarkEnd w:id="5"/>
      <w:r w:rsidRPr="005F68A4">
        <w:rPr>
          <w:rFonts w:ascii="Times New Roman" w:eastAsia="Times New Roman" w:hAnsi="Times New Roman" w:cs="Times New Roman"/>
          <w:sz w:val="28"/>
          <w:szCs w:val="28"/>
          <w:lang w:eastAsia="ru-RU"/>
        </w:rPr>
        <w:t>;</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 xml:space="preserve">пунктом 6-7 графы 2 Перечня в срок, установленный бюджетным законодательством Российской Федерации для представления в установленном </w:t>
      </w:r>
      <w:r w:rsidRPr="005F68A4">
        <w:rPr>
          <w:rFonts w:ascii="Times New Roman" w:eastAsia="Times New Roman" w:hAnsi="Times New Roman" w:cs="Times New Roman"/>
          <w:sz w:val="28"/>
          <w:szCs w:val="28"/>
          <w:lang w:eastAsia="ru-RU"/>
        </w:rPr>
        <w:lastRenderedPageBreak/>
        <w:t>порядке получателем средств местного бюджета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w:t>
      </w:r>
      <w:proofErr w:type="gramEnd"/>
      <w:r w:rsidRPr="005F68A4">
        <w:rPr>
          <w:rFonts w:ascii="Times New Roman" w:eastAsia="Times New Roman" w:hAnsi="Times New Roman" w:cs="Times New Roman"/>
          <w:sz w:val="28"/>
          <w:szCs w:val="28"/>
          <w:lang w:eastAsia="ru-RU"/>
        </w:rPr>
        <w:t xml:space="preserve"> на средства бюджетов бюджетной системы Российской Федерации.</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Сведения о бюджетных обязательствах, возникших на основании документов-оснований, предусмотренных </w:t>
      </w:r>
      <w:hyperlink w:anchor="sub_508" w:history="1">
        <w:r w:rsidRPr="005F68A4">
          <w:rPr>
            <w:rFonts w:ascii="Times New Roman" w:eastAsia="SimSun" w:hAnsi="Times New Roman" w:cs="Times New Roman"/>
            <w:sz w:val="28"/>
            <w:szCs w:val="28"/>
            <w:lang w:eastAsia="ru-RU"/>
          </w:rPr>
          <w:t>пунктом 8</w:t>
        </w:r>
      </w:hyperlink>
      <w:r w:rsidRPr="005F68A4">
        <w:rPr>
          <w:rFonts w:ascii="Times New Roman" w:eastAsia="Times New Roman" w:hAnsi="Times New Roman" w:cs="Times New Roman"/>
          <w:sz w:val="28"/>
          <w:szCs w:val="28"/>
          <w:lang w:eastAsia="ru-RU"/>
        </w:rPr>
        <w:t xml:space="preserve"> графы 2 Перечня, формируются Управлением одновременно с формированием Сведений о денежных обязательствах по данному бюджетному обязательству. </w:t>
      </w:r>
      <w:bookmarkEnd w:id="6"/>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2.3. Получатель средств местного бюджета вправе в течение срока, указанного в </w:t>
      </w:r>
      <w:hyperlink w:anchor="sub_1221" w:history="1">
        <w:r w:rsidRPr="005F68A4">
          <w:rPr>
            <w:rFonts w:ascii="Times New Roman" w:eastAsia="SimSun" w:hAnsi="Times New Roman" w:cs="Times New Roman"/>
            <w:sz w:val="28"/>
            <w:szCs w:val="28"/>
            <w:lang w:eastAsia="ru-RU"/>
          </w:rPr>
          <w:t>абзацах втором</w:t>
        </w:r>
      </w:hyperlink>
      <w:r w:rsidRPr="005F68A4">
        <w:rPr>
          <w:rFonts w:ascii="Times New Roman" w:eastAsia="Times New Roman" w:hAnsi="Times New Roman" w:cs="Times New Roman"/>
          <w:sz w:val="28"/>
          <w:szCs w:val="28"/>
          <w:lang w:eastAsia="ru-RU"/>
        </w:rPr>
        <w:t xml:space="preserve"> и </w:t>
      </w:r>
      <w:hyperlink w:anchor="sub_1222" w:history="1">
        <w:r w:rsidRPr="005F68A4">
          <w:rPr>
            <w:rFonts w:ascii="Times New Roman" w:eastAsia="SimSun" w:hAnsi="Times New Roman" w:cs="Times New Roman"/>
            <w:sz w:val="28"/>
            <w:szCs w:val="28"/>
            <w:lang w:eastAsia="ru-RU"/>
          </w:rPr>
          <w:t>третьем пункта 2.2</w:t>
        </w:r>
      </w:hyperlink>
      <w:r w:rsidRPr="005F68A4">
        <w:rPr>
          <w:rFonts w:ascii="Times New Roman" w:eastAsia="Times New Roman" w:hAnsi="Times New Roman" w:cs="Times New Roman"/>
          <w:sz w:val="28"/>
          <w:szCs w:val="28"/>
          <w:lang w:eastAsia="ru-RU"/>
        </w:rPr>
        <w:t xml:space="preserve"> Порядка, осуществить постановку на учет бюджетного обязательства (за исключением бюджетного обязательства, возникшего на основании закупки товаров, работ, услуг для обеспечения государственных нужд, включенной в план-график закупок) одновременно с оплатой денежных обязательств в полном объеме. Для этого необходимо, в соответствии с Порядком санкционирования оплаты денежных обязательств получателей средств местного бюджета, представить документы для оплаты денежных обязательств. В случае одновременного представления получателем средств местного бюджета Распоряжение о совершении казначейского платежа в виде заявки на кассовый расход, документа-основания, а также в случаях, предусмотренных Порядком санкционирования, документов, подтверждающих возникновение денежного обязательства, постановка на учет бюджетного обязательства будет осуществляться в порядке, предусмотренном </w:t>
      </w:r>
      <w:hyperlink w:anchor="sub_1223" w:history="1">
        <w:r w:rsidRPr="005F68A4">
          <w:rPr>
            <w:rFonts w:ascii="Times New Roman" w:eastAsia="SimSun" w:hAnsi="Times New Roman" w:cs="Times New Roman"/>
            <w:sz w:val="28"/>
            <w:szCs w:val="28"/>
            <w:lang w:eastAsia="ru-RU"/>
          </w:rPr>
          <w:t>абзацем пятым пункта 2.2</w:t>
        </w:r>
      </w:hyperlink>
      <w:r w:rsidRPr="005F68A4">
        <w:rPr>
          <w:rFonts w:ascii="Times New Roman" w:eastAsia="Times New Roman" w:hAnsi="Times New Roman" w:cs="Times New Roman"/>
          <w:sz w:val="28"/>
          <w:szCs w:val="28"/>
          <w:lang w:eastAsia="ru-RU"/>
        </w:rPr>
        <w:t xml:space="preserve"> Порядка.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7" w:name="sub_1024"/>
      <w:r w:rsidRPr="005F68A4">
        <w:rPr>
          <w:rFonts w:ascii="Times New Roman" w:eastAsia="Times New Roman" w:hAnsi="Times New Roman" w:cs="Times New Roman"/>
          <w:sz w:val="28"/>
          <w:szCs w:val="28"/>
          <w:lang w:eastAsia="ru-RU"/>
        </w:rPr>
        <w:t xml:space="preserve">2.4. </w:t>
      </w:r>
      <w:proofErr w:type="gramStart"/>
      <w:r w:rsidRPr="005F68A4">
        <w:rPr>
          <w:rFonts w:ascii="Times New Roman" w:eastAsia="Times New Roman" w:hAnsi="Times New Roman" w:cs="Times New Roman"/>
          <w:sz w:val="28"/>
          <w:szCs w:val="28"/>
          <w:lang w:eastAsia="ru-RU"/>
        </w:rPr>
        <w:t xml:space="preserve">Сведения о бюджетном обязательстве, возникшем на основании документа-основания, предусмотренного </w:t>
      </w:r>
      <w:hyperlink w:anchor="sub_502" w:history="1">
        <w:r w:rsidRPr="005F68A4">
          <w:rPr>
            <w:rFonts w:ascii="Times New Roman" w:eastAsia="SimSun" w:hAnsi="Times New Roman" w:cs="Times New Roman"/>
            <w:sz w:val="28"/>
            <w:szCs w:val="28"/>
            <w:lang w:eastAsia="ru-RU"/>
          </w:rPr>
          <w:t>пунктом 2</w:t>
        </w:r>
      </w:hyperlink>
      <w:r w:rsidRPr="005F68A4">
        <w:rPr>
          <w:rFonts w:ascii="Times New Roman" w:eastAsia="Times New Roman" w:hAnsi="Times New Roman" w:cs="Times New Roman"/>
          <w:sz w:val="28"/>
          <w:szCs w:val="28"/>
          <w:lang w:eastAsia="ru-RU"/>
        </w:rPr>
        <w:t xml:space="preserve"> графы 2 Перечня, направляются в Управление с приложением копии договора (документа о внесении изменений в договор), в форме электронной копии документа на бумажном носителе, созданной посредством его сканирования, или копии электронного документа, подтвержденной </w:t>
      </w:r>
      <w:hyperlink r:id="rId7" w:history="1">
        <w:r w:rsidRPr="005F68A4">
          <w:rPr>
            <w:rFonts w:ascii="Times New Roman" w:eastAsia="SimSun" w:hAnsi="Times New Roman" w:cs="Times New Roman"/>
            <w:sz w:val="28"/>
            <w:szCs w:val="28"/>
            <w:lang w:eastAsia="ru-RU"/>
          </w:rPr>
          <w:t>электронной подписью</w:t>
        </w:r>
      </w:hyperlink>
      <w:r w:rsidRPr="005F68A4">
        <w:rPr>
          <w:rFonts w:ascii="Times New Roman" w:eastAsia="Times New Roman" w:hAnsi="Times New Roman" w:cs="Times New Roman"/>
          <w:sz w:val="28"/>
          <w:szCs w:val="28"/>
          <w:lang w:eastAsia="ru-RU"/>
        </w:rPr>
        <w:t xml:space="preserve"> лица, имеющего право действовать от имени получателя средств местного бюджета.</w:t>
      </w:r>
      <w:proofErr w:type="gramEnd"/>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8" w:name="sub_1025"/>
      <w:bookmarkEnd w:id="7"/>
      <w:r w:rsidRPr="005F68A4">
        <w:rPr>
          <w:rFonts w:ascii="Times New Roman" w:eastAsia="Times New Roman" w:hAnsi="Times New Roman" w:cs="Times New Roman"/>
          <w:sz w:val="28"/>
          <w:szCs w:val="28"/>
          <w:lang w:eastAsia="ru-RU"/>
        </w:rPr>
        <w:t>2.5. Изменение в бюджетное обязательство вносится только в случае изменения информации, указанной в Сведениях о бюджетном обязательстве.</w:t>
      </w:r>
    </w:p>
    <w:bookmarkEnd w:id="8"/>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Для внесения изменений в поставленное на учет бюджетное обязательство формируются и представляются в Управление не позднее десяти рабочих дней со дня внесения изменений в документ-основание Сведения о бюджетном обязательстве с указанием учетного номера бюджетного обязательства, в которое вносится изменение.</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9" w:name="sub_1026"/>
      <w:r w:rsidRPr="005F68A4">
        <w:rPr>
          <w:rFonts w:ascii="Times New Roman" w:eastAsia="Times New Roman" w:hAnsi="Times New Roman" w:cs="Times New Roman"/>
          <w:sz w:val="28"/>
          <w:szCs w:val="28"/>
          <w:lang w:eastAsia="ru-RU"/>
        </w:rPr>
        <w:t>2.6. В случае внесения изменений в бюджетное обязательство без внесения изменений в документ-основание, документ-основание в Управление повторно не представляется.</w:t>
      </w:r>
    </w:p>
    <w:bookmarkEnd w:id="9"/>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2.7. Постановка на учет бюджетных обязательств (внесение изменений в поставленные на учет бюджетные обязательства) осуществляется Управлением в </w:t>
      </w:r>
      <w:r w:rsidRPr="005F68A4">
        <w:rPr>
          <w:rFonts w:ascii="Times New Roman" w:eastAsia="Times New Roman" w:hAnsi="Times New Roman" w:cs="Times New Roman"/>
          <w:sz w:val="28"/>
          <w:szCs w:val="28"/>
          <w:lang w:eastAsia="ru-RU"/>
        </w:rPr>
        <w:lastRenderedPageBreak/>
        <w:t xml:space="preserve">течение двух рабочих дней после получения Сведений о бюджетном обязательстве и проверки </w:t>
      </w:r>
      <w:proofErr w:type="gramStart"/>
      <w:r w:rsidRPr="005F68A4">
        <w:rPr>
          <w:rFonts w:ascii="Times New Roman" w:eastAsia="Times New Roman" w:hAnsi="Times New Roman" w:cs="Times New Roman"/>
          <w:sz w:val="28"/>
          <w:szCs w:val="28"/>
          <w:lang w:eastAsia="ru-RU"/>
        </w:rPr>
        <w:t>на</w:t>
      </w:r>
      <w:proofErr w:type="gramEnd"/>
      <w:r w:rsidRPr="005F68A4">
        <w:rPr>
          <w:rFonts w:ascii="Times New Roman" w:eastAsia="Times New Roman" w:hAnsi="Times New Roman" w:cs="Times New Roman"/>
          <w:sz w:val="28"/>
          <w:szCs w:val="28"/>
          <w:lang w:eastAsia="ru-RU"/>
        </w:rPr>
        <w:t>:</w:t>
      </w: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средств местного бюджета в Управление для постановки на учет бюджетных обязательств в соответствии с настоящим Порядком или включению в реестр контрактов;</w:t>
      </w: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Порядку 258н;</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не превышение суммы бюджетного обязательства по соответствующим кодам классификации расходов местного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местного бюджета, указанному в Сведениях о бюджетном обязательстве, документе-основании.</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10" w:name="sub_1028"/>
      <w:r w:rsidRPr="005F68A4">
        <w:rPr>
          <w:rFonts w:ascii="Times New Roman" w:eastAsia="Times New Roman" w:hAnsi="Times New Roman" w:cs="Times New Roman"/>
          <w:sz w:val="28"/>
          <w:szCs w:val="28"/>
          <w:lang w:eastAsia="ru-RU"/>
        </w:rPr>
        <w:t xml:space="preserve">2.8. </w:t>
      </w:r>
      <w:proofErr w:type="gramStart"/>
      <w:r w:rsidRPr="005F68A4">
        <w:rPr>
          <w:rFonts w:ascii="Times New Roman" w:eastAsia="Times New Roman" w:hAnsi="Times New Roman" w:cs="Times New Roman"/>
          <w:sz w:val="28"/>
          <w:szCs w:val="28"/>
          <w:lang w:eastAsia="ru-RU"/>
        </w:rPr>
        <w:t>В случае представления в Управление Сведений о бюджетном обязательстве на бумажном носителе в дополнение</w:t>
      </w:r>
      <w:proofErr w:type="gramEnd"/>
      <w:r w:rsidRPr="005F68A4">
        <w:rPr>
          <w:rFonts w:ascii="Times New Roman" w:eastAsia="Times New Roman" w:hAnsi="Times New Roman" w:cs="Times New Roman"/>
          <w:sz w:val="28"/>
          <w:szCs w:val="28"/>
          <w:lang w:eastAsia="ru-RU"/>
        </w:rPr>
        <w:t xml:space="preserve"> к проверке, предусмотренной </w:t>
      </w:r>
      <w:hyperlink w:anchor="sub_1027" w:history="1">
        <w:r w:rsidRPr="005F68A4">
          <w:rPr>
            <w:rFonts w:ascii="Times New Roman" w:eastAsia="SimSun" w:hAnsi="Times New Roman" w:cs="Times New Roman"/>
            <w:sz w:val="28"/>
            <w:szCs w:val="28"/>
            <w:lang w:eastAsia="ru-RU"/>
          </w:rPr>
          <w:t>пунктом 2.7</w:t>
        </w:r>
      </w:hyperlink>
      <w:r w:rsidRPr="005F68A4">
        <w:rPr>
          <w:rFonts w:ascii="Times New Roman" w:eastAsia="Times New Roman" w:hAnsi="Times New Roman" w:cs="Times New Roman"/>
          <w:sz w:val="28"/>
          <w:szCs w:val="28"/>
          <w:lang w:eastAsia="ru-RU"/>
        </w:rPr>
        <w:t xml:space="preserve"> Порядка, также осуществляется проверка Сведений о бюджетном обязательстве на:</w:t>
      </w:r>
    </w:p>
    <w:bookmarkEnd w:id="10"/>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установленном порядке.</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11" w:name="sub_1029"/>
      <w:r w:rsidRPr="005F68A4">
        <w:rPr>
          <w:rFonts w:ascii="Times New Roman" w:eastAsia="Times New Roman" w:hAnsi="Times New Roman" w:cs="Times New Roman"/>
          <w:sz w:val="28"/>
          <w:szCs w:val="28"/>
          <w:lang w:eastAsia="ru-RU"/>
        </w:rPr>
        <w:t>2.9. При проверке Сведений о бюджетном обязательстве по документу-основанию, заключенному (принятому) в целях реализации соответствующей федеральной, государственной или муниципальной программы Управление дополнительно осуществляет проверку соответствия информации, содержащейся в Сведениях о бюджетном обязательстве, данным об объектах капитального строительства, объектах недвижимости.</w:t>
      </w:r>
      <w:bookmarkEnd w:id="11"/>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2.10. </w:t>
      </w:r>
      <w:proofErr w:type="gramStart"/>
      <w:r w:rsidRPr="005F68A4">
        <w:rPr>
          <w:rFonts w:ascii="Times New Roman" w:eastAsia="Times New Roman" w:hAnsi="Times New Roman" w:cs="Times New Roman"/>
          <w:sz w:val="28"/>
          <w:szCs w:val="28"/>
          <w:lang w:eastAsia="ru-RU"/>
        </w:rPr>
        <w:t>В случае положительного результата проверки документа-основания на соответствие требованиям настоящего Порядка, уполномоченный сотрудник Управления присваивает учетный номер бюджетному обязательству (вносит изменения в ранее поставленное на учет бюджетное обязательство) и учитывает его на соответствующем лицевом счете получателя бюджетных средств с отражением в Выписке из лицевого счета получателя бюджетных средств, представленной в установленном порядке получателю средств местного бюджета.</w:t>
      </w:r>
      <w:proofErr w:type="gramEnd"/>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lastRenderedPageBreak/>
        <w:t>Учетный номер бюджетного обязательства имеет следующую структуру, состоящую из девятнадцати разрядов:</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 1 по 8 разряд - уникальный код получателя средств местного бюджета по реестру участников бюджетного процесса, а также юридических лиц, не являющихся участниками бюджетного процесса (далее - Сводный реестр);</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9 и 10 разряды - последние две цифры года, в котором бюджетное обязательство поставлено на учет;</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 11 по 19 разряд - уникальный номер бюджетного обязательства, присваиваемый Управлением в рамках одного календарного года.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Не позднее одного рабочего дня со дня указанной проверки Сведений о бюджетном обязательстве, документа-основания, уполномоченный сотрудник  Управления направляет получателю средств местного бюджета извещение о постановке на учет (изменении) бюджетного обязательства, содержащее сведения об учетном номере бюджетного обязательства и о дате постановки на учет (изменения) бюджетного обязательства, а также о номере реестровой записи в реестре соглашений, реестре контрактов (далее - Извещение о</w:t>
      </w:r>
      <w:proofErr w:type="gramEnd"/>
      <w:r w:rsidRPr="005F68A4">
        <w:rPr>
          <w:rFonts w:ascii="Times New Roman" w:eastAsia="Times New Roman" w:hAnsi="Times New Roman" w:cs="Times New Roman"/>
          <w:sz w:val="28"/>
          <w:szCs w:val="28"/>
          <w:lang w:eastAsia="ru-RU"/>
        </w:rPr>
        <w:t xml:space="preserve"> бюджетном </w:t>
      </w:r>
      <w:proofErr w:type="gramStart"/>
      <w:r w:rsidRPr="005F68A4">
        <w:rPr>
          <w:rFonts w:ascii="Times New Roman" w:eastAsia="Times New Roman" w:hAnsi="Times New Roman" w:cs="Times New Roman"/>
          <w:sz w:val="28"/>
          <w:szCs w:val="28"/>
          <w:lang w:eastAsia="ru-RU"/>
        </w:rPr>
        <w:t>обязательстве</w:t>
      </w:r>
      <w:proofErr w:type="gramEnd"/>
      <w:r w:rsidRPr="005F68A4">
        <w:rPr>
          <w:rFonts w:ascii="Times New Roman" w:eastAsia="Times New Roman" w:hAnsi="Times New Roman" w:cs="Times New Roman"/>
          <w:sz w:val="28"/>
          <w:szCs w:val="28"/>
          <w:lang w:eastAsia="ru-RU"/>
        </w:rPr>
        <w:t>), реквизиты которого указаны в Приложении 12 к Порядку 258н.</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В отношении </w:t>
      </w:r>
      <w:hyperlink w:anchor="sub_20000" w:history="1">
        <w:r w:rsidRPr="005F68A4">
          <w:rPr>
            <w:rFonts w:ascii="Times New Roman" w:eastAsia="Times New Roman" w:hAnsi="Times New Roman" w:cs="Times New Roman"/>
            <w:sz w:val="28"/>
            <w:szCs w:val="28"/>
            <w:lang w:eastAsia="ru-RU"/>
          </w:rPr>
          <w:t>Сведений</w:t>
        </w:r>
      </w:hyperlink>
      <w:r w:rsidRPr="005F68A4">
        <w:rPr>
          <w:rFonts w:ascii="Times New Roman" w:eastAsia="Times New Roman" w:hAnsi="Times New Roman" w:cs="Times New Roman"/>
          <w:sz w:val="28"/>
          <w:szCs w:val="28"/>
          <w:lang w:eastAsia="ru-RU"/>
        </w:rPr>
        <w:t xml:space="preserve"> о бюджетном обязательстве, представленных в  электронной форме, извещение о  постановке на учет (изменения)  бюджетного обязательстве направляется в форме электронного документа, подписанного </w:t>
      </w:r>
      <w:hyperlink r:id="rId8" w:history="1">
        <w:r w:rsidRPr="005F68A4">
          <w:rPr>
            <w:rFonts w:ascii="Times New Roman" w:eastAsia="Times New Roman" w:hAnsi="Times New Roman" w:cs="Times New Roman"/>
            <w:sz w:val="28"/>
            <w:szCs w:val="28"/>
            <w:lang w:eastAsia="ru-RU"/>
          </w:rPr>
          <w:t>электронной подписью</w:t>
        </w:r>
      </w:hyperlink>
      <w:r w:rsidRPr="005F68A4">
        <w:rPr>
          <w:rFonts w:ascii="Times New Roman" w:eastAsia="Times New Roman" w:hAnsi="Times New Roman" w:cs="Times New Roman"/>
          <w:sz w:val="28"/>
          <w:szCs w:val="28"/>
          <w:lang w:eastAsia="ru-RU"/>
        </w:rPr>
        <w:t xml:space="preserve"> уполномоченного лица Управления. А в отношении </w:t>
      </w:r>
      <w:hyperlink w:anchor="sub_20000" w:history="1">
        <w:r w:rsidRPr="005F68A4">
          <w:rPr>
            <w:rFonts w:ascii="Times New Roman" w:eastAsia="Times New Roman" w:hAnsi="Times New Roman" w:cs="Times New Roman"/>
            <w:sz w:val="28"/>
            <w:szCs w:val="28"/>
            <w:lang w:eastAsia="ru-RU"/>
          </w:rPr>
          <w:t>Сведений</w:t>
        </w:r>
      </w:hyperlink>
      <w:r w:rsidRPr="005F68A4">
        <w:rPr>
          <w:rFonts w:ascii="Times New Roman" w:eastAsia="Times New Roman" w:hAnsi="Times New Roman" w:cs="Times New Roman"/>
          <w:sz w:val="28"/>
          <w:szCs w:val="28"/>
          <w:lang w:eastAsia="ru-RU"/>
        </w:rPr>
        <w:t xml:space="preserve"> о бюджетном обязательстве, представленных на бумажном носителе, извещение о постановке на учет (изменения)  бюджетного обязательства формируется на бумажном носителе и подписывается лицом, имеющим право действовать от имени Управления.</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12" w:name="sub_10211"/>
      <w:r w:rsidRPr="005F68A4">
        <w:rPr>
          <w:rFonts w:ascii="Times New Roman" w:eastAsia="Times New Roman" w:hAnsi="Times New Roman" w:cs="Times New Roman"/>
          <w:sz w:val="28"/>
          <w:szCs w:val="28"/>
          <w:lang w:eastAsia="ru-RU"/>
        </w:rPr>
        <w:t>2.11. Одно поставленное на учет бюджетное обязательство может содержать несколько кодов классификации расходов бюджетов.</w:t>
      </w:r>
    </w:p>
    <w:bookmarkEnd w:id="12"/>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2.12. </w:t>
      </w:r>
      <w:proofErr w:type="gramStart"/>
      <w:r w:rsidRPr="005F68A4">
        <w:rPr>
          <w:rFonts w:ascii="Times New Roman" w:eastAsia="Times New Roman" w:hAnsi="Times New Roman" w:cs="Times New Roman"/>
          <w:sz w:val="28"/>
          <w:szCs w:val="28"/>
          <w:lang w:eastAsia="ru-RU"/>
        </w:rPr>
        <w:t>В случае отрицательного результата проверки Сведений о бюджетном обязательстве на соответствие требованиям, предусмотренным</w:t>
      </w:r>
      <w:bookmarkStart w:id="13" w:name="sub_2132"/>
      <w:r w:rsidRPr="005F68A4">
        <w:rPr>
          <w:rFonts w:ascii="Times New Roman" w:eastAsia="Times New Roman" w:hAnsi="Times New Roman" w:cs="Times New Roman"/>
          <w:sz w:val="28"/>
          <w:szCs w:val="28"/>
          <w:lang w:eastAsia="ru-RU"/>
        </w:rPr>
        <w:t xml:space="preserve"> настоящим Порядком, уполномоченный сотрудник Управления в срок, установленный в </w:t>
      </w:r>
      <w:hyperlink w:anchor="sub_1027" w:history="1">
        <w:r w:rsidRPr="005F68A4">
          <w:rPr>
            <w:rFonts w:ascii="Times New Roman" w:eastAsia="SimSun" w:hAnsi="Times New Roman" w:cs="Times New Roman"/>
            <w:sz w:val="28"/>
            <w:szCs w:val="28"/>
            <w:lang w:eastAsia="ru-RU"/>
          </w:rPr>
          <w:t>пункте 2.7</w:t>
        </w:r>
      </w:hyperlink>
      <w:r w:rsidRPr="005F68A4">
        <w:rPr>
          <w:rFonts w:ascii="Times New Roman" w:eastAsia="Times New Roman" w:hAnsi="Times New Roman" w:cs="Times New Roman"/>
          <w:sz w:val="28"/>
          <w:szCs w:val="28"/>
          <w:lang w:eastAsia="ru-RU"/>
        </w:rPr>
        <w:t xml:space="preserve"> настоящего Порядка, возвращает получателю средств местного бюджета не принятые к исполнению Сведения о бюджетном обязательстве с приложением Уведомления (Протокола) об отказе в приеме к учету, в  котором указана дата и причина, по которой не осуществляется постановка</w:t>
      </w:r>
      <w:proofErr w:type="gramEnd"/>
      <w:r w:rsidRPr="005F68A4">
        <w:rPr>
          <w:rFonts w:ascii="Times New Roman" w:eastAsia="Times New Roman" w:hAnsi="Times New Roman" w:cs="Times New Roman"/>
          <w:sz w:val="28"/>
          <w:szCs w:val="28"/>
          <w:lang w:eastAsia="ru-RU"/>
        </w:rPr>
        <w:t xml:space="preserve"> на учет бюджетного обязательства.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В отношении Сведений о бюджетных обязательствах, представленных на бумажном носителе, Управление возвращает получателю средств местного бюджета копию Сведений о бюджетном обязательстве с проставлением даты отказа, должности сотрудника Управления, его подписи, расшифровки подписи с указанием инициалов и фамилии, причины отказа.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2.13. </w:t>
      </w:r>
      <w:bookmarkEnd w:id="13"/>
      <w:proofErr w:type="gramStart"/>
      <w:r w:rsidRPr="005F68A4">
        <w:rPr>
          <w:rFonts w:ascii="Times New Roman" w:eastAsia="Times New Roman" w:hAnsi="Times New Roman" w:cs="Times New Roman"/>
          <w:sz w:val="28"/>
          <w:szCs w:val="28"/>
          <w:lang w:eastAsia="ru-RU"/>
        </w:rPr>
        <w:t xml:space="preserve">В случае превышения суммы бюджетного обязательства по соответствующим кодам классификации расходов местного бюджета 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средств местного бюджета, </w:t>
      </w:r>
      <w:r w:rsidRPr="005F68A4">
        <w:rPr>
          <w:rFonts w:ascii="Times New Roman" w:eastAsia="Times New Roman" w:hAnsi="Times New Roman" w:cs="Times New Roman"/>
          <w:sz w:val="28"/>
          <w:szCs w:val="28"/>
          <w:lang w:eastAsia="ru-RU"/>
        </w:rPr>
        <w:lastRenderedPageBreak/>
        <w:t>управление принимает на учет такое бюджетное обязательство и не позднее рабочего дня, следующего за днем постановки на учет бюджетного обязательства, доводит информацию о данном превышении</w:t>
      </w:r>
      <w:proofErr w:type="gramEnd"/>
      <w:r w:rsidRPr="005F68A4">
        <w:rPr>
          <w:rFonts w:ascii="Times New Roman" w:eastAsia="Times New Roman" w:hAnsi="Times New Roman" w:cs="Times New Roman"/>
          <w:sz w:val="28"/>
          <w:szCs w:val="28"/>
          <w:lang w:eastAsia="ru-RU"/>
        </w:rPr>
        <w:t xml:space="preserve"> до получателя средств местного бюджета и главного распорядителя (распорядителя) средств местного бюджета, в ведении которого находится получатель средств местного бюджета, путем направления </w:t>
      </w:r>
      <w:hyperlink w:anchor="Par300" w:history="1">
        <w:r w:rsidRPr="005F68A4">
          <w:rPr>
            <w:rFonts w:ascii="Times New Roman" w:eastAsia="Times New Roman" w:hAnsi="Times New Roman" w:cs="Times New Roman"/>
            <w:sz w:val="28"/>
            <w:szCs w:val="28"/>
            <w:lang w:eastAsia="ru-RU"/>
          </w:rPr>
          <w:t>Уведомления</w:t>
        </w:r>
      </w:hyperlink>
      <w:r w:rsidRPr="005F68A4">
        <w:rPr>
          <w:rFonts w:ascii="Times New Roman" w:eastAsia="Times New Roman" w:hAnsi="Times New Roman" w:cs="Times New Roman"/>
          <w:sz w:val="28"/>
          <w:szCs w:val="28"/>
          <w:lang w:eastAsia="ru-RU"/>
        </w:rPr>
        <w:t xml:space="preserve"> о превышении бюджетным обязательством неиспользованных лимитов бюджетных обязательств, реквизиты которого указаны в Приложении 4 к Порядку 258н.</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В отношении Сведений о бюджетных обязательствах, представленных в электронной форме,  уполномоченный сотрудник Управления направляет получателю средств местного бюджета уведомление в электронной форме. А в отношении Сведений о бюджетных обязательствах, представленных на бумажном носителе - возвращает получателю средств местного бюджета копию </w:t>
      </w:r>
      <w:hyperlink w:anchor="sub_10000" w:history="1">
        <w:r w:rsidRPr="005F68A4">
          <w:rPr>
            <w:rFonts w:ascii="Times New Roman" w:eastAsia="Times New Roman" w:hAnsi="Times New Roman" w:cs="Times New Roman"/>
            <w:sz w:val="28"/>
            <w:szCs w:val="28"/>
            <w:lang w:eastAsia="ru-RU"/>
          </w:rPr>
          <w:t>Сведений</w:t>
        </w:r>
      </w:hyperlink>
      <w:r w:rsidRPr="005F68A4">
        <w:rPr>
          <w:rFonts w:ascii="Times New Roman" w:eastAsia="Times New Roman" w:hAnsi="Times New Roman" w:cs="Times New Roman"/>
          <w:sz w:val="28"/>
          <w:szCs w:val="28"/>
          <w:lang w:eastAsia="ru-RU"/>
        </w:rPr>
        <w:t xml:space="preserve"> о бюджетном обязательстве с проставлением даты отказа, должности сотрудника Управления его подписи, расшифровки подписи с указанием инициалов и фамилии, причины отказа.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2.14. Перерегистрация бюджетного обязательства на сумму неисполненного на конец отчетного финансового года бюджетного обязательства осуществляется в первый рабочий день текущего финансового года Управлением (или получателем средств местного бюджета). </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Для перерегистрации поставленного на учет бюджетного обязательства формируются Сведения о бюджетном обязательстве с указанием учетного номера бюджетного обязательства.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Получатель средств местного бюджета в текущем финансовом году, при необходимости, вносит в бюджетное обязательство, указанное в </w:t>
      </w:r>
      <w:hyperlink w:anchor="sub_10214" w:history="1">
        <w:r w:rsidRPr="005F68A4">
          <w:rPr>
            <w:rFonts w:ascii="Times New Roman" w:eastAsia="SimSun" w:hAnsi="Times New Roman" w:cs="Times New Roman"/>
            <w:sz w:val="28"/>
            <w:szCs w:val="28"/>
            <w:lang w:eastAsia="ru-RU"/>
          </w:rPr>
          <w:t>абзаце первом</w:t>
        </w:r>
      </w:hyperlink>
      <w:r w:rsidRPr="005F68A4">
        <w:rPr>
          <w:rFonts w:ascii="Times New Roman" w:eastAsia="Times New Roman" w:hAnsi="Times New Roman" w:cs="Times New Roman"/>
          <w:sz w:val="28"/>
          <w:szCs w:val="28"/>
          <w:lang w:eastAsia="ru-RU"/>
        </w:rPr>
        <w:t xml:space="preserve"> настоящего пункта, изменения в части уточнения срока исполнения, графика оплаты</w:t>
      </w:r>
      <w:r w:rsidRPr="005F68A4">
        <w:rPr>
          <w:rFonts w:ascii="Arial" w:eastAsia="Times New Roman" w:hAnsi="Times New Roman" w:cs="Times New Roman"/>
          <w:sz w:val="24"/>
          <w:szCs w:val="24"/>
          <w:lang w:eastAsia="ru-RU"/>
        </w:rPr>
        <w:t xml:space="preserve"> </w:t>
      </w:r>
      <w:r w:rsidRPr="005F68A4">
        <w:rPr>
          <w:rFonts w:ascii="Arial" w:eastAsia="Times New Roman" w:hAnsi="Times New Roman" w:cs="Times New Roman"/>
          <w:sz w:val="24"/>
          <w:szCs w:val="24"/>
          <w:lang w:eastAsia="ru-RU"/>
        </w:rPr>
        <w:t>и</w:t>
      </w:r>
      <w:r w:rsidRPr="005F68A4">
        <w:rPr>
          <w:rFonts w:ascii="Arial" w:eastAsia="Times New Roman" w:hAnsi="Times New Roman" w:cs="Times New Roman"/>
          <w:sz w:val="24"/>
          <w:szCs w:val="24"/>
          <w:lang w:eastAsia="ru-RU"/>
        </w:rPr>
        <w:t xml:space="preserve"> </w:t>
      </w:r>
      <w:hyperlink r:id="rId9" w:history="1">
        <w:r w:rsidRPr="005F68A4">
          <w:rPr>
            <w:rFonts w:ascii="Times New Roman" w:eastAsia="SimSun" w:hAnsi="Times New Roman" w:cs="Times New Roman"/>
            <w:sz w:val="28"/>
            <w:szCs w:val="28"/>
            <w:lang w:eastAsia="ru-RU"/>
          </w:rPr>
          <w:t>кодов бюджетной классификации</w:t>
        </w:r>
      </w:hyperlink>
      <w:r w:rsidRPr="005F68A4">
        <w:rPr>
          <w:rFonts w:ascii="Times New Roman" w:eastAsia="Times New Roman" w:hAnsi="Times New Roman" w:cs="Times New Roman"/>
          <w:sz w:val="28"/>
          <w:szCs w:val="28"/>
          <w:lang w:eastAsia="ru-RU"/>
        </w:rPr>
        <w:t xml:space="preserve"> Российской Федерации.</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14" w:name="sub_10215"/>
      <w:r w:rsidRPr="005F68A4">
        <w:rPr>
          <w:rFonts w:ascii="Times New Roman" w:eastAsia="Times New Roman" w:hAnsi="Times New Roman" w:cs="Times New Roman"/>
          <w:sz w:val="28"/>
          <w:szCs w:val="28"/>
          <w:lang w:eastAsia="ru-RU"/>
        </w:rPr>
        <w:t>2.15. В случае ликвидации, реорганизации получателя средств местного бюджета, либо изменения типа казенного учреждения муниципального образования, не позднее дня отзыва с соответствующего лицевого счета получателя бюджетных средств неиспользованных лимитов бюджетных обязательств, данным получателем средств местного бюджета вносятся изменения в ранее учтенные бюджетные обязательства в части аннулирования соответствующих неисполненных бюджетных обязательств.</w:t>
      </w:r>
    </w:p>
    <w:p w:rsidR="005F68A4" w:rsidRPr="005F68A4" w:rsidRDefault="005F68A4" w:rsidP="005F68A4">
      <w:pPr>
        <w:keepNext/>
        <w:spacing w:before="240" w:after="60" w:line="240" w:lineRule="auto"/>
        <w:jc w:val="center"/>
        <w:outlineLvl w:val="0"/>
        <w:rPr>
          <w:rFonts w:ascii="Cambria" w:eastAsia="Times New Roman" w:hAnsi="Times New Roman" w:cs="Times New Roman"/>
          <w:b/>
          <w:bCs/>
          <w:kern w:val="32"/>
          <w:sz w:val="28"/>
          <w:szCs w:val="28"/>
          <w:lang w:eastAsia="ru-RU"/>
        </w:rPr>
      </w:pPr>
      <w:bookmarkStart w:id="15" w:name="sub_1003"/>
      <w:bookmarkEnd w:id="14"/>
      <w:r w:rsidRPr="005F68A4">
        <w:rPr>
          <w:rFonts w:ascii="Cambria" w:eastAsia="Times New Roman" w:hAnsi="Times New Roman" w:cs="Times New Roman"/>
          <w:b/>
          <w:bCs/>
          <w:kern w:val="32"/>
          <w:sz w:val="28"/>
          <w:szCs w:val="28"/>
          <w:lang w:eastAsia="ru-RU"/>
        </w:rPr>
        <w:t xml:space="preserve">3. </w:t>
      </w:r>
      <w:r w:rsidRPr="005F68A4">
        <w:rPr>
          <w:rFonts w:ascii="Cambria" w:eastAsia="Times New Roman" w:hAnsi="Times New Roman" w:cs="Times New Roman"/>
          <w:b/>
          <w:bCs/>
          <w:kern w:val="32"/>
          <w:sz w:val="28"/>
          <w:szCs w:val="28"/>
          <w:lang w:eastAsia="ru-RU"/>
        </w:rPr>
        <w:t>Особенности</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учета</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бюджетных</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обязательств</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по</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исполнительным</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документам</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решениям</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налоговых</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органов</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16" w:name="sub_1031"/>
      <w:bookmarkEnd w:id="15"/>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3.1. </w:t>
      </w:r>
      <w:proofErr w:type="gramStart"/>
      <w:r w:rsidRPr="005F68A4">
        <w:rPr>
          <w:rFonts w:ascii="Times New Roman" w:eastAsia="Times New Roman" w:hAnsi="Times New Roman" w:cs="Times New Roman"/>
          <w:sz w:val="28"/>
          <w:szCs w:val="28"/>
          <w:lang w:eastAsia="ru-RU"/>
        </w:rPr>
        <w:t xml:space="preserve">Сведения о бюджетном обязательстве, возникшем в соответствии с документами-основаниями, предусмотренными пунктами </w:t>
      </w:r>
      <w:hyperlink w:anchor="sub_509" w:history="1">
        <w:r w:rsidRPr="005F68A4">
          <w:rPr>
            <w:rFonts w:ascii="Times New Roman" w:eastAsia="SimSun" w:hAnsi="Times New Roman" w:cs="Times New Roman"/>
            <w:sz w:val="28"/>
            <w:szCs w:val="28"/>
            <w:lang w:eastAsia="ru-RU"/>
          </w:rPr>
          <w:t>6</w:t>
        </w:r>
      </w:hyperlink>
      <w:r w:rsidRPr="005F68A4">
        <w:rPr>
          <w:rFonts w:ascii="Times New Roman" w:eastAsia="Times New Roman" w:hAnsi="Times New Roman" w:cs="Times New Roman"/>
          <w:sz w:val="28"/>
          <w:szCs w:val="28"/>
          <w:lang w:eastAsia="ru-RU"/>
        </w:rPr>
        <w:t xml:space="preserve"> и </w:t>
      </w:r>
      <w:hyperlink w:anchor="sub_510" w:history="1">
        <w:r w:rsidRPr="005F68A4">
          <w:rPr>
            <w:rFonts w:ascii="Times New Roman" w:eastAsia="SimSun" w:hAnsi="Times New Roman" w:cs="Times New Roman"/>
            <w:sz w:val="28"/>
            <w:szCs w:val="28"/>
            <w:lang w:eastAsia="ru-RU"/>
          </w:rPr>
          <w:t>7</w:t>
        </w:r>
      </w:hyperlink>
      <w:r w:rsidRPr="005F68A4">
        <w:rPr>
          <w:rFonts w:ascii="Times New Roman" w:eastAsia="Times New Roman" w:hAnsi="Times New Roman" w:cs="Times New Roman"/>
          <w:sz w:val="28"/>
          <w:szCs w:val="28"/>
          <w:lang w:eastAsia="ru-RU"/>
        </w:rPr>
        <w:t xml:space="preserve"> графы 2 Перечня, формируются в срок, установленный </w:t>
      </w:r>
      <w:hyperlink r:id="rId10" w:history="1">
        <w:r w:rsidRPr="005F68A4">
          <w:rPr>
            <w:rFonts w:ascii="Times New Roman" w:eastAsia="SimSun" w:hAnsi="Times New Roman" w:cs="Times New Roman"/>
            <w:sz w:val="28"/>
            <w:szCs w:val="28"/>
            <w:lang w:eastAsia="ru-RU"/>
          </w:rPr>
          <w:t>бюджетным законодательством</w:t>
        </w:r>
      </w:hyperlink>
      <w:r w:rsidRPr="005F68A4">
        <w:rPr>
          <w:rFonts w:ascii="Times New Roman" w:eastAsia="Times New Roman" w:hAnsi="Times New Roman" w:cs="Times New Roman"/>
          <w:sz w:val="28"/>
          <w:szCs w:val="28"/>
          <w:lang w:eastAsia="ru-RU"/>
        </w:rPr>
        <w:t xml:space="preserve"> Российской Федерации для представления в установленном порядке получателем средств местного бюджета - должником информации об источнике образования задолженности и </w:t>
      </w:r>
      <w:hyperlink r:id="rId11" w:history="1">
        <w:r w:rsidRPr="005F68A4">
          <w:rPr>
            <w:rFonts w:ascii="Times New Roman" w:eastAsia="SimSun" w:hAnsi="Times New Roman" w:cs="Times New Roman"/>
            <w:sz w:val="28"/>
            <w:szCs w:val="28"/>
            <w:lang w:eastAsia="ru-RU"/>
          </w:rPr>
          <w:t>кодах бюджетной классификации</w:t>
        </w:r>
      </w:hyperlink>
      <w:r w:rsidRPr="005F68A4">
        <w:rPr>
          <w:rFonts w:ascii="Times New Roman" w:eastAsia="Times New Roman" w:hAnsi="Times New Roman" w:cs="Times New Roman"/>
          <w:sz w:val="28"/>
          <w:szCs w:val="28"/>
          <w:lang w:eastAsia="ru-RU"/>
        </w:rPr>
        <w:t xml:space="preserve"> Российской Федерации, по </w:t>
      </w:r>
      <w:r w:rsidRPr="005F68A4">
        <w:rPr>
          <w:rFonts w:ascii="Times New Roman" w:eastAsia="Times New Roman" w:hAnsi="Times New Roman" w:cs="Times New Roman"/>
          <w:sz w:val="28"/>
          <w:szCs w:val="28"/>
          <w:lang w:eastAsia="ru-RU"/>
        </w:rPr>
        <w:lastRenderedPageBreak/>
        <w:t>которым должны быть произведены расходы местного бюджета по исполнению исполнительного документа, решения налогового</w:t>
      </w:r>
      <w:proofErr w:type="gramEnd"/>
      <w:r w:rsidRPr="005F68A4">
        <w:rPr>
          <w:rFonts w:ascii="Times New Roman" w:eastAsia="Times New Roman" w:hAnsi="Times New Roman" w:cs="Times New Roman"/>
          <w:sz w:val="28"/>
          <w:szCs w:val="28"/>
          <w:lang w:eastAsia="ru-RU"/>
        </w:rPr>
        <w:t xml:space="preserve"> органа.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17" w:name="sub_1032"/>
      <w:bookmarkEnd w:id="16"/>
      <w:r w:rsidRPr="005F68A4">
        <w:rPr>
          <w:rFonts w:ascii="Times New Roman" w:eastAsia="Times New Roman" w:hAnsi="Times New Roman" w:cs="Times New Roman"/>
          <w:sz w:val="28"/>
          <w:szCs w:val="28"/>
          <w:lang w:eastAsia="ru-RU"/>
        </w:rPr>
        <w:t xml:space="preserve">3.2. </w:t>
      </w:r>
      <w:proofErr w:type="gramStart"/>
      <w:r w:rsidRPr="005F68A4">
        <w:rPr>
          <w:rFonts w:ascii="Times New Roman" w:eastAsia="Times New Roman" w:hAnsi="Times New Roman" w:cs="Times New Roman"/>
          <w:sz w:val="28"/>
          <w:szCs w:val="28"/>
          <w:lang w:eastAsia="ru-RU"/>
        </w:rPr>
        <w:t>В случае если в Управлении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18" w:name="sub_1033"/>
      <w:bookmarkEnd w:id="17"/>
      <w:r w:rsidRPr="005F68A4">
        <w:rPr>
          <w:rFonts w:ascii="Times New Roman" w:eastAsia="Times New Roman" w:hAnsi="Times New Roman" w:cs="Times New Roman"/>
          <w:sz w:val="28"/>
          <w:szCs w:val="28"/>
          <w:lang w:eastAsia="ru-RU"/>
        </w:rPr>
        <w:t xml:space="preserve">3.3. </w:t>
      </w:r>
      <w:proofErr w:type="gramStart"/>
      <w:r w:rsidRPr="005F68A4">
        <w:rPr>
          <w:rFonts w:ascii="Times New Roman" w:eastAsia="Times New Roman" w:hAnsi="Times New Roman" w:cs="Times New Roman"/>
          <w:sz w:val="28"/>
          <w:szCs w:val="28"/>
          <w:lang w:eastAsia="ru-RU"/>
        </w:rPr>
        <w:t xml:space="preserve">Основанием для внесения изменений в ранее поставленное на учет бюджетное обязательство по исполнительному документу, решению налогового органа является представленная в Управление уточненная информация о </w:t>
      </w:r>
      <w:hyperlink r:id="rId12" w:history="1">
        <w:r w:rsidRPr="005F68A4">
          <w:rPr>
            <w:rFonts w:ascii="Times New Roman" w:eastAsia="SimSun" w:hAnsi="Times New Roman" w:cs="Times New Roman"/>
            <w:sz w:val="28"/>
            <w:szCs w:val="28"/>
            <w:lang w:eastAsia="ru-RU"/>
          </w:rPr>
          <w:t>кодах бюджетной классификации</w:t>
        </w:r>
      </w:hyperlink>
      <w:r w:rsidRPr="005F68A4">
        <w:rPr>
          <w:rFonts w:ascii="Times New Roman" w:eastAsia="Times New Roman" w:hAnsi="Times New Roman" w:cs="Times New Roman"/>
          <w:sz w:val="28"/>
          <w:szCs w:val="28"/>
          <w:lang w:eastAsia="ru-RU"/>
        </w:rPr>
        <w:t xml:space="preserve"> Российской Федерации, по которым должен быть исполнен исполнительный документ, решение налогового органа, или документ, подтверждающий исполнение исполнительного документа, решения налогового органа, документ об отсрочке, о рассрочке или об отложении исполнения судебных актов либо</w:t>
      </w:r>
      <w:proofErr w:type="gramEnd"/>
      <w:r w:rsidRPr="005F68A4">
        <w:rPr>
          <w:rFonts w:ascii="Times New Roman" w:eastAsia="Times New Roman" w:hAnsi="Times New Roman" w:cs="Times New Roman"/>
          <w:sz w:val="28"/>
          <w:szCs w:val="28"/>
          <w:lang w:eastAsia="ru-RU"/>
        </w:rPr>
        <w:t xml:space="preserve"> </w:t>
      </w:r>
      <w:proofErr w:type="gramStart"/>
      <w:r w:rsidRPr="005F68A4">
        <w:rPr>
          <w:rFonts w:ascii="Times New Roman" w:eastAsia="Times New Roman" w:hAnsi="Times New Roman" w:cs="Times New Roman"/>
          <w:sz w:val="28"/>
          <w:szCs w:val="28"/>
          <w:lang w:eastAsia="ru-RU"/>
        </w:rPr>
        <w:t>документ, отменяющий или приостанавливающий исполнение судебного акта, на основании которого выдан исполнительный документ, документ об отсрочке или рассрочке уплаты налога, сбора, пеней, штрафов, или иной документ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электронной подписью лица, имеющего право действовать от имени получателя средств</w:t>
      </w:r>
      <w:proofErr w:type="gramEnd"/>
      <w:r w:rsidRPr="005F68A4">
        <w:rPr>
          <w:rFonts w:ascii="Times New Roman" w:eastAsia="Times New Roman" w:hAnsi="Times New Roman" w:cs="Times New Roman"/>
          <w:sz w:val="28"/>
          <w:szCs w:val="28"/>
          <w:lang w:eastAsia="ru-RU"/>
        </w:rPr>
        <w:t xml:space="preserve"> местного бюджета.</w:t>
      </w:r>
    </w:p>
    <w:p w:rsidR="005F68A4" w:rsidRPr="005F68A4" w:rsidRDefault="005F68A4" w:rsidP="005F68A4">
      <w:pPr>
        <w:keepNext/>
        <w:spacing w:before="240" w:after="60" w:line="240" w:lineRule="auto"/>
        <w:jc w:val="center"/>
        <w:outlineLvl w:val="0"/>
        <w:rPr>
          <w:rFonts w:ascii="Cambria" w:eastAsia="Times New Roman" w:hAnsi="Times New Roman" w:cs="Times New Roman"/>
          <w:b/>
          <w:bCs/>
          <w:kern w:val="32"/>
          <w:sz w:val="28"/>
          <w:szCs w:val="28"/>
          <w:lang w:eastAsia="ru-RU"/>
        </w:rPr>
      </w:pPr>
      <w:bookmarkStart w:id="19" w:name="sub_1004"/>
      <w:bookmarkEnd w:id="18"/>
      <w:r w:rsidRPr="005F68A4">
        <w:rPr>
          <w:rFonts w:ascii="Cambria" w:eastAsia="Times New Roman" w:hAnsi="Times New Roman" w:cs="Times New Roman"/>
          <w:b/>
          <w:bCs/>
          <w:kern w:val="32"/>
          <w:sz w:val="28"/>
          <w:szCs w:val="28"/>
          <w:lang w:eastAsia="ru-RU"/>
        </w:rPr>
        <w:t xml:space="preserve">4. </w:t>
      </w:r>
      <w:r w:rsidRPr="005F68A4">
        <w:rPr>
          <w:rFonts w:ascii="Cambria" w:eastAsia="Times New Roman" w:hAnsi="Times New Roman" w:cs="Times New Roman"/>
          <w:b/>
          <w:bCs/>
          <w:kern w:val="32"/>
          <w:sz w:val="28"/>
          <w:szCs w:val="28"/>
          <w:lang w:eastAsia="ru-RU"/>
        </w:rPr>
        <w:t>Порядок</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учета</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денежных</w:t>
      </w:r>
      <w:r w:rsidRPr="005F68A4">
        <w:rPr>
          <w:rFonts w:ascii="Cambria" w:eastAsia="Times New Roman" w:hAnsi="Times New Roman" w:cs="Times New Roman"/>
          <w:b/>
          <w:bCs/>
          <w:kern w:val="32"/>
          <w:sz w:val="28"/>
          <w:szCs w:val="28"/>
          <w:lang w:eastAsia="ru-RU"/>
        </w:rPr>
        <w:t xml:space="preserve"> </w:t>
      </w:r>
      <w:r w:rsidRPr="005F68A4">
        <w:rPr>
          <w:rFonts w:ascii="Cambria" w:eastAsia="Times New Roman" w:hAnsi="Times New Roman" w:cs="Times New Roman"/>
          <w:b/>
          <w:bCs/>
          <w:kern w:val="32"/>
          <w:sz w:val="28"/>
          <w:szCs w:val="28"/>
          <w:lang w:eastAsia="ru-RU"/>
        </w:rPr>
        <w:t>обязательств</w:t>
      </w:r>
    </w:p>
    <w:bookmarkEnd w:id="19"/>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20" w:name="sub_1041"/>
      <w:r w:rsidRPr="005F68A4">
        <w:rPr>
          <w:rFonts w:ascii="Times New Roman" w:eastAsia="Times New Roman" w:hAnsi="Times New Roman" w:cs="Times New Roman"/>
          <w:sz w:val="28"/>
          <w:szCs w:val="28"/>
          <w:lang w:eastAsia="ru-RU"/>
        </w:rPr>
        <w:t xml:space="preserve">4.1. Постановка на учет денежного обязательства и внесение изменений в поставленное на учет денежное обязательство осуществляется по муниципальным контрактам и договорам (пункт 1 и 2 графы 2 Перечня), заключенным на сумму свыше шестисот тысяч рублей (600,0 </w:t>
      </w:r>
      <w:proofErr w:type="spellStart"/>
      <w:r w:rsidRPr="005F68A4">
        <w:rPr>
          <w:rFonts w:ascii="Times New Roman" w:eastAsia="Times New Roman" w:hAnsi="Times New Roman" w:cs="Times New Roman"/>
          <w:sz w:val="28"/>
          <w:szCs w:val="28"/>
          <w:lang w:eastAsia="ru-RU"/>
        </w:rPr>
        <w:t>тыс</w:t>
      </w:r>
      <w:proofErr w:type="gramStart"/>
      <w:r w:rsidRPr="005F68A4">
        <w:rPr>
          <w:rFonts w:ascii="Times New Roman" w:eastAsia="Times New Roman" w:hAnsi="Times New Roman" w:cs="Times New Roman"/>
          <w:sz w:val="28"/>
          <w:szCs w:val="28"/>
          <w:lang w:eastAsia="ru-RU"/>
        </w:rPr>
        <w:t>.р</w:t>
      </w:r>
      <w:proofErr w:type="gramEnd"/>
      <w:r w:rsidRPr="005F68A4">
        <w:rPr>
          <w:rFonts w:ascii="Times New Roman" w:eastAsia="Times New Roman" w:hAnsi="Times New Roman" w:cs="Times New Roman"/>
          <w:sz w:val="28"/>
          <w:szCs w:val="28"/>
          <w:lang w:eastAsia="ru-RU"/>
        </w:rPr>
        <w:t>уб</w:t>
      </w:r>
      <w:proofErr w:type="spellEnd"/>
      <w:r w:rsidRPr="005F68A4">
        <w:rPr>
          <w:rFonts w:ascii="Times New Roman" w:eastAsia="Times New Roman" w:hAnsi="Times New Roman" w:cs="Times New Roman"/>
          <w:sz w:val="28"/>
          <w:szCs w:val="28"/>
          <w:lang w:eastAsia="ru-RU"/>
        </w:rPr>
        <w:t xml:space="preserve">.) в соответствии со Сведениями о денежном обязательстве (приложение 2 к Порядку 258н), сформированными на основании документов, предусмотренных в графе 3 </w:t>
      </w:r>
      <w:hyperlink w:anchor="sub_1500" w:history="1">
        <w:r w:rsidRPr="005F68A4">
          <w:rPr>
            <w:rFonts w:ascii="Times New Roman" w:eastAsia="Times New Roman" w:hAnsi="Times New Roman" w:cs="Times New Roman"/>
            <w:sz w:val="28"/>
            <w:szCs w:val="28"/>
            <w:lang w:eastAsia="ru-RU"/>
          </w:rPr>
          <w:t>Перечня</w:t>
        </w:r>
      </w:hyperlink>
      <w:r w:rsidRPr="005F68A4">
        <w:rPr>
          <w:rFonts w:ascii="Times New Roman" w:eastAsia="Times New Roman" w:hAnsi="Times New Roman" w:cs="Times New Roman"/>
          <w:sz w:val="28"/>
          <w:szCs w:val="28"/>
          <w:lang w:eastAsia="ru-RU"/>
        </w:rPr>
        <w:t xml:space="preserve">, на сумму, </w:t>
      </w:r>
      <w:proofErr w:type="gramStart"/>
      <w:r w:rsidRPr="005F68A4">
        <w:rPr>
          <w:rFonts w:ascii="Times New Roman" w:eastAsia="Times New Roman" w:hAnsi="Times New Roman" w:cs="Times New Roman"/>
          <w:sz w:val="28"/>
          <w:szCs w:val="28"/>
          <w:lang w:eastAsia="ru-RU"/>
        </w:rPr>
        <w:t>указанную</w:t>
      </w:r>
      <w:proofErr w:type="gramEnd"/>
      <w:r w:rsidRPr="005F68A4">
        <w:rPr>
          <w:rFonts w:ascii="Times New Roman" w:eastAsia="Times New Roman" w:hAnsi="Times New Roman" w:cs="Times New Roman"/>
          <w:sz w:val="28"/>
          <w:szCs w:val="28"/>
          <w:lang w:eastAsia="ru-RU"/>
        </w:rPr>
        <w:t xml:space="preserve"> в документе, в соответствии с которым возникло денежное обязательство.</w:t>
      </w:r>
    </w:p>
    <w:bookmarkEnd w:id="20"/>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4.2. </w:t>
      </w:r>
      <w:bookmarkStart w:id="21" w:name="sub_424"/>
      <w:r w:rsidRPr="005F68A4">
        <w:rPr>
          <w:rFonts w:ascii="Times New Roman" w:eastAsia="Times New Roman" w:hAnsi="Times New Roman" w:cs="Times New Roman"/>
          <w:sz w:val="28"/>
          <w:szCs w:val="28"/>
          <w:lang w:eastAsia="ru-RU"/>
        </w:rPr>
        <w:t>Сведения о денежных обязательствах, включая авансовые платежи, предусмотренные условиями муниципального контракта, договора, указанных соответственно в пунктах 1 и 2 графы 2 Перечня, формируются получателем средств местного бюджета и представляются в Управление не позднее пяти рабочих дней со дня возникновения у получателя средств местного бюджета денежного обязательства в случае:</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 xml:space="preserve">подтверждения поставки товаров, выполнения работ, оказания услуг по ранее произведенным авансовым платежам от обшей суммы обязательства по документу-основанию, а также по авансовым платежам, произведенным в размере </w:t>
      </w:r>
      <w:r w:rsidRPr="005F68A4">
        <w:rPr>
          <w:rFonts w:ascii="Times New Roman" w:eastAsia="Times New Roman" w:hAnsi="Times New Roman" w:cs="Times New Roman"/>
          <w:sz w:val="28"/>
          <w:szCs w:val="28"/>
          <w:lang w:eastAsia="ru-RU"/>
        </w:rPr>
        <w:lastRenderedPageBreak/>
        <w:t>100 процентов от общей суммы муниципального контракта (договора), в соответствии с условиями муниципального контракта (договора);</w:t>
      </w:r>
      <w:proofErr w:type="gramEnd"/>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bookmarkEnd w:id="21"/>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4.2.1. </w:t>
      </w:r>
      <w:proofErr w:type="gramStart"/>
      <w:r w:rsidRPr="005F68A4">
        <w:rPr>
          <w:rFonts w:ascii="Times New Roman" w:eastAsia="Times New Roman" w:hAnsi="Times New Roman" w:cs="Times New Roman"/>
          <w:sz w:val="28"/>
          <w:szCs w:val="28"/>
          <w:lang w:eastAsia="ru-RU"/>
        </w:rPr>
        <w:t>Сведения о денежных обязательствах формируются Управлением, на основании информации, содержащейся в представленных получателем средств местного бюджета в Управление платежных документов для оплаты соответствующих денежных обязательств, не позднее второго рабочего дня со дня представления указанных платежных документов при положительном результате их проверки, установленной требованиями Порядка санкционирования.</w:t>
      </w:r>
      <w:proofErr w:type="gramEnd"/>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22" w:name="sub_1043"/>
      <w:r w:rsidRPr="005F68A4">
        <w:rPr>
          <w:rFonts w:ascii="Times New Roman" w:eastAsia="Times New Roman" w:hAnsi="Times New Roman" w:cs="Times New Roman"/>
          <w:sz w:val="28"/>
          <w:szCs w:val="28"/>
          <w:lang w:eastAsia="ru-RU"/>
        </w:rPr>
        <w:t>4.3. Сведения о денежном обязательстве, возникшем на основании документа, подтверждающего возникновение денежного обязательства, направляются в Управление с приложением копии документа, подтверждающего возникновение денежного обязательства.</w:t>
      </w:r>
    </w:p>
    <w:bookmarkEnd w:id="22"/>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 xml:space="preserve">Сведения о денежном обязательстве, формируемые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w:t>
      </w:r>
      <w:hyperlink r:id="rId13" w:history="1">
        <w:r w:rsidRPr="005F68A4">
          <w:rPr>
            <w:rFonts w:ascii="Times New Roman" w:eastAsia="SimSun" w:hAnsi="Times New Roman" w:cs="Times New Roman"/>
            <w:sz w:val="28"/>
            <w:szCs w:val="28"/>
            <w:lang w:eastAsia="ru-RU"/>
          </w:rPr>
          <w:t>электронной подписью</w:t>
        </w:r>
      </w:hyperlink>
      <w:r w:rsidRPr="005F68A4">
        <w:rPr>
          <w:rFonts w:ascii="Times New Roman" w:eastAsia="Times New Roman" w:hAnsi="Times New Roman" w:cs="Times New Roman"/>
          <w:sz w:val="28"/>
          <w:szCs w:val="28"/>
          <w:lang w:eastAsia="ru-RU"/>
        </w:rPr>
        <w:t xml:space="preserve"> лица, имеющего право действовать от имени получателя средств местного бюджета.</w:t>
      </w:r>
      <w:proofErr w:type="gramEnd"/>
    </w:p>
    <w:p w:rsidR="005F68A4" w:rsidRPr="005F68A4" w:rsidRDefault="005F68A4" w:rsidP="005F68A4">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23" w:name="sub_433"/>
      <w:r w:rsidRPr="005F68A4">
        <w:rPr>
          <w:rFonts w:ascii="Times New Roman" w:eastAsia="Times New Roman" w:hAnsi="Times New Roman" w:cs="Times New Roman"/>
          <w:sz w:val="28"/>
          <w:szCs w:val="28"/>
          <w:lang w:eastAsia="ru-RU"/>
        </w:rPr>
        <w:t xml:space="preserve">Требования настоящего пункта не распространяются на документы, подтверждающие возникновение денежного обязательства по муниципальным контрактам и договорам (пункт 1 и 2 графы 2 Перечня), заключенным на сумму менее шестисот тысяч рублей (600 тыс. </w:t>
      </w:r>
      <w:proofErr w:type="spellStart"/>
      <w:r w:rsidRPr="005F68A4">
        <w:rPr>
          <w:rFonts w:ascii="Times New Roman" w:eastAsia="Times New Roman" w:hAnsi="Times New Roman" w:cs="Times New Roman"/>
          <w:sz w:val="28"/>
          <w:szCs w:val="28"/>
          <w:lang w:eastAsia="ru-RU"/>
        </w:rPr>
        <w:t>руб</w:t>
      </w:r>
      <w:proofErr w:type="spellEnd"/>
      <w:r w:rsidRPr="005F68A4">
        <w:rPr>
          <w:rFonts w:ascii="Times New Roman" w:eastAsia="Times New Roman" w:hAnsi="Times New Roman" w:cs="Times New Roman"/>
          <w:sz w:val="28"/>
          <w:szCs w:val="28"/>
          <w:lang w:eastAsia="ru-RU"/>
        </w:rPr>
        <w:t>), а также по документам, представление которых в Управление в соответствии с Порядком санкционирования не требуется.</w:t>
      </w:r>
    </w:p>
    <w:bookmarkEnd w:id="23"/>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4.4. Уполномоченный сотрудник Управления не позднее двух рабочих дней со дня представления получателем средств местного бюджета Сведений о денежном обязательстве осуществляет </w:t>
      </w:r>
      <w:proofErr w:type="gramStart"/>
      <w:r w:rsidRPr="005F68A4">
        <w:rPr>
          <w:rFonts w:ascii="Times New Roman" w:eastAsia="Times New Roman" w:hAnsi="Times New Roman" w:cs="Times New Roman"/>
          <w:sz w:val="28"/>
          <w:szCs w:val="28"/>
          <w:lang w:eastAsia="ru-RU"/>
        </w:rPr>
        <w:t>контроль за</w:t>
      </w:r>
      <w:proofErr w:type="gramEnd"/>
      <w:r w:rsidRPr="005F68A4">
        <w:rPr>
          <w:rFonts w:ascii="Times New Roman" w:eastAsia="Times New Roman" w:hAnsi="Times New Roman" w:cs="Times New Roman"/>
          <w:sz w:val="28"/>
          <w:szCs w:val="28"/>
          <w:lang w:eastAsia="ru-RU"/>
        </w:rPr>
        <w:t xml:space="preserve"> наличием документов, подтверждающих возникновение денежного обязательства, и проверку на соответствие информации, указанной в Сведениях о денежном обязательстве:</w:t>
      </w: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информации по соответствующему бюджетному обязательству, учтенному на соответствующем лицевом счете получателя бюджетных средств;</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составу информации, подлежащей включению в Сведения о денежном обязательстве в соответствии с </w:t>
      </w:r>
      <w:hyperlink w:anchor="sub_1300" w:history="1">
        <w:r w:rsidRPr="005F68A4">
          <w:rPr>
            <w:rFonts w:ascii="Times New Roman" w:eastAsia="SimSun" w:hAnsi="Times New Roman" w:cs="Times New Roman"/>
            <w:sz w:val="28"/>
            <w:szCs w:val="28"/>
            <w:lang w:eastAsia="ru-RU"/>
          </w:rPr>
          <w:t>приложением N </w:t>
        </w:r>
      </w:hyperlink>
      <w:r w:rsidRPr="005F68A4">
        <w:rPr>
          <w:rFonts w:ascii="Times New Roman" w:eastAsia="Times New Roman" w:hAnsi="Times New Roman" w:cs="Times New Roman"/>
          <w:sz w:val="28"/>
          <w:szCs w:val="28"/>
          <w:lang w:eastAsia="ru-RU"/>
        </w:rPr>
        <w:t>2 к Порядку 258н;</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24" w:name="sub_444"/>
      <w:r w:rsidRPr="005F68A4">
        <w:rPr>
          <w:rFonts w:ascii="Times New Roman" w:eastAsia="Times New Roman" w:hAnsi="Times New Roman" w:cs="Times New Roman"/>
          <w:sz w:val="28"/>
          <w:szCs w:val="28"/>
          <w:lang w:eastAsia="ru-RU"/>
        </w:rPr>
        <w:t>информации по соответствующему документу-основанию, документу, подтверждающему возникновение денежного обязательства, подлежащему представлению получателями средств местного бюджета в Управление для постановки на учет денежных обязательств в соответствии с Порядком, за исключением документов, подтверждающих возникновение денежных обязательств, представление которых в Управление не требуется.</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25" w:name="sub_1045"/>
      <w:bookmarkEnd w:id="24"/>
      <w:r w:rsidRPr="005F68A4">
        <w:rPr>
          <w:rFonts w:ascii="Times New Roman" w:eastAsia="Times New Roman" w:hAnsi="Times New Roman" w:cs="Times New Roman"/>
          <w:sz w:val="28"/>
          <w:szCs w:val="28"/>
          <w:lang w:eastAsia="ru-RU"/>
        </w:rPr>
        <w:t xml:space="preserve">4.5. </w:t>
      </w:r>
      <w:proofErr w:type="gramStart"/>
      <w:r w:rsidRPr="005F68A4">
        <w:rPr>
          <w:rFonts w:ascii="Times New Roman" w:eastAsia="Times New Roman" w:hAnsi="Times New Roman" w:cs="Times New Roman"/>
          <w:sz w:val="28"/>
          <w:szCs w:val="28"/>
          <w:lang w:eastAsia="ru-RU"/>
        </w:rPr>
        <w:t>В случае представления в Управление Сведений о денежном обязательстве на бумажном носителе в дополнение</w:t>
      </w:r>
      <w:proofErr w:type="gramEnd"/>
      <w:r w:rsidRPr="005F68A4">
        <w:rPr>
          <w:rFonts w:ascii="Times New Roman" w:eastAsia="Times New Roman" w:hAnsi="Times New Roman" w:cs="Times New Roman"/>
          <w:sz w:val="28"/>
          <w:szCs w:val="28"/>
          <w:lang w:eastAsia="ru-RU"/>
        </w:rPr>
        <w:t xml:space="preserve"> к проверке, предусмотренной </w:t>
      </w:r>
      <w:hyperlink w:anchor="sub_1044" w:history="1">
        <w:r w:rsidRPr="005F68A4">
          <w:rPr>
            <w:rFonts w:ascii="Times New Roman" w:eastAsia="SimSun" w:hAnsi="Times New Roman" w:cs="Times New Roman"/>
            <w:sz w:val="28"/>
            <w:szCs w:val="28"/>
            <w:lang w:eastAsia="ru-RU"/>
          </w:rPr>
          <w:t>пунктом 4.4</w:t>
        </w:r>
      </w:hyperlink>
      <w:r w:rsidRPr="005F68A4">
        <w:rPr>
          <w:rFonts w:ascii="Times New Roman" w:eastAsia="Times New Roman" w:hAnsi="Times New Roman" w:cs="Times New Roman"/>
          <w:sz w:val="28"/>
          <w:szCs w:val="28"/>
          <w:lang w:eastAsia="ru-RU"/>
        </w:rPr>
        <w:t xml:space="preserve"> Порядка, также осуществляется проверка Сведений о денежном обязательстве на:</w:t>
      </w:r>
    </w:p>
    <w:bookmarkEnd w:id="25"/>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установленном порядке.</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bookmarkStart w:id="26" w:name="sub_1046"/>
      <w:r w:rsidRPr="005F68A4">
        <w:rPr>
          <w:rFonts w:ascii="Times New Roman" w:eastAsia="Times New Roman" w:hAnsi="Times New Roman" w:cs="Times New Roman"/>
          <w:sz w:val="28"/>
          <w:szCs w:val="28"/>
          <w:lang w:eastAsia="ru-RU"/>
        </w:rPr>
        <w:t xml:space="preserve">4.6. </w:t>
      </w:r>
      <w:proofErr w:type="gramStart"/>
      <w:r w:rsidRPr="005F68A4">
        <w:rPr>
          <w:rFonts w:ascii="Times New Roman" w:eastAsia="Times New Roman" w:hAnsi="Times New Roman" w:cs="Times New Roman"/>
          <w:sz w:val="28"/>
          <w:szCs w:val="28"/>
          <w:lang w:eastAsia="ru-RU"/>
        </w:rPr>
        <w:t>В случае положительного результата проверки Сведений о денежном обязательстве уполномоченный сотрудник Управления присваивает учетный номер денежному обязательству (либо вносит изменения в ранее поставленное на учет денежное обязательство) и учитывает его на соответствующем лицевом счете получателя бюджетных средств с отражением в Выписке из лицевого счета получателя бюджетных средств, представляемой в установленном порядке получателю средств местного бюджета.</w:t>
      </w:r>
      <w:proofErr w:type="gramEnd"/>
    </w:p>
    <w:bookmarkEnd w:id="26"/>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Учетный номер денежного обязательства </w:t>
      </w:r>
      <w:proofErr w:type="gramStart"/>
      <w:r w:rsidRPr="005F68A4">
        <w:rPr>
          <w:rFonts w:ascii="Times New Roman" w:eastAsia="Times New Roman" w:hAnsi="Times New Roman" w:cs="Times New Roman"/>
          <w:sz w:val="28"/>
          <w:szCs w:val="28"/>
          <w:lang w:eastAsia="ru-RU"/>
        </w:rPr>
        <w:t>присваивается в соответствии с требованиями Порядка 258н является</w:t>
      </w:r>
      <w:proofErr w:type="gramEnd"/>
      <w:r w:rsidRPr="005F68A4">
        <w:rPr>
          <w:rFonts w:ascii="Times New Roman" w:eastAsia="Times New Roman" w:hAnsi="Times New Roman" w:cs="Times New Roman"/>
          <w:sz w:val="28"/>
          <w:szCs w:val="28"/>
          <w:lang w:eastAsia="ru-RU"/>
        </w:rPr>
        <w:t xml:space="preserve"> уникальным и не подлежит изменению, в том числе при изменении отдельных реквизитов денежного обязательства.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Учетный номер денежного обязательства имеет следующую структуру, состоящую из двадцати двух разрядов:</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 1 по 19 разряд - учетный номер соответствующего бюджетного обязательства;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 20 по 22 разряд - порядковый номер денежного обязательства.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4.7. В срок, установленный пунктом 4.4 уполномоченный сотрудник Управления, направляет получателю средств местного бюджета извещение о постановке на учет (изменении) денежного обязательства, содержащее сведения о дате постановки на учет (изменения) денежного обязательства (далее - Извещение о денежном обязательстве), реквизиты которого установлены в Приложении 13 Порядка 258н.</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В отношении </w:t>
      </w:r>
      <w:hyperlink w:anchor="sub_20000" w:history="1">
        <w:r w:rsidRPr="005F68A4">
          <w:rPr>
            <w:rFonts w:ascii="Times New Roman" w:eastAsia="Times New Roman" w:hAnsi="Times New Roman" w:cs="Times New Roman"/>
            <w:sz w:val="28"/>
            <w:szCs w:val="28"/>
            <w:lang w:eastAsia="ru-RU"/>
          </w:rPr>
          <w:t>Сведений</w:t>
        </w:r>
      </w:hyperlink>
      <w:r w:rsidRPr="005F68A4">
        <w:rPr>
          <w:rFonts w:ascii="Times New Roman" w:eastAsia="Times New Roman" w:hAnsi="Times New Roman" w:cs="Times New Roman"/>
          <w:sz w:val="28"/>
          <w:szCs w:val="28"/>
          <w:lang w:eastAsia="ru-RU"/>
        </w:rPr>
        <w:t xml:space="preserve"> о денежном обязательстве, представленных в  электронной форме, извещение о постановке на учет (изменения)  денежного обязательства направляется в форме электронного документа, подписанного </w:t>
      </w:r>
      <w:hyperlink r:id="rId14" w:history="1">
        <w:r w:rsidRPr="005F68A4">
          <w:rPr>
            <w:rFonts w:ascii="Times New Roman" w:eastAsia="Times New Roman" w:hAnsi="Times New Roman" w:cs="Times New Roman"/>
            <w:sz w:val="28"/>
            <w:szCs w:val="28"/>
            <w:lang w:eastAsia="ru-RU"/>
          </w:rPr>
          <w:t>электронной подписью</w:t>
        </w:r>
      </w:hyperlink>
      <w:r w:rsidRPr="005F68A4">
        <w:rPr>
          <w:rFonts w:ascii="Times New Roman" w:eastAsia="Times New Roman" w:hAnsi="Times New Roman" w:cs="Times New Roman"/>
          <w:sz w:val="28"/>
          <w:szCs w:val="28"/>
          <w:lang w:eastAsia="ru-RU"/>
        </w:rPr>
        <w:t xml:space="preserve"> уполномоченного лица Управления. А в отношении </w:t>
      </w:r>
      <w:hyperlink w:anchor="sub_20000" w:history="1">
        <w:r w:rsidRPr="005F68A4">
          <w:rPr>
            <w:rFonts w:ascii="Times New Roman" w:eastAsia="Times New Roman" w:hAnsi="Times New Roman" w:cs="Times New Roman"/>
            <w:sz w:val="28"/>
            <w:szCs w:val="28"/>
            <w:lang w:eastAsia="ru-RU"/>
          </w:rPr>
          <w:t>Сведений</w:t>
        </w:r>
      </w:hyperlink>
      <w:r w:rsidRPr="005F68A4">
        <w:rPr>
          <w:rFonts w:ascii="Times New Roman" w:eastAsia="Times New Roman" w:hAnsi="Times New Roman" w:cs="Times New Roman"/>
          <w:sz w:val="28"/>
          <w:szCs w:val="28"/>
          <w:lang w:eastAsia="ru-RU"/>
        </w:rPr>
        <w:t xml:space="preserve"> о денежном обязательстве, представленных на бумажном носителе, извещение о  постановке на учет (изменения)   денежного обязательства формируется на бумажном носителе и подписывается лицом, имеющим право действовать от имени Управления.</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4.8. В случае отрицательного результата проверки Сведений о денежном обязательстве уполномоченный сотрудник Управления в </w:t>
      </w:r>
      <w:proofErr w:type="gramStart"/>
      <w:r w:rsidRPr="005F68A4">
        <w:rPr>
          <w:rFonts w:ascii="Times New Roman" w:eastAsia="Times New Roman" w:hAnsi="Times New Roman" w:cs="Times New Roman"/>
          <w:sz w:val="28"/>
          <w:szCs w:val="28"/>
          <w:lang w:eastAsia="ru-RU"/>
        </w:rPr>
        <w:t xml:space="preserve">срок, установленный в </w:t>
      </w:r>
      <w:hyperlink w:anchor="sub_1044" w:history="1">
        <w:r w:rsidRPr="005F68A4">
          <w:rPr>
            <w:rFonts w:ascii="Times New Roman" w:eastAsia="SimSun" w:hAnsi="Times New Roman" w:cs="Times New Roman"/>
            <w:sz w:val="28"/>
            <w:szCs w:val="28"/>
            <w:lang w:eastAsia="ru-RU"/>
          </w:rPr>
          <w:t>пункте 4.4</w:t>
        </w:r>
      </w:hyperlink>
      <w:r w:rsidRPr="005F68A4">
        <w:rPr>
          <w:rFonts w:ascii="Times New Roman" w:eastAsia="Times New Roman" w:hAnsi="Times New Roman" w:cs="Times New Roman"/>
          <w:sz w:val="28"/>
          <w:szCs w:val="28"/>
          <w:lang w:eastAsia="ru-RU"/>
        </w:rPr>
        <w:t xml:space="preserve"> Порядка возвращает</w:t>
      </w:r>
      <w:proofErr w:type="gramEnd"/>
      <w:r w:rsidRPr="005F68A4">
        <w:rPr>
          <w:rFonts w:ascii="Times New Roman" w:eastAsia="Times New Roman" w:hAnsi="Times New Roman" w:cs="Times New Roman"/>
          <w:sz w:val="28"/>
          <w:szCs w:val="28"/>
          <w:lang w:eastAsia="ru-RU"/>
        </w:rPr>
        <w:t xml:space="preserve"> получателю средств местного бюджета представленные Сведения о денежном обязательстве с приложением Уведомления, содержащего информацию даты и причины, по которой не осуществляется постановка на учет денежного обязательства.</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 xml:space="preserve">В отношении Сведений о денежном обязательстве, представленных на бумажном носителе, уполномоченный сотрудник Управления в срок, установленный в </w:t>
      </w:r>
      <w:hyperlink w:anchor="sub_1044" w:history="1">
        <w:r w:rsidRPr="005F68A4">
          <w:rPr>
            <w:rFonts w:ascii="Times New Roman" w:eastAsia="SimSun" w:hAnsi="Times New Roman" w:cs="Times New Roman"/>
            <w:sz w:val="28"/>
            <w:szCs w:val="28"/>
            <w:lang w:eastAsia="ru-RU"/>
          </w:rPr>
          <w:t>пункте 4.4</w:t>
        </w:r>
      </w:hyperlink>
      <w:r w:rsidRPr="005F68A4">
        <w:rPr>
          <w:rFonts w:ascii="Times New Roman" w:eastAsia="Times New Roman" w:hAnsi="Times New Roman" w:cs="Times New Roman"/>
          <w:sz w:val="28"/>
          <w:szCs w:val="28"/>
          <w:lang w:eastAsia="ru-RU"/>
        </w:rPr>
        <w:t xml:space="preserve"> Порядка возвращает получателю средств местного бюджета копию представленных Сведений о денежном обязательстве с проставлением даты отказа, должности сотрудника органа Федерального </w:t>
      </w:r>
      <w:r w:rsidRPr="005F68A4">
        <w:rPr>
          <w:rFonts w:ascii="Times New Roman" w:eastAsia="Times New Roman" w:hAnsi="Times New Roman" w:cs="Times New Roman"/>
          <w:sz w:val="28"/>
          <w:szCs w:val="28"/>
          <w:lang w:eastAsia="ru-RU"/>
        </w:rPr>
        <w:lastRenderedPageBreak/>
        <w:t>казначейства, его подписи, расшифровки подписи с указанием инициалов и фамилии, причины отказа.</w:t>
      </w:r>
      <w:proofErr w:type="gramEnd"/>
    </w:p>
    <w:p w:rsidR="005F68A4" w:rsidRPr="005F68A4" w:rsidRDefault="005F68A4" w:rsidP="005F68A4">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4"/>
          <w:szCs w:val="24"/>
          <w:lang w:eastAsia="ru-RU"/>
        </w:rPr>
      </w:pPr>
    </w:p>
    <w:p w:rsidR="005F68A4" w:rsidRPr="005F68A4" w:rsidRDefault="005F68A4" w:rsidP="005F68A4">
      <w:pPr>
        <w:widowControl w:val="0"/>
        <w:autoSpaceDE w:val="0"/>
        <w:autoSpaceDN w:val="0"/>
        <w:adjustRightInd w:val="0"/>
        <w:spacing w:after="0" w:line="240" w:lineRule="auto"/>
        <w:ind w:firstLine="720"/>
        <w:jc w:val="center"/>
        <w:outlineLvl w:val="1"/>
        <w:rPr>
          <w:rFonts w:ascii="Times New Roman" w:eastAsia="Times New Roman" w:hAnsi="Times New Roman" w:cs="Times New Roman"/>
          <w:b/>
          <w:sz w:val="28"/>
          <w:szCs w:val="28"/>
          <w:lang w:eastAsia="ru-RU"/>
        </w:rPr>
      </w:pPr>
      <w:r w:rsidRPr="005F68A4">
        <w:rPr>
          <w:rFonts w:ascii="Times New Roman" w:eastAsia="Times New Roman" w:hAnsi="Times New Roman" w:cs="Times New Roman"/>
          <w:b/>
          <w:sz w:val="24"/>
          <w:szCs w:val="24"/>
          <w:lang w:eastAsia="ru-RU"/>
        </w:rPr>
        <w:t xml:space="preserve">5. </w:t>
      </w:r>
      <w:r w:rsidRPr="005F68A4">
        <w:rPr>
          <w:rFonts w:ascii="Times New Roman" w:eastAsia="Times New Roman" w:hAnsi="Times New Roman" w:cs="Times New Roman"/>
          <w:b/>
          <w:sz w:val="28"/>
          <w:szCs w:val="28"/>
          <w:lang w:eastAsia="ru-RU"/>
        </w:rPr>
        <w:t xml:space="preserve">Представление информации о бюджетных и денежных обязательствах получателей средств местного бюджета </w:t>
      </w:r>
      <w:r w:rsidRPr="005F68A4">
        <w:rPr>
          <w:rFonts w:ascii="Times New Roman" w:eastAsia="Times New Roman" w:hAnsi="Times New Roman" w:cs="Times New Roman"/>
          <w:b/>
          <w:spacing w:val="3"/>
          <w:sz w:val="28"/>
          <w:szCs w:val="28"/>
          <w:lang w:eastAsia="ru-RU"/>
        </w:rPr>
        <w:t xml:space="preserve"> </w:t>
      </w:r>
    </w:p>
    <w:p w:rsidR="005F68A4" w:rsidRPr="005F68A4" w:rsidRDefault="005F68A4" w:rsidP="005F68A4">
      <w:pPr>
        <w:spacing w:after="0" w:line="240" w:lineRule="auto"/>
        <w:ind w:firstLine="708"/>
        <w:jc w:val="both"/>
        <w:rPr>
          <w:rFonts w:ascii="Times New Roman" w:eastAsia="Times New Roman" w:hAnsi="Times New Roman" w:cs="Times New Roman"/>
          <w:sz w:val="28"/>
          <w:szCs w:val="28"/>
          <w:lang w:eastAsia="ru-RU"/>
        </w:rPr>
      </w:pPr>
    </w:p>
    <w:p w:rsidR="005F68A4" w:rsidRPr="005F68A4" w:rsidRDefault="005F68A4" w:rsidP="005F68A4">
      <w:pPr>
        <w:spacing w:after="0" w:line="240" w:lineRule="auto"/>
        <w:ind w:firstLine="540"/>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5.1. По запросу получателя средств местного бюджета Отдел </w:t>
      </w:r>
      <w:proofErr w:type="gramStart"/>
      <w:r w:rsidRPr="005F68A4">
        <w:rPr>
          <w:rFonts w:ascii="Times New Roman" w:eastAsia="Times New Roman" w:hAnsi="Times New Roman" w:cs="Times New Roman"/>
          <w:sz w:val="28"/>
          <w:szCs w:val="28"/>
          <w:lang w:eastAsia="ru-RU"/>
        </w:rPr>
        <w:t xml:space="preserve">предоставляет </w:t>
      </w:r>
      <w:hyperlink w:anchor="Par766" w:history="1">
        <w:r w:rsidRPr="005F68A4">
          <w:rPr>
            <w:rFonts w:ascii="Times New Roman" w:eastAsia="Times New Roman" w:hAnsi="Times New Roman" w:cs="Times New Roman"/>
            <w:sz w:val="28"/>
            <w:szCs w:val="28"/>
            <w:lang w:eastAsia="ru-RU"/>
          </w:rPr>
          <w:t>Справку</w:t>
        </w:r>
        <w:proofErr w:type="gramEnd"/>
      </w:hyperlink>
      <w:r w:rsidRPr="005F68A4">
        <w:rPr>
          <w:rFonts w:ascii="Times New Roman" w:eastAsia="Times New Roman" w:hAnsi="Times New Roman" w:cs="Times New Roman"/>
          <w:sz w:val="28"/>
          <w:szCs w:val="28"/>
          <w:lang w:eastAsia="ru-RU"/>
        </w:rPr>
        <w:t xml:space="preserve"> об исполнении принятых на учет бюджетных обязательств, оформленную по форме согласно приложению N 5 Порядка 258н.</w:t>
      </w:r>
    </w:p>
    <w:p w:rsidR="005F68A4" w:rsidRPr="005F68A4" w:rsidRDefault="005F68A4" w:rsidP="005F68A4">
      <w:pPr>
        <w:spacing w:after="0" w:line="240" w:lineRule="auto"/>
        <w:ind w:firstLine="540"/>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Справка об исполнении обязательств формируется нарастающим итогом с 1 января текущего финансового года по состоянию на дату, указанную в запросе получателя средств местного </w:t>
      </w:r>
      <w:bookmarkStart w:id="27" w:name="Par433"/>
      <w:bookmarkStart w:id="28" w:name="Par403"/>
      <w:bookmarkEnd w:id="27"/>
      <w:bookmarkEnd w:id="28"/>
      <w:r w:rsidRPr="005F68A4">
        <w:rPr>
          <w:rFonts w:ascii="Times New Roman" w:eastAsia="Times New Roman" w:hAnsi="Times New Roman" w:cs="Times New Roman"/>
          <w:sz w:val="28"/>
          <w:szCs w:val="28"/>
          <w:lang w:eastAsia="ru-RU"/>
        </w:rPr>
        <w:t>бюджета и содержит информацию об исполнении бюджетных обязательств, поставленных на учет в органе Федерального казначейства на основании Сведений об обязательстве.</w:t>
      </w: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Начальник отдела финансов </w:t>
      </w:r>
    </w:p>
    <w:p w:rsidR="005F68A4" w:rsidRPr="005F68A4" w:rsidRDefault="005F68A4" w:rsidP="005F68A4">
      <w:pPr>
        <w:spacing w:after="0" w:line="240" w:lineRule="auto"/>
        <w:jc w:val="both"/>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и муниципальных закупок                   </w:t>
      </w:r>
      <w:r w:rsidRPr="005F68A4">
        <w:rPr>
          <w:rFonts w:ascii="Times New Roman" w:eastAsia="Times New Roman" w:hAnsi="Times New Roman" w:cs="Times New Roman"/>
          <w:sz w:val="28"/>
          <w:szCs w:val="28"/>
          <w:lang w:eastAsia="ru-RU"/>
        </w:rPr>
        <w:tab/>
      </w:r>
      <w:r w:rsidRPr="005F68A4">
        <w:rPr>
          <w:rFonts w:ascii="Times New Roman" w:eastAsia="Times New Roman" w:hAnsi="Times New Roman" w:cs="Times New Roman"/>
          <w:sz w:val="28"/>
          <w:szCs w:val="28"/>
          <w:lang w:eastAsia="ru-RU"/>
        </w:rPr>
        <w:tab/>
      </w:r>
      <w:r w:rsidRPr="005F68A4">
        <w:rPr>
          <w:rFonts w:ascii="Times New Roman" w:eastAsia="Times New Roman" w:hAnsi="Times New Roman" w:cs="Times New Roman"/>
          <w:sz w:val="28"/>
          <w:szCs w:val="28"/>
          <w:lang w:eastAsia="ru-RU"/>
        </w:rPr>
        <w:tab/>
      </w:r>
      <w:r w:rsidRPr="005F68A4">
        <w:rPr>
          <w:rFonts w:ascii="Times New Roman" w:eastAsia="Times New Roman" w:hAnsi="Times New Roman" w:cs="Times New Roman"/>
          <w:sz w:val="28"/>
          <w:szCs w:val="28"/>
          <w:lang w:eastAsia="ru-RU"/>
        </w:rPr>
        <w:tab/>
      </w:r>
      <w:r w:rsidRPr="005F68A4">
        <w:rPr>
          <w:rFonts w:ascii="Times New Roman" w:eastAsia="Times New Roman" w:hAnsi="Times New Roman" w:cs="Times New Roman"/>
          <w:sz w:val="28"/>
          <w:szCs w:val="28"/>
          <w:lang w:eastAsia="ru-RU"/>
        </w:rPr>
        <w:tab/>
        <w:t xml:space="preserve">    Н.Н. Вуймина</w:t>
      </w: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right"/>
        <w:rPr>
          <w:rFonts w:ascii="Times New Roman" w:eastAsia="Times New Roman" w:hAnsi="Times New Roman" w:cs="Times New Roman"/>
          <w:b/>
          <w:color w:val="26282F"/>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Cs/>
          <w:color w:val="26282F"/>
          <w:sz w:val="28"/>
          <w:szCs w:val="28"/>
          <w:lang w:eastAsia="ru-RU"/>
        </w:rPr>
      </w:pPr>
      <w:r w:rsidRPr="005F68A4">
        <w:rPr>
          <w:rFonts w:ascii="Times New Roman" w:eastAsia="Times New Roman" w:hAnsi="Times New Roman" w:cs="Times New Roman"/>
          <w:bCs/>
          <w:color w:val="26282F"/>
          <w:sz w:val="28"/>
          <w:szCs w:val="28"/>
          <w:lang w:eastAsia="ru-RU"/>
        </w:rPr>
        <w:t xml:space="preserve">                             Приложение N 1</w:t>
      </w:r>
      <w:r w:rsidRPr="005F68A4">
        <w:rPr>
          <w:rFonts w:ascii="Times New Roman" w:eastAsia="Times New Roman" w:hAnsi="Times New Roman" w:cs="Times New Roman"/>
          <w:bCs/>
          <w:color w:val="26282F"/>
          <w:sz w:val="28"/>
          <w:szCs w:val="28"/>
          <w:lang w:eastAsia="ru-RU"/>
        </w:rPr>
        <w:br/>
        <w:t xml:space="preserve">                                                                       к </w:t>
      </w:r>
      <w:hyperlink w:anchor="sub_1000" w:history="1">
        <w:r w:rsidRPr="005F68A4">
          <w:rPr>
            <w:rFonts w:ascii="Times New Roman" w:eastAsia="Times New Roman" w:hAnsi="Times New Roman" w:cs="Times New Roman"/>
            <w:bCs/>
            <w:sz w:val="28"/>
            <w:szCs w:val="28"/>
            <w:lang w:eastAsia="ru-RU"/>
          </w:rPr>
          <w:t>Порядку</w:t>
        </w:r>
      </w:hyperlink>
      <w:r w:rsidRPr="005F68A4">
        <w:rPr>
          <w:rFonts w:ascii="Times New Roman" w:eastAsia="Times New Roman" w:hAnsi="Times New Roman" w:cs="Times New Roman"/>
          <w:bCs/>
          <w:color w:val="26282F"/>
          <w:sz w:val="28"/>
          <w:szCs w:val="28"/>
          <w:lang w:eastAsia="ru-RU"/>
        </w:rPr>
        <w:t xml:space="preserve"> учета бюджетных и денежных</w:t>
      </w:r>
      <w:r w:rsidRPr="005F68A4">
        <w:rPr>
          <w:rFonts w:ascii="Times New Roman" w:eastAsia="Times New Roman" w:hAnsi="Times New Roman" w:cs="Times New Roman"/>
          <w:bCs/>
          <w:color w:val="26282F"/>
          <w:sz w:val="28"/>
          <w:szCs w:val="28"/>
          <w:lang w:eastAsia="ru-RU"/>
        </w:rPr>
        <w:br/>
        <w:t xml:space="preserve">                                             обязательств получателей</w:t>
      </w:r>
      <w:r w:rsidRPr="005F68A4">
        <w:rPr>
          <w:rFonts w:ascii="Times New Roman" w:eastAsia="Times New Roman" w:hAnsi="Times New Roman" w:cs="Times New Roman"/>
          <w:bCs/>
          <w:color w:val="26282F"/>
          <w:sz w:val="28"/>
          <w:szCs w:val="28"/>
          <w:lang w:eastAsia="ru-RU"/>
        </w:rPr>
        <w:br/>
        <w:t xml:space="preserve">                                                                средств бюджета Нововеличковского</w:t>
      </w:r>
    </w:p>
    <w:p w:rsidR="005F68A4" w:rsidRPr="005F68A4" w:rsidRDefault="005F68A4" w:rsidP="005F68A4">
      <w:pPr>
        <w:spacing w:after="0" w:line="240" w:lineRule="auto"/>
        <w:jc w:val="center"/>
        <w:rPr>
          <w:rFonts w:ascii="Times New Roman" w:eastAsia="Times New Roman" w:hAnsi="Times New Roman" w:cs="Times New Roman"/>
          <w:bCs/>
          <w:color w:val="26282F"/>
          <w:sz w:val="28"/>
          <w:szCs w:val="28"/>
          <w:lang w:eastAsia="ru-RU"/>
        </w:rPr>
      </w:pPr>
      <w:r w:rsidRPr="005F68A4">
        <w:rPr>
          <w:rFonts w:ascii="Times New Roman" w:eastAsia="Times New Roman" w:hAnsi="Times New Roman" w:cs="Times New Roman"/>
          <w:bCs/>
          <w:color w:val="26282F"/>
          <w:sz w:val="28"/>
          <w:szCs w:val="28"/>
          <w:lang w:eastAsia="ru-RU"/>
        </w:rPr>
        <w:t xml:space="preserve">                                  </w:t>
      </w:r>
      <w:proofErr w:type="spellStart"/>
      <w:r w:rsidRPr="005F68A4">
        <w:rPr>
          <w:rFonts w:ascii="Times New Roman" w:eastAsia="Times New Roman" w:hAnsi="Times New Roman" w:cs="Times New Roman"/>
          <w:bCs/>
          <w:color w:val="26282F"/>
          <w:sz w:val="28"/>
          <w:szCs w:val="28"/>
          <w:lang w:eastAsia="ru-RU"/>
        </w:rPr>
        <w:t>селького</w:t>
      </w:r>
      <w:proofErr w:type="spellEnd"/>
      <w:r w:rsidRPr="005F68A4">
        <w:rPr>
          <w:rFonts w:ascii="Times New Roman" w:eastAsia="Times New Roman" w:hAnsi="Times New Roman" w:cs="Times New Roman"/>
          <w:bCs/>
          <w:color w:val="26282F"/>
          <w:sz w:val="28"/>
          <w:szCs w:val="28"/>
          <w:lang w:eastAsia="ru-RU"/>
        </w:rPr>
        <w:t xml:space="preserve"> поселения</w:t>
      </w:r>
    </w:p>
    <w:p w:rsidR="005F68A4" w:rsidRPr="005F68A4" w:rsidRDefault="005F68A4" w:rsidP="005F68A4">
      <w:pPr>
        <w:spacing w:after="0" w:line="240" w:lineRule="auto"/>
        <w:jc w:val="center"/>
        <w:rPr>
          <w:rFonts w:ascii="Times New Roman" w:eastAsia="Times New Roman" w:hAnsi="Times New Roman" w:cs="Times New Roman"/>
          <w:bCs/>
          <w:color w:val="26282F"/>
          <w:sz w:val="28"/>
          <w:szCs w:val="28"/>
          <w:lang w:eastAsia="ru-RU"/>
        </w:rPr>
      </w:pPr>
      <w:r w:rsidRPr="005F68A4">
        <w:rPr>
          <w:rFonts w:ascii="Times New Roman" w:eastAsia="Times New Roman" w:hAnsi="Times New Roman" w:cs="Times New Roman"/>
          <w:bCs/>
          <w:color w:val="26282F"/>
          <w:sz w:val="28"/>
          <w:szCs w:val="28"/>
          <w:lang w:eastAsia="ru-RU"/>
        </w:rPr>
        <w:t xml:space="preserve">                             Динского района</w:t>
      </w:r>
    </w:p>
    <w:p w:rsidR="005F68A4" w:rsidRPr="005F68A4" w:rsidRDefault="005F68A4" w:rsidP="005F68A4">
      <w:pPr>
        <w:spacing w:before="108" w:after="108" w:line="240" w:lineRule="auto"/>
        <w:jc w:val="right"/>
        <w:outlineLvl w:val="0"/>
        <w:rPr>
          <w:rFonts w:ascii="Times New Roman" w:eastAsia="Times New Roman" w:hAnsi="Times New Roman" w:cs="Times New Roman"/>
          <w:bCs/>
          <w:color w:val="26282F"/>
          <w:sz w:val="28"/>
          <w:szCs w:val="28"/>
          <w:lang w:eastAsia="ru-RU"/>
        </w:rPr>
      </w:pPr>
    </w:p>
    <w:p w:rsidR="005F68A4" w:rsidRPr="005F68A4" w:rsidRDefault="005F68A4" w:rsidP="005F68A4">
      <w:pPr>
        <w:spacing w:before="108" w:after="108" w:line="240" w:lineRule="auto"/>
        <w:jc w:val="center"/>
        <w:outlineLvl w:val="0"/>
        <w:rPr>
          <w:rFonts w:ascii="Times New Roman" w:eastAsia="Times New Roman" w:hAnsi="Times New Roman" w:cs="Times New Roman"/>
          <w:bCs/>
          <w:color w:val="26282F"/>
          <w:sz w:val="28"/>
          <w:szCs w:val="28"/>
          <w:lang w:eastAsia="ru-RU"/>
        </w:rPr>
      </w:pPr>
      <w:r w:rsidRPr="005F68A4">
        <w:rPr>
          <w:rFonts w:ascii="Times New Roman" w:eastAsia="Times New Roman" w:hAnsi="Times New Roman" w:cs="Times New Roman"/>
          <w:bCs/>
          <w:color w:val="26282F"/>
          <w:sz w:val="28"/>
          <w:szCs w:val="28"/>
          <w:lang w:eastAsia="ru-RU"/>
        </w:rPr>
        <w:t>Перечень</w:t>
      </w:r>
      <w:r w:rsidRPr="005F68A4">
        <w:rPr>
          <w:rFonts w:ascii="Times New Roman" w:eastAsia="Times New Roman" w:hAnsi="Times New Roman" w:cs="Times New Roman"/>
          <w:bCs/>
          <w:color w:val="26282F"/>
          <w:sz w:val="28"/>
          <w:szCs w:val="28"/>
          <w:lang w:eastAsia="ru-RU"/>
        </w:rPr>
        <w:br/>
        <w:t>документов, на основании которых возникают бюджетные обязательства получателей средств местного бюджета, и документов, подтверждающих возникновение денежных обязательств получателей средств бюджета Нововеличковского сельского поселения Динского района:</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p>
    <w:tbl>
      <w:tblPr>
        <w:tblW w:w="966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0"/>
        <w:gridCol w:w="4480"/>
        <w:gridCol w:w="4480"/>
      </w:tblGrid>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N</w:t>
            </w:r>
            <w:r w:rsidRPr="005F68A4">
              <w:rPr>
                <w:rFonts w:ascii="Times New Roman" w:eastAsia="Times New Roman" w:hAnsi="Times New Roman" w:cs="Times New Roman"/>
                <w:sz w:val="28"/>
                <w:szCs w:val="28"/>
                <w:lang w:eastAsia="ru-RU"/>
              </w:rPr>
              <w:br/>
            </w:r>
            <w:proofErr w:type="gramStart"/>
            <w:r w:rsidRPr="005F68A4">
              <w:rPr>
                <w:rFonts w:ascii="Times New Roman" w:eastAsia="Times New Roman" w:hAnsi="Times New Roman" w:cs="Times New Roman"/>
                <w:sz w:val="28"/>
                <w:szCs w:val="28"/>
                <w:lang w:eastAsia="ru-RU"/>
              </w:rPr>
              <w:t>п</w:t>
            </w:r>
            <w:proofErr w:type="gramEnd"/>
            <w:r w:rsidRPr="005F68A4">
              <w:rPr>
                <w:rFonts w:ascii="Times New Roman" w:eastAsia="Times New Roman" w:hAnsi="Times New Roman" w:cs="Times New Roman"/>
                <w:sz w:val="28"/>
                <w:szCs w:val="28"/>
                <w:lang w:eastAsia="ru-RU"/>
              </w:rPr>
              <w:t>/п</w:t>
            </w:r>
          </w:p>
        </w:tc>
        <w:tc>
          <w:tcPr>
            <w:tcW w:w="4480" w:type="dxa"/>
            <w:tcBorders>
              <w:top w:val="single" w:sz="4" w:space="0" w:color="auto"/>
              <w:left w:val="single" w:sz="4" w:space="0" w:color="auto"/>
              <w:bottom w:val="nil"/>
              <w:right w:val="nil"/>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Документ, на основании которого возникает бюджетное обязательство получателя средств местного бюджета</w:t>
            </w:r>
          </w:p>
        </w:tc>
        <w:tc>
          <w:tcPr>
            <w:tcW w:w="4480" w:type="dxa"/>
            <w:tcBorders>
              <w:top w:val="single" w:sz="4" w:space="0" w:color="auto"/>
              <w:left w:val="single" w:sz="4" w:space="0" w:color="auto"/>
              <w:bottom w:val="nil"/>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Документ, подтверждающий возникновение денежного обязательства получателя средств местного бюджета</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1</w:t>
            </w:r>
          </w:p>
        </w:tc>
        <w:tc>
          <w:tcPr>
            <w:tcW w:w="4480" w:type="dxa"/>
            <w:tcBorders>
              <w:top w:val="single" w:sz="4" w:space="0" w:color="auto"/>
              <w:left w:val="single" w:sz="4" w:space="0" w:color="auto"/>
              <w:bottom w:val="nil"/>
              <w:right w:val="nil"/>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2</w:t>
            </w:r>
          </w:p>
        </w:tc>
        <w:tc>
          <w:tcPr>
            <w:tcW w:w="4480" w:type="dxa"/>
            <w:tcBorders>
              <w:top w:val="single" w:sz="4" w:space="0" w:color="auto"/>
              <w:left w:val="single" w:sz="4" w:space="0" w:color="auto"/>
              <w:bottom w:val="nil"/>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3</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bookmarkStart w:id="29" w:name="sub_501"/>
            <w:r w:rsidRPr="005F68A4">
              <w:rPr>
                <w:rFonts w:ascii="Times New Roman" w:eastAsia="Times New Roman" w:hAnsi="Times New Roman" w:cs="Times New Roman"/>
                <w:sz w:val="28"/>
                <w:szCs w:val="28"/>
                <w:lang w:eastAsia="ru-RU"/>
              </w:rPr>
              <w:t>1</w:t>
            </w:r>
            <w:bookmarkEnd w:id="29"/>
          </w:p>
        </w:tc>
        <w:tc>
          <w:tcPr>
            <w:tcW w:w="4480" w:type="dxa"/>
            <w:tcBorders>
              <w:top w:val="single" w:sz="4" w:space="0" w:color="auto"/>
              <w:left w:val="single" w:sz="4" w:space="0" w:color="auto"/>
              <w:bottom w:val="single" w:sz="4" w:space="0" w:color="auto"/>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 xml:space="preserve">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w:t>
            </w:r>
            <w:hyperlink r:id="rId15" w:history="1">
              <w:r w:rsidRPr="005F68A4">
                <w:rPr>
                  <w:rFonts w:ascii="Times New Roman" w:eastAsia="Times New Roman" w:hAnsi="Times New Roman" w:cs="Times New Roman"/>
                  <w:sz w:val="28"/>
                  <w:szCs w:val="28"/>
                  <w:lang w:eastAsia="ru-RU"/>
                </w:rPr>
                <w:t>законодательством</w:t>
              </w:r>
            </w:hyperlink>
            <w:r w:rsidRPr="005F68A4">
              <w:rPr>
                <w:rFonts w:ascii="Times New Roman" w:eastAsia="Times New Roman" w:hAnsi="Times New Roman" w:cs="Times New Roman"/>
                <w:sz w:val="28"/>
                <w:szCs w:val="28"/>
                <w:lang w:eastAsia="ru-RU"/>
              </w:rPr>
              <w:t xml:space="preserve">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(далее - соответственно муниципальный контракт, реестр контрактов)</w:t>
            </w:r>
            <w:proofErr w:type="gramEnd"/>
          </w:p>
        </w:tc>
        <w:tc>
          <w:tcPr>
            <w:tcW w:w="448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выполненных работ.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об оказании услуг.</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приема-передачи.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Муниципальный контракт (договор), в случае осуществления авансовых платежей в соответствии с условиями муниципального контракта, внесение арендной платы по муниципальному контракту (договору).</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Справка-расчет или иной документ, являющийся основанием для оплаты неустойки.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hyperlink r:id="rId16" w:history="1">
              <w:r w:rsidRPr="005F68A4">
                <w:rPr>
                  <w:rFonts w:ascii="Times New Roman" w:eastAsia="Times New Roman" w:hAnsi="Times New Roman" w:cs="Times New Roman"/>
                  <w:sz w:val="28"/>
                  <w:szCs w:val="28"/>
                  <w:lang w:eastAsia="ru-RU"/>
                </w:rPr>
                <w:t>Счет-фактура</w:t>
              </w:r>
            </w:hyperlink>
            <w:r w:rsidRPr="005F68A4">
              <w:rPr>
                <w:rFonts w:ascii="Times New Roman" w:eastAsia="Times New Roman" w:hAnsi="Times New Roman" w:cs="Times New Roman"/>
                <w:sz w:val="28"/>
                <w:szCs w:val="28"/>
                <w:lang w:eastAsia="ru-RU"/>
              </w:rPr>
              <w:t>.</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Товарная накладная.</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Универсальный передаточный документ. Чек.</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Иной документ, подтверждающий возникновение денежного обязательства получателя средств местного бюджета (далее - иной документ, подтверждающий возникновение денежного </w:t>
            </w:r>
            <w:r w:rsidRPr="005F68A4">
              <w:rPr>
                <w:rFonts w:ascii="Times New Roman" w:eastAsia="Times New Roman" w:hAnsi="Times New Roman" w:cs="Times New Roman"/>
                <w:sz w:val="28"/>
                <w:szCs w:val="28"/>
                <w:lang w:eastAsia="ru-RU"/>
              </w:rPr>
              <w:lastRenderedPageBreak/>
              <w:t>обязательства) по бюджетному обязательству получателя средств местного бюджета, возникшему на основании муниципального контракта</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bookmarkStart w:id="30" w:name="sub_502"/>
            <w:r w:rsidRPr="005F68A4">
              <w:rPr>
                <w:rFonts w:ascii="Times New Roman" w:eastAsia="Times New Roman" w:hAnsi="Times New Roman" w:cs="Times New Roman"/>
                <w:sz w:val="28"/>
                <w:szCs w:val="28"/>
                <w:lang w:eastAsia="ru-RU"/>
              </w:rPr>
              <w:lastRenderedPageBreak/>
              <w:t>2</w:t>
            </w:r>
            <w:bookmarkEnd w:id="30"/>
          </w:p>
        </w:tc>
        <w:tc>
          <w:tcPr>
            <w:tcW w:w="4480" w:type="dxa"/>
            <w:tcBorders>
              <w:top w:val="single" w:sz="4" w:space="0" w:color="auto"/>
              <w:left w:val="single" w:sz="4" w:space="0" w:color="auto"/>
              <w:bottom w:val="nil"/>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17" w:history="1">
              <w:r w:rsidRPr="005F68A4">
                <w:rPr>
                  <w:rFonts w:ascii="Times New Roman" w:eastAsia="Times New Roman" w:hAnsi="Times New Roman" w:cs="Times New Roman"/>
                  <w:sz w:val="28"/>
                  <w:szCs w:val="28"/>
                  <w:lang w:eastAsia="ru-RU"/>
                </w:rPr>
                <w:t>законодательством</w:t>
              </w:r>
            </w:hyperlink>
            <w:r w:rsidRPr="005F68A4">
              <w:rPr>
                <w:rFonts w:ascii="Times New Roman" w:eastAsia="Times New Roman" w:hAnsi="Times New Roman" w:cs="Times New Roman"/>
                <w:sz w:val="28"/>
                <w:szCs w:val="28"/>
                <w:lang w:eastAsia="ru-RU"/>
              </w:rPr>
              <w:t xml:space="preserve"> Российской Федерации о контрактной системе в сфере закупок товаров, работ, услуг для обеспечения муниципальных нужд свыше шестисот тысяч рублей  (600 тыс. руб.)</w:t>
            </w:r>
          </w:p>
        </w:tc>
        <w:tc>
          <w:tcPr>
            <w:tcW w:w="4480" w:type="dxa"/>
            <w:tcBorders>
              <w:top w:val="single" w:sz="4" w:space="0" w:color="auto"/>
              <w:left w:val="single" w:sz="4" w:space="0" w:color="auto"/>
              <w:bottom w:val="nil"/>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выполненных работ.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об оказании услуг.</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приема-передачи.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Договор (в случае осуществления авансовых платежей в соответствии с условиями договора, внесения арендной платы по договору).</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Справка-расчет или иной документ, являющийся основанием для оплаты неустойки.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hyperlink r:id="rId18" w:history="1">
              <w:r w:rsidRPr="005F68A4">
                <w:rPr>
                  <w:rFonts w:ascii="Times New Roman" w:eastAsia="Times New Roman" w:hAnsi="Times New Roman" w:cs="Times New Roman"/>
                  <w:sz w:val="28"/>
                  <w:szCs w:val="28"/>
                  <w:lang w:eastAsia="ru-RU"/>
                </w:rPr>
                <w:t>Счет-фактура</w:t>
              </w:r>
            </w:hyperlink>
            <w:r w:rsidRPr="005F68A4">
              <w:rPr>
                <w:rFonts w:ascii="Times New Roman" w:eastAsia="Times New Roman" w:hAnsi="Times New Roman" w:cs="Times New Roman"/>
                <w:sz w:val="28"/>
                <w:szCs w:val="28"/>
                <w:lang w:eastAsia="ru-RU"/>
              </w:rPr>
              <w:t>.</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Товарная накладная.</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Универсальный передаточный документ. Чек.</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3</w:t>
            </w:r>
          </w:p>
        </w:tc>
        <w:tc>
          <w:tcPr>
            <w:tcW w:w="4480" w:type="dxa"/>
            <w:tcBorders>
              <w:top w:val="single" w:sz="4" w:space="0" w:color="auto"/>
              <w:left w:val="single" w:sz="4" w:space="0" w:color="auto"/>
              <w:bottom w:val="nil"/>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Договор (соглашение) о предоставлении субсидии муниципальному бюджетному или автономному учреждению Краснодарского края</w:t>
            </w:r>
          </w:p>
        </w:tc>
        <w:tc>
          <w:tcPr>
            <w:tcW w:w="4480" w:type="dxa"/>
            <w:tcBorders>
              <w:top w:val="single" w:sz="4" w:space="0" w:color="auto"/>
              <w:left w:val="single" w:sz="4" w:space="0" w:color="auto"/>
              <w:bottom w:val="nil"/>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График перечисления субсидии, предусмотренный договором (соглашением) о предоставлении субсидии муниципальному бюджетному или автономному учреждению местного бюджета. </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муниципальному бюджетному или автономному учреждению местного бюджета</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4</w:t>
            </w:r>
          </w:p>
        </w:tc>
        <w:tc>
          <w:tcPr>
            <w:tcW w:w="4480" w:type="dxa"/>
            <w:tcBorders>
              <w:top w:val="single" w:sz="4" w:space="0" w:color="auto"/>
              <w:left w:val="single" w:sz="4" w:space="0" w:color="auto"/>
              <w:bottom w:val="single" w:sz="4" w:space="0" w:color="auto"/>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proofErr w:type="gramStart"/>
            <w:r w:rsidRPr="005F68A4">
              <w:rPr>
                <w:rFonts w:ascii="Times New Roman" w:eastAsia="Times New Roman" w:hAnsi="Times New Roman" w:cs="Times New Roman"/>
                <w:sz w:val="28"/>
                <w:szCs w:val="28"/>
                <w:lang w:eastAsia="ru-RU"/>
              </w:rPr>
              <w:t xml:space="preserve">Договор (соглашение) о предоставлении субсидии </w:t>
            </w:r>
            <w:r w:rsidRPr="005F68A4">
              <w:rPr>
                <w:rFonts w:ascii="Times New Roman" w:eastAsia="Times New Roman" w:hAnsi="Times New Roman" w:cs="Times New Roman"/>
                <w:sz w:val="28"/>
                <w:szCs w:val="28"/>
                <w:lang w:eastAsia="ru-RU"/>
              </w:rPr>
              <w:lastRenderedPageBreak/>
              <w:t xml:space="preserve">юридическому лицу, иному юридическому лицу (за исключением субсидии муниципальному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w:t>
            </w:r>
            <w:hyperlink r:id="rId19" w:history="1">
              <w:r w:rsidRPr="005F68A4">
                <w:rPr>
                  <w:rFonts w:ascii="Times New Roman" w:eastAsia="Times New Roman" w:hAnsi="Times New Roman" w:cs="Times New Roman"/>
                  <w:sz w:val="28"/>
                  <w:szCs w:val="28"/>
                  <w:lang w:eastAsia="ru-RU"/>
                </w:rPr>
                <w:t>бюджетным законодательством</w:t>
              </w:r>
            </w:hyperlink>
            <w:r w:rsidRPr="005F68A4">
              <w:rPr>
                <w:rFonts w:ascii="Times New Roman" w:eastAsia="Times New Roman" w:hAnsi="Times New Roman" w:cs="Times New Roman"/>
                <w:sz w:val="28"/>
                <w:szCs w:val="28"/>
                <w:lang w:eastAsia="ru-RU"/>
              </w:rPr>
              <w:t xml:space="preserve"> Российской Федерации (далее - договор (соглашение) о предоставлении субсидии и бюджетных инвестиций юридическому лицу)</w:t>
            </w:r>
            <w:proofErr w:type="gramEnd"/>
          </w:p>
        </w:tc>
        <w:tc>
          <w:tcPr>
            <w:tcW w:w="448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lastRenderedPageBreak/>
              <w:t>Акт выполненных работ.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об оказании услуг.</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lastRenderedPageBreak/>
              <w:t>Акт приема-передачи.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Договор, заключаемый в рамках исполнения договоров (соглашений) о предоставлении целевых субсидий и бюджетных инвестиций юридическому лицу. Платежное поручение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Справка-расчет или иной документ, являющийся основанием для оплаты неустойки.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hyperlink r:id="rId20" w:history="1">
              <w:r w:rsidRPr="005F68A4">
                <w:rPr>
                  <w:rFonts w:ascii="Times New Roman" w:eastAsia="Times New Roman" w:hAnsi="Times New Roman" w:cs="Times New Roman"/>
                  <w:sz w:val="28"/>
                  <w:szCs w:val="28"/>
                  <w:lang w:eastAsia="ru-RU"/>
                </w:rPr>
                <w:t>Счет-фактура</w:t>
              </w:r>
            </w:hyperlink>
            <w:r w:rsidRPr="005F68A4">
              <w:rPr>
                <w:rFonts w:ascii="Times New Roman" w:eastAsia="Times New Roman" w:hAnsi="Times New Roman" w:cs="Times New Roman"/>
                <w:sz w:val="28"/>
                <w:szCs w:val="28"/>
                <w:lang w:eastAsia="ru-RU"/>
              </w:rPr>
              <w:t>.</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Товарная накладная.</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Чек.</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В случае предоставления субсидии юридическому лицу на возмещение фактически произведенных расходов (недополученных доходов):</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 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заявка на перечисление субсидии юридическому лицу по форме, установленной в соответствии с порядком (правилами) предоставления указанной </w:t>
            </w:r>
            <w:r w:rsidRPr="005F68A4">
              <w:rPr>
                <w:rFonts w:ascii="Times New Roman" w:eastAsia="Times New Roman" w:hAnsi="Times New Roman" w:cs="Times New Roman"/>
                <w:sz w:val="28"/>
                <w:szCs w:val="28"/>
                <w:lang w:eastAsia="ru-RU"/>
              </w:rPr>
              <w:lastRenderedPageBreak/>
              <w:t>субсидии (далее - Заявка на перечисление субсидии юридическому лицу) (при наличии).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договора (соглашения) о предоставлении субсидии и бюджетных инвестиций юридическому лицу</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lastRenderedPageBreak/>
              <w:t>5</w:t>
            </w:r>
          </w:p>
        </w:tc>
        <w:tc>
          <w:tcPr>
            <w:tcW w:w="4480" w:type="dxa"/>
            <w:tcBorders>
              <w:top w:val="single" w:sz="4" w:space="0" w:color="auto"/>
              <w:left w:val="single" w:sz="4" w:space="0" w:color="auto"/>
              <w:bottom w:val="single" w:sz="4" w:space="0" w:color="auto"/>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правовой акт о предоставлении субсидии юридическому лицу)</w:t>
            </w:r>
          </w:p>
        </w:tc>
        <w:tc>
          <w:tcPr>
            <w:tcW w:w="448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Платежное поручение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В случае предоставления субсидии юридическому лицу на возмещение фактически произведенных расходов (недополученных доходов):</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 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Заявка на перечисление субсидии юридическому лицу (при наличии).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Иной документ, подтверждающий возникновение денежного обязательства по бюджетному обязательству получателя средств местного бюджета, возникшему на </w:t>
            </w:r>
            <w:r w:rsidRPr="005F68A4">
              <w:rPr>
                <w:rFonts w:ascii="Times New Roman" w:eastAsia="Times New Roman" w:hAnsi="Times New Roman" w:cs="Times New Roman"/>
                <w:sz w:val="28"/>
                <w:szCs w:val="28"/>
                <w:lang w:eastAsia="ru-RU"/>
              </w:rPr>
              <w:lastRenderedPageBreak/>
              <w:t>основании правового акта о предоставлении субсидии юридическому лицу</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lastRenderedPageBreak/>
              <w:t>6</w:t>
            </w:r>
          </w:p>
        </w:tc>
        <w:tc>
          <w:tcPr>
            <w:tcW w:w="4480" w:type="dxa"/>
            <w:tcBorders>
              <w:top w:val="single" w:sz="4" w:space="0" w:color="auto"/>
              <w:left w:val="single" w:sz="4" w:space="0" w:color="auto"/>
              <w:bottom w:val="nil"/>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Исполнительный документ (исполнительный лист, судебный приказ) (далее - исполнительный документ)</w:t>
            </w:r>
          </w:p>
        </w:tc>
        <w:tc>
          <w:tcPr>
            <w:tcW w:w="4480" w:type="dxa"/>
            <w:tcBorders>
              <w:top w:val="single" w:sz="4" w:space="0" w:color="auto"/>
              <w:left w:val="single" w:sz="4" w:space="0" w:color="auto"/>
              <w:bottom w:val="nil"/>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График выплат по исполнительному документу, предусматривающему выплаты периодического характера. Исполнительный документ. </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Справка-расчет.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исполнительного документа</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7</w:t>
            </w:r>
          </w:p>
        </w:tc>
        <w:tc>
          <w:tcPr>
            <w:tcW w:w="4480" w:type="dxa"/>
            <w:tcBorders>
              <w:top w:val="single" w:sz="4" w:space="0" w:color="auto"/>
              <w:left w:val="single" w:sz="4" w:space="0" w:color="auto"/>
              <w:bottom w:val="single" w:sz="4" w:space="0" w:color="auto"/>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Решение налогового органа о взыскании налога, сбора, страховых взносов, пеней и штрафов, процентов (далее - решение налогового органа)</w:t>
            </w:r>
          </w:p>
        </w:tc>
        <w:tc>
          <w:tcPr>
            <w:tcW w:w="448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Решение налогового органа.</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Справка-расчет.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Иной документ, подтверждающий возникновение денежного обязательства по бюджетному обязательству получателя средств местного бюджета, возникшему на основании решения налогового органа</w:t>
            </w:r>
          </w:p>
        </w:tc>
      </w:tr>
      <w:tr w:rsidR="005F68A4" w:rsidRPr="005F68A4" w:rsidTr="000E66DF">
        <w:tc>
          <w:tcPr>
            <w:tcW w:w="70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jc w:val="center"/>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8</w:t>
            </w:r>
          </w:p>
        </w:tc>
        <w:tc>
          <w:tcPr>
            <w:tcW w:w="4480" w:type="dxa"/>
            <w:tcBorders>
              <w:top w:val="single" w:sz="4" w:space="0" w:color="auto"/>
              <w:left w:val="single" w:sz="4" w:space="0" w:color="auto"/>
              <w:bottom w:val="single" w:sz="4" w:space="0" w:color="auto"/>
              <w:right w:val="nil"/>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Документ, не определенный </w:t>
            </w:r>
            <w:hyperlink w:anchor="sub_501" w:history="1">
              <w:r w:rsidRPr="005F68A4">
                <w:rPr>
                  <w:rFonts w:ascii="Times New Roman" w:eastAsia="Times New Roman" w:hAnsi="Times New Roman" w:cs="Times New Roman"/>
                  <w:sz w:val="28"/>
                  <w:szCs w:val="28"/>
                  <w:lang w:eastAsia="ru-RU"/>
                </w:rPr>
                <w:t>пунктами 1 - 7</w:t>
              </w:r>
            </w:hyperlink>
            <w:r w:rsidRPr="005F68A4">
              <w:rPr>
                <w:rFonts w:ascii="Times New Roman" w:eastAsia="Times New Roman" w:hAnsi="Times New Roman" w:cs="Times New Roman"/>
                <w:sz w:val="28"/>
                <w:szCs w:val="28"/>
                <w:lang w:eastAsia="ru-RU"/>
              </w:rPr>
              <w:t xml:space="preserve"> настоящего перечня, в соответствии с которым возникает бюджетное обязательство получателя средств местного бюджета:</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закон, иной нормативный правовой акт, в соответствии с которым возникают публичные обязательства, обязательства по уплате платежей в бюджет (не требующие заключения договора);</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 xml:space="preserve">договор, расчет по которому в соответствии с законодательством Российской Федерации осуществляется наличными деньгами, если получателем средств местного бюджета в Управление не направлены информация и документы по </w:t>
            </w:r>
            <w:r w:rsidRPr="005F68A4">
              <w:rPr>
                <w:rFonts w:ascii="Times New Roman" w:eastAsia="Times New Roman" w:hAnsi="Times New Roman" w:cs="Times New Roman"/>
                <w:sz w:val="28"/>
                <w:szCs w:val="28"/>
                <w:lang w:eastAsia="ru-RU"/>
              </w:rPr>
              <w:lastRenderedPageBreak/>
              <w:t>указанному договору для их включения в реестр контрактов;</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Иной документ, в соответствии с которым возникает бюджетное обязательство получателя средств местного бюджета</w:t>
            </w:r>
          </w:p>
        </w:tc>
        <w:tc>
          <w:tcPr>
            <w:tcW w:w="4480" w:type="dxa"/>
            <w:tcBorders>
              <w:top w:val="single" w:sz="4" w:space="0" w:color="auto"/>
              <w:left w:val="single" w:sz="4" w:space="0" w:color="auto"/>
              <w:bottom w:val="single" w:sz="4" w:space="0" w:color="auto"/>
              <w:right w:val="single" w:sz="4" w:space="0" w:color="auto"/>
              <w:tl2br w:val="nil"/>
              <w:tr2bl w:val="nil"/>
            </w:tcBorders>
          </w:tcPr>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lastRenderedPageBreak/>
              <w:t>Авансовый отчет.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выполненных работ.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приема-передачи.</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Акт об оказании услуг.</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Договор на оказание услуг, выполнение работ, заключенный получателем средств местного бюджета с физическим лицом, не являющимся индивидуальным предпринимателем.</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Заявление на выдачу денежных средств под отчет.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Заявление физического лица.</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Квитанция.</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Приказ о направлении в командировку, с прилагаемым расчетом командировочных сумм.</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Служебная записка.</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Справка-расчет.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Счет.</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hyperlink r:id="rId21" w:history="1">
              <w:r w:rsidRPr="005F68A4">
                <w:rPr>
                  <w:rFonts w:ascii="Times New Roman" w:eastAsia="Times New Roman" w:hAnsi="Times New Roman" w:cs="Times New Roman"/>
                  <w:sz w:val="28"/>
                  <w:szCs w:val="28"/>
                  <w:lang w:eastAsia="ru-RU"/>
                </w:rPr>
                <w:t>Счет-фактура</w:t>
              </w:r>
            </w:hyperlink>
            <w:r w:rsidRPr="005F68A4">
              <w:rPr>
                <w:rFonts w:ascii="Times New Roman" w:eastAsia="Times New Roman" w:hAnsi="Times New Roman" w:cs="Times New Roman"/>
                <w:sz w:val="28"/>
                <w:szCs w:val="28"/>
                <w:lang w:eastAsia="ru-RU"/>
              </w:rPr>
              <w:t>.</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Товарная накладная.</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Универсальный передаточный документ. Чек.</w:t>
            </w:r>
          </w:p>
          <w:p w:rsidR="005F68A4" w:rsidRPr="005F68A4" w:rsidRDefault="005F68A4" w:rsidP="005F68A4">
            <w:pPr>
              <w:spacing w:after="0" w:line="240" w:lineRule="auto"/>
              <w:rPr>
                <w:rFonts w:ascii="Times New Roman" w:eastAsia="Times New Roman" w:hAnsi="Times New Roman" w:cs="Times New Roman"/>
                <w:sz w:val="28"/>
                <w:szCs w:val="28"/>
                <w:lang w:eastAsia="ru-RU"/>
              </w:rPr>
            </w:pPr>
            <w:r w:rsidRPr="005F68A4">
              <w:rPr>
                <w:rFonts w:ascii="Times New Roman" w:eastAsia="Times New Roman" w:hAnsi="Times New Roman" w:cs="Times New Roman"/>
                <w:sz w:val="28"/>
                <w:szCs w:val="28"/>
                <w:lang w:eastAsia="ru-RU"/>
              </w:rPr>
              <w:t>Иной документ, подтверждающий возникновение денежного обязательства по бюджетному обязательству получателя средств местного бюджета</w:t>
            </w:r>
          </w:p>
        </w:tc>
      </w:tr>
    </w:tbl>
    <w:p w:rsidR="005F68A4" w:rsidRPr="005F68A4" w:rsidRDefault="005F68A4" w:rsidP="005F68A4">
      <w:pPr>
        <w:spacing w:after="0" w:line="240" w:lineRule="auto"/>
        <w:rPr>
          <w:rFonts w:ascii="Times New Roman" w:eastAsia="Times New Roman" w:hAnsi="Times New Roman" w:cs="Times New Roman"/>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both"/>
        <w:rPr>
          <w:rFonts w:ascii="Times New Roman" w:eastAsia="Times New Roman" w:hAnsi="Times New Roman" w:cs="Times New Roman"/>
          <w:bCs/>
          <w:sz w:val="28"/>
          <w:szCs w:val="28"/>
          <w:lang w:eastAsia="ru-RU"/>
        </w:rPr>
      </w:pPr>
      <w:r w:rsidRPr="005F68A4">
        <w:rPr>
          <w:rFonts w:ascii="Times New Roman" w:eastAsia="Times New Roman" w:hAnsi="Times New Roman" w:cs="Times New Roman"/>
          <w:bCs/>
          <w:sz w:val="28"/>
          <w:szCs w:val="28"/>
          <w:lang w:eastAsia="ru-RU"/>
        </w:rPr>
        <w:t xml:space="preserve">Начальник отдела финансов </w:t>
      </w:r>
    </w:p>
    <w:p w:rsidR="005F68A4" w:rsidRPr="005F68A4" w:rsidRDefault="005F68A4" w:rsidP="005F68A4">
      <w:pPr>
        <w:spacing w:after="0" w:line="240" w:lineRule="auto"/>
        <w:jc w:val="both"/>
        <w:rPr>
          <w:rFonts w:ascii="Times New Roman" w:eastAsia="Times New Roman" w:hAnsi="Times New Roman" w:cs="Times New Roman"/>
          <w:bCs/>
          <w:sz w:val="28"/>
          <w:szCs w:val="28"/>
          <w:lang w:eastAsia="ru-RU"/>
        </w:rPr>
      </w:pPr>
      <w:r w:rsidRPr="005F68A4">
        <w:rPr>
          <w:rFonts w:ascii="Times New Roman" w:eastAsia="Times New Roman" w:hAnsi="Times New Roman" w:cs="Times New Roman"/>
          <w:bCs/>
          <w:sz w:val="28"/>
          <w:szCs w:val="28"/>
          <w:lang w:eastAsia="ru-RU"/>
        </w:rPr>
        <w:t>и муниципальных закупок                                                                    Н.Н. Вуймина</w:t>
      </w: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p w:rsidR="005F68A4" w:rsidRPr="005F68A4" w:rsidRDefault="005F68A4" w:rsidP="005F68A4">
      <w:pPr>
        <w:spacing w:after="0" w:line="240" w:lineRule="auto"/>
        <w:jc w:val="center"/>
        <w:rPr>
          <w:rFonts w:ascii="Times New Roman" w:eastAsia="Times New Roman" w:hAnsi="Times New Roman" w:cs="Times New Roman"/>
          <w:b/>
          <w:sz w:val="28"/>
          <w:szCs w:val="28"/>
          <w:lang w:eastAsia="ru-RU"/>
        </w:rPr>
      </w:pPr>
    </w:p>
    <w:sectPr w:rsidR="005F68A4" w:rsidRPr="005F68A4">
      <w:pgSz w:w="11906" w:h="16838"/>
      <w:pgMar w:top="1134" w:right="567" w:bottom="1134"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charset w:val="00"/>
    <w:family w:val="roman"/>
    <w:pitch w:val="default"/>
    <w:sig w:usb0="00000000" w:usb1="00000000" w:usb2="00000000" w:usb3="00000000" w:csb0="0004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8363304"/>
    <w:multiLevelType w:val="singleLevel"/>
    <w:tmpl w:val="B8363304"/>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A1"/>
    <w:rsid w:val="000035F4"/>
    <w:rsid w:val="002619A1"/>
    <w:rsid w:val="00391DA1"/>
    <w:rsid w:val="004A6436"/>
    <w:rsid w:val="005F68A4"/>
    <w:rsid w:val="00787C06"/>
    <w:rsid w:val="00AD2815"/>
    <w:rsid w:val="00B52DDA"/>
    <w:rsid w:val="00BF27F2"/>
    <w:rsid w:val="00C27B99"/>
    <w:rsid w:val="00C45F5B"/>
    <w:rsid w:val="00D8435F"/>
    <w:rsid w:val="00DD652B"/>
    <w:rsid w:val="00F766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8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68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68A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F68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4522.21" TargetMode="External"/><Relationship Id="rId13" Type="http://schemas.openxmlformats.org/officeDocument/2006/relationships/hyperlink" Target="garantF1://12084522.21" TargetMode="External"/><Relationship Id="rId18" Type="http://schemas.openxmlformats.org/officeDocument/2006/relationships/hyperlink" Target="garantF1://70016264.1000" TargetMode="External"/><Relationship Id="rId3" Type="http://schemas.microsoft.com/office/2007/relationships/stylesWithEffects" Target="stylesWithEffects.xml"/><Relationship Id="rId21" Type="http://schemas.openxmlformats.org/officeDocument/2006/relationships/hyperlink" Target="garantF1://70016264.1000" TargetMode="External"/><Relationship Id="rId7" Type="http://schemas.openxmlformats.org/officeDocument/2006/relationships/hyperlink" Target="garantF1://12084522.21" TargetMode="External"/><Relationship Id="rId12" Type="http://schemas.openxmlformats.org/officeDocument/2006/relationships/hyperlink" Target="garantF1://70308460.100000" TargetMode="External"/><Relationship Id="rId17" Type="http://schemas.openxmlformats.org/officeDocument/2006/relationships/hyperlink" Target="garantF1://70253464.2" TargetMode="External"/><Relationship Id="rId2" Type="http://schemas.openxmlformats.org/officeDocument/2006/relationships/styles" Target="styles.xml"/><Relationship Id="rId16" Type="http://schemas.openxmlformats.org/officeDocument/2006/relationships/hyperlink" Target="garantF1://70016264.1000" TargetMode="External"/><Relationship Id="rId20" Type="http://schemas.openxmlformats.org/officeDocument/2006/relationships/hyperlink" Target="garantF1://70016264.1000"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garantF1://70308460.100000" TargetMode="External"/><Relationship Id="rId5" Type="http://schemas.openxmlformats.org/officeDocument/2006/relationships/webSettings" Target="webSettings.xml"/><Relationship Id="rId15" Type="http://schemas.openxmlformats.org/officeDocument/2006/relationships/hyperlink" Target="garantF1://70253464.2" TargetMode="External"/><Relationship Id="rId23" Type="http://schemas.openxmlformats.org/officeDocument/2006/relationships/theme" Target="theme/theme1.xml"/><Relationship Id="rId10" Type="http://schemas.openxmlformats.org/officeDocument/2006/relationships/hyperlink" Target="garantF1://12012604.20001" TargetMode="External"/><Relationship Id="rId19" Type="http://schemas.openxmlformats.org/officeDocument/2006/relationships/hyperlink" Target="garantF1://12012604.20001" TargetMode="External"/><Relationship Id="rId4" Type="http://schemas.openxmlformats.org/officeDocument/2006/relationships/settings" Target="settings.xml"/><Relationship Id="rId9" Type="http://schemas.openxmlformats.org/officeDocument/2006/relationships/hyperlink" Target="garantF1://71871578.1000" TargetMode="External"/><Relationship Id="rId14" Type="http://schemas.openxmlformats.org/officeDocument/2006/relationships/hyperlink" Target="garantF1://12084522.21"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5591</Words>
  <Characters>31870</Characters>
  <Application>Microsoft Office Word</Application>
  <DocSecurity>0</DocSecurity>
  <Lines>265</Lines>
  <Paragraphs>74</Paragraphs>
  <ScaleCrop>false</ScaleCrop>
  <Company/>
  <LinksUpToDate>false</LinksUpToDate>
  <CharactersWithSpaces>37387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2022-01-13T11:14:00Z</dcterms:created>
  <dcterms:modified xsi:type="dcterms:W3CDTF">2022-01-13T11:14:00Z</dcterms:modified>
</cp:coreProperties>
</file>