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F0E" w:rsidRPr="00E40F0E" w:rsidRDefault="00E40F0E" w:rsidP="00E40F0E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eastAsia="ru-RU"/>
        </w:rPr>
      </w:pPr>
      <w:r w:rsidRPr="00E40F0E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582C4E79" wp14:editId="36CB4F53">
            <wp:extent cx="437515" cy="580390"/>
            <wp:effectExtent l="0" t="0" r="635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F0E" w:rsidRPr="00E40F0E" w:rsidRDefault="00E40F0E" w:rsidP="00E40F0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40F0E" w:rsidRPr="00E40F0E" w:rsidRDefault="00E40F0E" w:rsidP="00E40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E40F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40F0E" w:rsidRDefault="00E40F0E" w:rsidP="00E40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E40F0E" w:rsidRPr="00E40F0E" w:rsidRDefault="00E40F0E" w:rsidP="00E40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E40F0E" w:rsidRPr="00E40F0E" w:rsidRDefault="00E40F0E" w:rsidP="00E40F0E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b/>
          <w:iCs/>
          <w:color w:val="FFFFFF"/>
          <w:sz w:val="24"/>
          <w:szCs w:val="24"/>
          <w:lang w:eastAsia="ru-RU"/>
        </w:rPr>
        <w:t xml:space="preserve">                                                       </w:t>
      </w:r>
      <w:r w:rsidRPr="00E40F0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24.12.2021</w:t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390</w:t>
      </w: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перечня главных администраторов</w:t>
      </w:r>
    </w:p>
    <w:p w:rsidR="00E40F0E" w:rsidRPr="00E40F0E" w:rsidRDefault="00E40F0E" w:rsidP="00E40F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доходов бюджета Нововеличковского сельского поселения</w:t>
      </w:r>
    </w:p>
    <w:p w:rsidR="00E40F0E" w:rsidRPr="00E40F0E" w:rsidRDefault="00E40F0E" w:rsidP="00E40F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Динского района и перечня главных администраторов</w:t>
      </w:r>
    </w:p>
    <w:p w:rsidR="00E40F0E" w:rsidRPr="00E40F0E" w:rsidRDefault="00E40F0E" w:rsidP="00E40F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источников финансирования дефицита бюджета</w:t>
      </w:r>
    </w:p>
    <w:p w:rsidR="00E40F0E" w:rsidRPr="00E40F0E" w:rsidRDefault="00E40F0E" w:rsidP="00E40F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E40F0E" w:rsidRPr="00E40F0E" w:rsidRDefault="00E40F0E" w:rsidP="00E40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0F0E" w:rsidRPr="00E40F0E" w:rsidRDefault="00E40F0E" w:rsidP="00E40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0F0E" w:rsidRPr="00E40F0E" w:rsidRDefault="00E40F0E" w:rsidP="00E40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40F0E" w:rsidRPr="00E40F0E" w:rsidRDefault="00E40F0E" w:rsidP="00E40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E40F0E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со статьями 160.1, 160.2 Бюджетного кодекса Российской Федерации, постановлениями Правительства Российской Федерации от 16 сентября 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</w:t>
      </w:r>
      <w:proofErr w:type="gramEnd"/>
      <w:r w:rsidRPr="00E40F0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E40F0E">
        <w:rPr>
          <w:rFonts w:ascii="Times New Roman" w:eastAsia="Times New Roman" w:hAnsi="Times New Roman" w:cs="Times New Roman"/>
          <w:bCs/>
          <w:sz w:val="28"/>
          <w:szCs w:val="28"/>
        </w:rPr>
        <w:t>бюджета субъекта Российской Федерации, бюджета территориального фонда обязательного медицинского страхования, местного бюджета», от 16 сентября 2021 г.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</w:t>
      </w:r>
      <w:proofErr w:type="gramEnd"/>
      <w:r w:rsidRPr="00E40F0E">
        <w:rPr>
          <w:rFonts w:ascii="Times New Roman" w:eastAsia="Times New Roman" w:hAnsi="Times New Roman" w:cs="Times New Roman"/>
          <w:bCs/>
          <w:sz w:val="28"/>
          <w:szCs w:val="28"/>
        </w:rPr>
        <w:t xml:space="preserve">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в целях организации исполнения бюджета Нововеличковского сельского поселения Динского района </w:t>
      </w:r>
      <w:r w:rsidRPr="00E40F0E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shd w:val="clear" w:color="auto" w:fill="FFFFFF"/>
          <w:lang w:eastAsia="ru-RU"/>
        </w:rPr>
        <w:t>постановляю</w:t>
      </w:r>
      <w:r w:rsidRPr="00E40F0E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E40F0E" w:rsidRPr="00E40F0E" w:rsidRDefault="00E40F0E" w:rsidP="00E40F0E">
      <w:pPr>
        <w:widowControl w:val="0"/>
        <w:spacing w:after="0" w:line="324" w:lineRule="exact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40F0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1. Утвердить перечень главных администраторов доходов бюджета Нововеличковского сельского поселения Динского района - органов местного самоуправления согласно приложению 1 к настоящему постановлению.</w:t>
      </w:r>
    </w:p>
    <w:p w:rsidR="00E40F0E" w:rsidRPr="00E40F0E" w:rsidRDefault="00E40F0E" w:rsidP="00E40F0E">
      <w:pPr>
        <w:widowControl w:val="0"/>
        <w:spacing w:after="0" w:line="324" w:lineRule="exact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40F0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2. Утвердить перечень главных администраторов доходов бюджета Нововеличковского сельского поселения Динского района - территориальных органов (подразделений) федеральных органов государственной власти и органов исполнительной власти Краснодарского края и (или) их территориальных органов (подразделений) согласно приложению 2 к настоящему постановлению.</w:t>
      </w:r>
    </w:p>
    <w:p w:rsidR="00E40F0E" w:rsidRPr="00E40F0E" w:rsidRDefault="00E40F0E" w:rsidP="00E40F0E">
      <w:pPr>
        <w:widowControl w:val="0"/>
        <w:tabs>
          <w:tab w:val="left" w:pos="1033"/>
        </w:tabs>
        <w:spacing w:after="0" w:line="324" w:lineRule="exact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40F0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3. Утвердить перечень главных администраторов источников финансирования - дефицита бюджета Нововеличковского сельского поселения Динского района согласно приложению 3 к настоящему постановлению.</w:t>
      </w:r>
    </w:p>
    <w:p w:rsidR="00E40F0E" w:rsidRPr="00E40F0E" w:rsidRDefault="00E40F0E" w:rsidP="00E40F0E">
      <w:pPr>
        <w:widowControl w:val="0"/>
        <w:tabs>
          <w:tab w:val="left" w:pos="1026"/>
        </w:tabs>
        <w:spacing w:after="0" w:line="324" w:lineRule="exact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40F0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4. Постановление применяется к правоотношениям, возникающим при составлении и исполнении бюджета Нововеличковского сельского поселения Динского района на 2022 год.</w:t>
      </w:r>
    </w:p>
    <w:p w:rsidR="00E40F0E" w:rsidRPr="00E40F0E" w:rsidRDefault="00E40F0E" w:rsidP="00E40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0F0E">
        <w:rPr>
          <w:rFonts w:ascii="Times New Roman" w:eastAsia="Times New Roman" w:hAnsi="Times New Roman" w:cs="Times New Roman"/>
          <w:sz w:val="28"/>
          <w:szCs w:val="28"/>
        </w:rPr>
        <w:t xml:space="preserve">5. Общему отделу администрации Нововеличковского сельского поселения (Калитка) </w:t>
      </w:r>
      <w:proofErr w:type="gramStart"/>
      <w:r w:rsidRPr="00E40F0E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E40F0E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в информационно-телекоммуникационной сети «Интернет».</w:t>
      </w:r>
    </w:p>
    <w:p w:rsidR="00E40F0E" w:rsidRPr="00E40F0E" w:rsidRDefault="00E40F0E" w:rsidP="00E40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0F0E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E40F0E" w:rsidRPr="00E40F0E" w:rsidRDefault="00E40F0E" w:rsidP="00E40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0F0E">
        <w:rPr>
          <w:rFonts w:ascii="Times New Roman" w:eastAsia="Times New Roman" w:hAnsi="Times New Roman" w:cs="Times New Roman"/>
          <w:sz w:val="28"/>
          <w:szCs w:val="28"/>
        </w:rPr>
        <w:t xml:space="preserve">7. Постановление вступает в силу после его подписания. </w:t>
      </w:r>
    </w:p>
    <w:p w:rsidR="00E40F0E" w:rsidRPr="00E40F0E" w:rsidRDefault="00E40F0E" w:rsidP="00E40F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E40F0E" w:rsidRPr="00E40F0E" w:rsidRDefault="00E40F0E" w:rsidP="00E40F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Г.М. </w:t>
      </w:r>
      <w:proofErr w:type="spellStart"/>
      <w:r w:rsidRPr="00E40F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F0E" w:rsidRPr="00E40F0E" w:rsidRDefault="00E40F0E" w:rsidP="00E40F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24.12.2021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 </w:t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390</w:t>
      </w: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widowControl w:val="0"/>
        <w:spacing w:after="0" w:line="324" w:lineRule="exact"/>
        <w:ind w:right="680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bookmark0"/>
      <w:r w:rsidRPr="00A95A8C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  <w:bookmarkEnd w:id="0"/>
    </w:p>
    <w:p w:rsidR="00A95A8C" w:rsidRPr="00A95A8C" w:rsidRDefault="00A95A8C" w:rsidP="00A95A8C">
      <w:pPr>
        <w:widowControl w:val="0"/>
        <w:spacing w:after="0" w:line="324" w:lineRule="exact"/>
        <w:ind w:right="680"/>
        <w:jc w:val="center"/>
        <w:outlineLvl w:val="0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A95A8C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главных администраторов доходов бюджета Нововеличковского сельского поселения Динского района - органов местного самоуправления</w:t>
      </w: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1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694"/>
        <w:gridCol w:w="5953"/>
      </w:tblGrid>
      <w:tr w:rsidR="00A95A8C" w:rsidRPr="00A95A8C" w:rsidTr="00A95A8C">
        <w:trPr>
          <w:trHeight w:hRule="exact" w:val="565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главного администратора доходов бюджета поселения/ наименование кода вида (подвида) доходов бюджета поселения</w:t>
            </w:r>
          </w:p>
        </w:tc>
      </w:tr>
      <w:tr w:rsidR="00A95A8C" w:rsidRPr="00A95A8C" w:rsidTr="00A95A8C">
        <w:trPr>
          <w:trHeight w:hRule="exact" w:val="8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66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главного администратора</w:t>
            </w:r>
          </w:p>
          <w:p w:rsidR="00A95A8C" w:rsidRPr="00A95A8C" w:rsidRDefault="00A95A8C" w:rsidP="00A95A8C">
            <w:pPr>
              <w:widowControl w:val="0"/>
              <w:spacing w:after="0" w:line="266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вида (подвида) доходов бюджета поселения</w:t>
            </w:r>
          </w:p>
        </w:tc>
        <w:tc>
          <w:tcPr>
            <w:tcW w:w="59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5A8C" w:rsidRPr="00A95A8C" w:rsidTr="00A95A8C">
        <w:trPr>
          <w:trHeight w:hRule="exact" w:val="2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95A8C" w:rsidRPr="00A95A8C" w:rsidTr="00A95A8C">
        <w:trPr>
          <w:trHeight w:hRule="exact" w:val="69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A95A8C" w:rsidRPr="00A95A8C" w:rsidTr="00A95A8C">
        <w:trPr>
          <w:trHeight w:hRule="exact" w:val="15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1 08 07175 01 0000 110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A95A8C" w:rsidRPr="00A95A8C" w:rsidTr="00A95A8C">
        <w:trPr>
          <w:trHeight w:hRule="exact" w:val="11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1 11 01050 10 0000 120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</w:tr>
      <w:tr w:rsidR="00A95A8C" w:rsidRPr="00A95A8C" w:rsidTr="00A95A8C">
        <w:trPr>
          <w:trHeight w:hRule="exact" w:val="5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1 11 02033 10 0000 120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A95A8C" w:rsidRPr="00A95A8C" w:rsidTr="00A95A8C">
        <w:trPr>
          <w:trHeight w:hRule="exact" w:val="141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A95A8C" w:rsidRPr="00A95A8C" w:rsidTr="00A95A8C">
        <w:trPr>
          <w:trHeight w:hRule="exact" w:val="12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1 11 05027 10 0000 120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A95A8C" w:rsidRPr="00A95A8C" w:rsidTr="00A95A8C">
        <w:trPr>
          <w:trHeight w:hRule="exact" w:val="15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1 11 05035 10 0000 12</w:t>
            </w: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95A8C" w:rsidRPr="00A95A8C" w:rsidTr="00A95A8C">
        <w:trPr>
          <w:trHeight w:hRule="exact" w:val="1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1 11 05093 10 0000 120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A95A8C" w:rsidRPr="00A95A8C" w:rsidTr="00A95A8C">
        <w:trPr>
          <w:trHeight w:hRule="exact" w:val="78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1 11 07015 10 0000 120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A95A8C" w:rsidRPr="00A95A8C" w:rsidTr="00A95A8C">
        <w:trPr>
          <w:trHeight w:hRule="exact" w:val="17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1 11 08050 10 0000 120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A95A8C" w:rsidRPr="00A95A8C" w:rsidTr="00A95A8C">
        <w:trPr>
          <w:trHeight w:hRule="exact" w:val="8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1 11 09035 10 0000 120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дорог, находящихся в собственности сельских поселений</w:t>
            </w:r>
          </w:p>
        </w:tc>
      </w:tr>
      <w:tr w:rsidR="00A95A8C" w:rsidRPr="00A95A8C" w:rsidTr="00A95A8C">
        <w:trPr>
          <w:trHeight w:hRule="exact" w:val="15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1 11 09045 10 0000 120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95A8C" w:rsidRPr="00A95A8C" w:rsidTr="00A95A8C">
        <w:trPr>
          <w:trHeight w:hRule="exact" w:val="70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1 11 05075 10 0000 120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A95A8C" w:rsidRPr="00A95A8C" w:rsidTr="00A95A8C">
        <w:trPr>
          <w:trHeight w:hRule="exact" w:val="7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1 13 01540 10 0000 130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A95A8C" w:rsidRPr="00A95A8C" w:rsidTr="00A95A8C">
        <w:trPr>
          <w:trHeight w:hRule="exact" w:val="5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1 13 01995 10 0000 130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A95A8C" w:rsidRPr="00A95A8C" w:rsidTr="00A95A8C">
        <w:trPr>
          <w:trHeight w:hRule="exact" w:val="7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1 13 02065 10 0000 130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A95A8C" w:rsidRPr="00A95A8C" w:rsidTr="00A95A8C">
        <w:trPr>
          <w:trHeight w:hRule="exact" w:val="52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1 13 02995 10 0000 130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A95A8C" w:rsidRPr="00A95A8C" w:rsidTr="00A95A8C">
        <w:trPr>
          <w:trHeight w:hRule="exact" w:val="17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1 14 02050 10 0000 410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95A8C" w:rsidRPr="00A95A8C" w:rsidTr="00A95A8C">
        <w:trPr>
          <w:trHeight w:hRule="exact" w:val="173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1 14 02052 10 0000 410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95A8C" w:rsidRPr="00A95A8C" w:rsidTr="00A95A8C">
        <w:trPr>
          <w:trHeight w:hRule="exact" w:val="199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1 14 02053 10 0000 410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95A8C" w:rsidRPr="00A95A8C" w:rsidTr="00A95A8C">
        <w:trPr>
          <w:trHeight w:hRule="exact" w:val="9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1 14 02058 10 0000 410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A95A8C" w:rsidRPr="00A95A8C" w:rsidTr="00A95A8C">
        <w:trPr>
          <w:trHeight w:hRule="exact" w:val="19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1 14 02050 10 0000 440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95A8C" w:rsidRPr="00A95A8C" w:rsidTr="00A95A8C">
        <w:trPr>
          <w:trHeight w:hRule="exact" w:val="169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1 14 02052 10 0000 440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95A8C" w:rsidRPr="00A95A8C" w:rsidTr="00A95A8C">
        <w:trPr>
          <w:trHeight w:hRule="exact" w:val="198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1 14 02053 10 0000 440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95A8C" w:rsidRPr="00A95A8C" w:rsidTr="00A95A8C">
        <w:trPr>
          <w:trHeight w:hRule="exact" w:val="12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1 14 03050 10 0000 410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Средства от распоряжения и реализации выморочного имущества, обращенного в собственность сельских поселений (в части реализации основных средств по указанному имуществу)</w:t>
            </w:r>
          </w:p>
        </w:tc>
      </w:tr>
      <w:tr w:rsidR="00A95A8C" w:rsidRPr="00A95A8C" w:rsidTr="00A95A8C">
        <w:trPr>
          <w:trHeight w:hRule="exact" w:val="12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1 14 03050 10 0000 440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Средства от распоряжения и реализации выморочного имущества, обращенного в собственность сельских поселений (в части реализации материальных запасов по указанному имуществу)</w:t>
            </w:r>
          </w:p>
        </w:tc>
      </w:tr>
      <w:tr w:rsidR="00A95A8C" w:rsidRPr="00A95A8C" w:rsidTr="00A95A8C">
        <w:trPr>
          <w:trHeight w:hRule="exact" w:val="127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1 14 06025 10 0000 430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A95A8C" w:rsidRPr="00A95A8C" w:rsidTr="00A95A8C">
        <w:trPr>
          <w:trHeight w:hRule="exact" w:val="99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1 14 06045 10 0000 430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A95A8C" w:rsidRPr="00A95A8C" w:rsidTr="00A95A8C">
        <w:trPr>
          <w:trHeight w:hRule="exact" w:val="12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1 14 14040 10 0000 410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A95A8C" w:rsidRPr="00A95A8C" w:rsidTr="00A95A8C">
        <w:trPr>
          <w:trHeight w:hRule="exact" w:val="445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1 16 01157 01 0000 140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неперечислением</w:t>
            </w:r>
            <w:proofErr w:type="spell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A95A8C" w:rsidRPr="00A95A8C" w:rsidTr="00A95A8C">
        <w:trPr>
          <w:trHeight w:hRule="exact" w:val="12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A95A8C" w:rsidRPr="00A95A8C" w:rsidTr="00A95A8C">
        <w:trPr>
          <w:trHeight w:hRule="exact" w:val="107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A95A8C" w:rsidRPr="00A95A8C" w:rsidTr="00A95A8C">
        <w:trPr>
          <w:trHeight w:hRule="exact" w:val="1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1 16 07010 10 0000 140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A95A8C" w:rsidRPr="00A95A8C" w:rsidTr="00A95A8C">
        <w:trPr>
          <w:trHeight w:hRule="exact" w:val="170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1 16 07030 10 0000 140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A95A8C" w:rsidRPr="00A95A8C" w:rsidTr="00A95A8C">
        <w:trPr>
          <w:trHeight w:hRule="exact" w:val="1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1 16 07040 10 0000 140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A95A8C" w:rsidRPr="00A95A8C" w:rsidTr="00A95A8C">
        <w:trPr>
          <w:trHeight w:hRule="exact" w:val="1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1 16 07090 10 0000 140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A95A8C" w:rsidRPr="00A95A8C" w:rsidTr="00A95A8C">
        <w:trPr>
          <w:trHeight w:hRule="exact" w:val="10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1 16 09040 10 0000 140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A95A8C" w:rsidRPr="00A95A8C" w:rsidTr="00A95A8C">
        <w:trPr>
          <w:trHeight w:hRule="exact" w:val="1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1 16 10030 10 0000 140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95A8C" w:rsidRPr="00A95A8C" w:rsidTr="00A95A8C">
        <w:trPr>
          <w:trHeight w:hRule="exact" w:val="9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1 16 10031 10 0000 140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A95A8C" w:rsidRPr="00A95A8C" w:rsidTr="00A95A8C">
        <w:trPr>
          <w:trHeight w:hRule="exact" w:val="12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1 16 10032 10 0000 140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95A8C" w:rsidRPr="00A95A8C" w:rsidTr="00A95A8C">
        <w:trPr>
          <w:trHeight w:hRule="exact" w:val="318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1 16 10061 10 0000 140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фонда)</w:t>
            </w:r>
          </w:p>
        </w:tc>
      </w:tr>
      <w:tr w:rsidR="00A95A8C" w:rsidRPr="00A95A8C" w:rsidTr="00A95A8C">
        <w:trPr>
          <w:trHeight w:hRule="exact" w:val="29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1 16 10062 10 0000 140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A95A8C" w:rsidRPr="00A95A8C" w:rsidTr="00A95A8C">
        <w:trPr>
          <w:trHeight w:hRule="exact" w:val="22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1 16 10081 10 0000 140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95A8C" w:rsidRPr="00A95A8C" w:rsidTr="00A95A8C">
        <w:trPr>
          <w:trHeight w:hRule="exact" w:val="153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1 16 10082 10 0000 140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A95A8C" w:rsidRPr="00A95A8C" w:rsidTr="00A95A8C">
        <w:trPr>
          <w:trHeight w:hRule="exact" w:val="9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1 16 10100 10 0000 140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A95A8C" w:rsidRPr="00A95A8C" w:rsidTr="00A95A8C">
        <w:trPr>
          <w:trHeight w:hRule="exact" w:val="14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95A8C" w:rsidRPr="00A95A8C" w:rsidTr="00A95A8C">
        <w:trPr>
          <w:trHeight w:hRule="exact" w:val="14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1 16 11064 01 0000 140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</w:tr>
      <w:tr w:rsidR="00A95A8C" w:rsidRPr="00A95A8C" w:rsidTr="00A95A8C">
        <w:trPr>
          <w:trHeight w:hRule="exact" w:val="11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1 16 37040 10 0000 140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</w:tr>
      <w:tr w:rsidR="00A95A8C" w:rsidRPr="00A95A8C" w:rsidTr="00A95A8C">
        <w:trPr>
          <w:trHeight w:hRule="exact" w:val="4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1 17 01050 10 0000 180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A95A8C" w:rsidRPr="00A95A8C" w:rsidTr="00A95A8C">
        <w:trPr>
          <w:trHeight w:hRule="exact" w:val="4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A95A8C" w:rsidRPr="00A95A8C" w:rsidTr="00A95A8C">
        <w:trPr>
          <w:trHeight w:hRule="exact" w:val="4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1 17 14030 10 0000 150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</w:tr>
      <w:tr w:rsidR="00A95A8C" w:rsidRPr="00A95A8C" w:rsidTr="00A95A8C">
        <w:trPr>
          <w:trHeight w:hRule="exact" w:val="4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1 17 15030 10 0000 150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</w:t>
            </w:r>
          </w:p>
        </w:tc>
      </w:tr>
      <w:tr w:rsidR="00A95A8C" w:rsidRPr="00A95A8C" w:rsidTr="00A95A8C">
        <w:trPr>
          <w:trHeight w:hRule="exact" w:val="7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2 02 15 001 10 0000 150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A95A8C" w:rsidRPr="00A95A8C" w:rsidTr="00A95A8C">
        <w:trPr>
          <w:trHeight w:hRule="exact" w:val="2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A95A8C" w:rsidRPr="00A95A8C" w:rsidTr="00A95A8C">
        <w:trPr>
          <w:trHeight w:hRule="exact" w:val="7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2 02 15009 10 0000 150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A95A8C" w:rsidRPr="00A95A8C" w:rsidTr="00A95A8C">
        <w:trPr>
          <w:trHeight w:hRule="exact" w:val="2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A95A8C" w:rsidRPr="00A95A8C" w:rsidTr="00A95A8C">
        <w:trPr>
          <w:trHeight w:hRule="exact" w:val="71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2 02 16549 10 0000 150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A95A8C" w:rsidRPr="00A95A8C" w:rsidTr="00A95A8C">
        <w:trPr>
          <w:trHeight w:hRule="exact" w:val="2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2 02 19999 10 0000 150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Прочие дотации бюджетам сельских поселений</w:t>
            </w:r>
          </w:p>
        </w:tc>
      </w:tr>
      <w:tr w:rsidR="00A95A8C" w:rsidRPr="00A95A8C" w:rsidTr="00A95A8C">
        <w:trPr>
          <w:trHeight w:hRule="exact" w:val="12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2 02 20041 10 0000 150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A95A8C" w:rsidRPr="00A95A8C" w:rsidTr="00A95A8C">
        <w:trPr>
          <w:trHeight w:hRule="exact" w:val="7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2 02 20077 10 0000 150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A95A8C" w:rsidRPr="00A95A8C" w:rsidTr="00A95A8C">
        <w:trPr>
          <w:trHeight w:hRule="exact" w:val="17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2 02 20216 10 0000 150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A95A8C" w:rsidRPr="00A95A8C" w:rsidTr="00A95A8C">
        <w:trPr>
          <w:trHeight w:hRule="exact" w:val="7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2 02 25228 10 0000 150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оснащение объектов спортивной инфраструктуры спортивно-технологическим оборудованием</w:t>
            </w:r>
          </w:p>
        </w:tc>
      </w:tr>
      <w:tr w:rsidR="00A95A8C" w:rsidRPr="00A95A8C" w:rsidTr="00A95A8C">
        <w:trPr>
          <w:trHeight w:hRule="exact" w:val="14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2 02 25299 10 0000 150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A95A8C" w:rsidRPr="00A95A8C" w:rsidTr="00A95A8C">
        <w:trPr>
          <w:trHeight w:hRule="exact" w:val="12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2 02 25393 10 0000 150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</w:tr>
      <w:tr w:rsidR="00A95A8C" w:rsidRPr="00A95A8C" w:rsidTr="00A95A8C">
        <w:trPr>
          <w:trHeight w:hRule="exact" w:val="98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2 02 25467 10 0000 150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A95A8C" w:rsidRPr="00A95A8C" w:rsidTr="00A95A8C">
        <w:trPr>
          <w:trHeight w:hRule="exact" w:val="49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2 02 25519 100000 150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Субсидия бюджетам сельских поселений на поддержку отрасли культура</w:t>
            </w:r>
          </w:p>
        </w:tc>
      </w:tr>
      <w:tr w:rsidR="00A95A8C" w:rsidRPr="00A95A8C" w:rsidTr="00A95A8C">
        <w:trPr>
          <w:trHeight w:hRule="exact" w:val="6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2 02 25555 10 0000 150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A95A8C" w:rsidRPr="00A95A8C" w:rsidTr="00A95A8C">
        <w:trPr>
          <w:trHeight w:hRule="exact" w:val="6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2 02 25567 10 0000 150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</w:tr>
      <w:tr w:rsidR="00A95A8C" w:rsidRPr="00A95A8C" w:rsidTr="00A95A8C">
        <w:trPr>
          <w:trHeight w:hRule="exact" w:val="6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2 02 25576 10 0000 150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A95A8C" w:rsidRPr="00A95A8C" w:rsidTr="00A95A8C">
        <w:trPr>
          <w:trHeight w:hRule="exact" w:val="2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2 02 29999 10 0000 150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</w:tr>
      <w:tr w:rsidR="00A95A8C" w:rsidRPr="00A95A8C" w:rsidTr="00A95A8C">
        <w:trPr>
          <w:trHeight w:hRule="exact" w:val="2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A95A8C" w:rsidRPr="00A95A8C" w:rsidTr="00A95A8C">
        <w:trPr>
          <w:trHeight w:hRule="exact" w:val="9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A95A8C" w:rsidRPr="00A95A8C" w:rsidTr="00A95A8C">
        <w:trPr>
          <w:trHeight w:hRule="exact" w:val="76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2 02 45144 10 0000 150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</w:tc>
      </w:tr>
      <w:tr w:rsidR="00A95A8C" w:rsidRPr="00A95A8C" w:rsidTr="00A95A8C">
        <w:trPr>
          <w:trHeight w:hRule="exact" w:val="10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2 02 45146 10 0000 150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межбюджетные трансферты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A95A8C" w:rsidRPr="00A95A8C" w:rsidTr="00A95A8C">
        <w:trPr>
          <w:trHeight w:hRule="exact" w:val="10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2 02 45147 10 0000 150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A95A8C" w:rsidRPr="00A95A8C" w:rsidTr="00A95A8C">
        <w:trPr>
          <w:trHeight w:hRule="exact" w:val="10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2 02 45148 10 0000 150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A95A8C" w:rsidRPr="00A95A8C" w:rsidTr="00A95A8C">
        <w:trPr>
          <w:trHeight w:hRule="exact" w:val="5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95A8C" w:rsidRPr="00A95A8C" w:rsidTr="00A95A8C">
        <w:trPr>
          <w:trHeight w:hRule="exact" w:val="5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2 04 05099 10 0000 150</w:t>
            </w:r>
          </w:p>
          <w:p w:rsidR="00A95A8C" w:rsidRPr="00A95A8C" w:rsidRDefault="00A95A8C" w:rsidP="00A95A8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A95A8C" w:rsidRPr="00A95A8C" w:rsidTr="00A95A8C">
        <w:trPr>
          <w:trHeight w:hRule="exact" w:val="5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A95A8C" w:rsidRPr="00A95A8C" w:rsidTr="00A95A8C">
        <w:trPr>
          <w:trHeight w:hRule="exact" w:val="141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2 07 05010 10 0000 150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A95A8C" w:rsidRPr="00A95A8C" w:rsidTr="00A95A8C">
        <w:trPr>
          <w:trHeight w:hRule="exact" w:val="7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2 07 05020 10 0000 150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A95A8C" w:rsidRPr="00A95A8C" w:rsidTr="00A95A8C">
        <w:trPr>
          <w:trHeight w:hRule="exact" w:val="5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2 07 05030 10 0000 150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A95A8C" w:rsidRPr="00A95A8C" w:rsidTr="00A95A8C">
        <w:trPr>
          <w:trHeight w:hRule="exact" w:val="17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2 08 05000 10 0000 150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95A8C" w:rsidRPr="00A95A8C" w:rsidTr="00A95A8C">
        <w:trPr>
          <w:trHeight w:hRule="exact" w:val="5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2 18 05000 10 0000 150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сельских поселений от возврата организациями остатков субсидий прошлых лет</w:t>
            </w:r>
          </w:p>
        </w:tc>
      </w:tr>
      <w:tr w:rsidR="00A95A8C" w:rsidRPr="00A95A8C" w:rsidTr="00A95A8C">
        <w:trPr>
          <w:trHeight w:hRule="exact" w:val="7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2 18 05010 10 0000 150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A95A8C" w:rsidRPr="00A95A8C" w:rsidTr="00A95A8C">
        <w:trPr>
          <w:trHeight w:hRule="exact" w:val="6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2 18 05030 10 0000 150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A95A8C" w:rsidRPr="00A95A8C" w:rsidTr="00A95A8C">
        <w:trPr>
          <w:trHeight w:hRule="exact" w:val="8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2 19 25555 10 0000 150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программ формирования современной городской среды из бюджетов сельских поселений</w:t>
            </w:r>
          </w:p>
        </w:tc>
      </w:tr>
      <w:tr w:rsidR="00A95A8C" w:rsidRPr="00A95A8C" w:rsidTr="00A95A8C">
        <w:trPr>
          <w:trHeight w:hRule="exact" w:val="9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219 35118 10 0000 150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A95A8C" w:rsidRPr="00A95A8C" w:rsidTr="00A95A8C">
        <w:trPr>
          <w:trHeight w:hRule="exact" w:val="101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2 19 60010 10 0000 150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A95A8C" w:rsidRPr="00A95A8C" w:rsidTr="00A95A8C">
        <w:trPr>
          <w:trHeight w:hRule="exact" w:val="12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Иные доходы бюджета поселения, администрирование которых может осуществляться главными администраторами доходов - органов местного самоуправления Нововеличковского сельского поселения</w:t>
            </w: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пределах их компетенции</w:t>
            </w:r>
          </w:p>
        </w:tc>
      </w:tr>
      <w:tr w:rsidR="00A95A8C" w:rsidRPr="00A95A8C" w:rsidTr="00A95A8C">
        <w:trPr>
          <w:trHeight w:hRule="exact" w:val="5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Дотации бюджетам бюджетной системы Российской Федерации* **</w:t>
            </w:r>
          </w:p>
        </w:tc>
      </w:tr>
      <w:tr w:rsidR="00A95A8C" w:rsidRPr="00A95A8C" w:rsidTr="00A95A8C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A95A8C" w:rsidRPr="00A95A8C" w:rsidTr="00A95A8C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Федерации*</w:t>
            </w:r>
          </w:p>
        </w:tc>
      </w:tr>
      <w:tr w:rsidR="00A95A8C" w:rsidRPr="00A95A8C" w:rsidTr="00A95A8C">
        <w:trPr>
          <w:trHeight w:hRule="exact" w:val="29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трансферты*</w:t>
            </w:r>
          </w:p>
        </w:tc>
      </w:tr>
      <w:tr w:rsidR="00A95A8C" w:rsidRPr="00A95A8C" w:rsidTr="00A95A8C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2 02 90000 00 0000 150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других бюджетов бюджетной системы*</w:t>
            </w:r>
          </w:p>
        </w:tc>
      </w:tr>
      <w:tr w:rsidR="00A95A8C" w:rsidRPr="00A95A8C" w:rsidTr="00A95A8C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сельских поселений*</w:t>
            </w:r>
          </w:p>
        </w:tc>
      </w:tr>
      <w:tr w:rsidR="00A95A8C" w:rsidRPr="00A95A8C" w:rsidTr="00A95A8C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поселений*</w:t>
            </w:r>
          </w:p>
        </w:tc>
      </w:tr>
      <w:tr w:rsidR="00A95A8C" w:rsidRPr="00A95A8C" w:rsidTr="00A95A8C">
        <w:trPr>
          <w:trHeight w:hRule="exact" w:val="14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2 18 00000 10 0000 150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лет*</w:t>
            </w:r>
          </w:p>
        </w:tc>
      </w:tr>
      <w:tr w:rsidR="00A95A8C" w:rsidRPr="00A95A8C" w:rsidTr="00A95A8C">
        <w:trPr>
          <w:trHeight w:hRule="exact" w:val="101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2 19 00000 10 0000 150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</w:tbl>
    <w:p w:rsidR="00A95A8C" w:rsidRPr="00A95A8C" w:rsidRDefault="00A95A8C" w:rsidP="00A95A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Theme="minorEastAsia" w:hAnsi="Times New Roman" w:cs="Times New Roman"/>
          <w:sz w:val="28"/>
          <w:szCs w:val="28"/>
          <w:lang w:eastAsia="ru-RU"/>
        </w:rPr>
        <w:t>*    В том числе по видам и подвидам доходов.</w:t>
      </w:r>
    </w:p>
    <w:p w:rsidR="00A95A8C" w:rsidRPr="00A95A8C" w:rsidRDefault="00A95A8C" w:rsidP="00A95A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Theme="minorEastAsia" w:hAnsi="Times New Roman" w:cs="Times New Roman"/>
          <w:sz w:val="28"/>
          <w:szCs w:val="28"/>
          <w:lang w:eastAsia="ru-RU"/>
        </w:rPr>
        <w:t>** В части доходов, зачисляемых в районный бюджет в соответствии с бюджетным законодательством.</w:t>
      </w:r>
    </w:p>
    <w:p w:rsidR="00A95A8C" w:rsidRPr="00A95A8C" w:rsidRDefault="00A95A8C" w:rsidP="00A95A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финансов </w:t>
      </w: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закупок  </w:t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24.12.2021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 </w:t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390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widowControl w:val="0"/>
        <w:spacing w:after="0" w:line="324" w:lineRule="exact"/>
        <w:ind w:right="680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5A8C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A95A8C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главных администраторов доходов бюджета Нововеличковского сельского поселения Динского района - территориальных органов (подразделений) федеральных органов государственной власти и органов исполнительной власти Краснодарского края и (или) их территориальных органов (подразделений)</w:t>
      </w: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065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2693"/>
        <w:gridCol w:w="6095"/>
      </w:tblGrid>
      <w:tr w:rsidR="00A95A8C" w:rsidRPr="00A95A8C" w:rsidTr="00A95A8C">
        <w:trPr>
          <w:trHeight w:hRule="exact" w:val="565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главного администратора доходов бюджета поселения/ наименование кода вида (подвида) доходов бюджета поселения</w:t>
            </w:r>
          </w:p>
        </w:tc>
      </w:tr>
      <w:tr w:rsidR="00A95A8C" w:rsidRPr="00A95A8C" w:rsidTr="00A95A8C">
        <w:trPr>
          <w:trHeight w:hRule="exact" w:val="83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66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главного администратора</w:t>
            </w:r>
          </w:p>
          <w:p w:rsidR="00A95A8C" w:rsidRPr="00A95A8C" w:rsidRDefault="00A95A8C" w:rsidP="00A95A8C">
            <w:pPr>
              <w:widowControl w:val="0"/>
              <w:spacing w:after="0" w:line="266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вида (подвида) доходов бюджета поселения</w:t>
            </w:r>
          </w:p>
        </w:tc>
        <w:tc>
          <w:tcPr>
            <w:tcW w:w="609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95A8C" w:rsidRPr="00A95A8C" w:rsidTr="00A95A8C">
        <w:trPr>
          <w:trHeight w:hRule="exact" w:val="29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95A8C" w:rsidRPr="00A95A8C" w:rsidTr="00A95A8C">
        <w:trPr>
          <w:trHeight w:hRule="exact" w:val="33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Федеральное казначейство</w:t>
            </w:r>
          </w:p>
        </w:tc>
      </w:tr>
      <w:tr w:rsidR="00A95A8C" w:rsidRPr="00A95A8C" w:rsidTr="00A95A8C">
        <w:trPr>
          <w:trHeight w:hRule="exact" w:val="206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 </w:t>
            </w:r>
            <w:hyperlink r:id="rId6" w:anchor="/document/5759555/entry/0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федеральным законом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 о федеральном бюджете в целях формирования дорожных фондов субъектов Российской Федерации)</w:t>
            </w:r>
          </w:p>
        </w:tc>
      </w:tr>
      <w:tr w:rsidR="00A95A8C" w:rsidRPr="00A95A8C" w:rsidTr="00A95A8C">
        <w:trPr>
          <w:trHeight w:hRule="exact" w:val="22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1 03 02241 01 0000 110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инжекторных</w:t>
            </w:r>
            <w:proofErr w:type="spellEnd"/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 </w:t>
            </w:r>
            <w:hyperlink r:id="rId7" w:anchor="/document/5759555/entry/0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федеральным законом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 о федеральном бюджете в целях формирования дорожных фондов субъектов Российской Федерации)</w:t>
            </w:r>
          </w:p>
        </w:tc>
      </w:tr>
      <w:tr w:rsidR="00A95A8C" w:rsidRPr="00A95A8C" w:rsidTr="00A95A8C">
        <w:trPr>
          <w:trHeight w:hRule="exact" w:val="199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 </w:t>
            </w:r>
            <w:hyperlink r:id="rId8" w:anchor="/document/5759555/entry/0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федеральным законом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 о федеральном бюджете в целях формирования дорожных фондов субъектов Российской Федерации)</w:t>
            </w:r>
          </w:p>
        </w:tc>
      </w:tr>
      <w:tr w:rsidR="00A95A8C" w:rsidRPr="00A95A8C" w:rsidTr="00A95A8C">
        <w:trPr>
          <w:trHeight w:hRule="exact" w:val="197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 </w:t>
            </w:r>
            <w:hyperlink r:id="rId9" w:anchor="/document/5759555/entry/0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федеральным законом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 о федеральном бюджете в целях формирования дорожных фондов субъектов Российской Федерации)</w:t>
            </w:r>
          </w:p>
        </w:tc>
      </w:tr>
      <w:tr w:rsidR="00A95A8C" w:rsidRPr="00A95A8C" w:rsidTr="00A95A8C">
        <w:trPr>
          <w:trHeight w:hRule="exact" w:val="4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324" w:lineRule="exact"/>
              <w:ind w:left="142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Федеральная налоговая служба</w:t>
            </w:r>
          </w:p>
        </w:tc>
      </w:tr>
      <w:tr w:rsidR="00A95A8C" w:rsidRPr="00A95A8C" w:rsidTr="00A95A8C">
        <w:trPr>
          <w:trHeight w:hRule="exact" w:val="129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A95A8C" w:rsidRPr="00A95A8C" w:rsidTr="00A95A8C">
        <w:trPr>
          <w:trHeight w:hRule="exact" w:val="198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 </w:t>
            </w:r>
            <w:hyperlink r:id="rId10" w:anchor="/document/10900200/entry/227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статьей 227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 Налогового кодекса Российской Федерации</w:t>
            </w:r>
          </w:p>
        </w:tc>
      </w:tr>
      <w:tr w:rsidR="00A95A8C" w:rsidRPr="00A95A8C" w:rsidTr="00A95A8C">
        <w:trPr>
          <w:trHeight w:hRule="exact" w:val="71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1 01 02030 01 0000 110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Налог на доходы физических лиц с доходов, полученных физическими лицами в соответствии со </w:t>
            </w:r>
            <w:hyperlink r:id="rId11" w:anchor="/document/10900200/entry/228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статьей 228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 Налогового кодекса Российской Федерации</w:t>
            </w:r>
          </w:p>
        </w:tc>
      </w:tr>
      <w:tr w:rsidR="00A95A8C" w:rsidRPr="00A95A8C" w:rsidTr="00A95A8C">
        <w:trPr>
          <w:trHeight w:hRule="exact" w:val="156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1 01 02040 01 0000 110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 </w:t>
            </w:r>
            <w:hyperlink r:id="rId12" w:anchor="/document/10900200/entry/22701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статьей 227.1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Налогового кодекса Российской Федерации</w:t>
            </w:r>
          </w:p>
        </w:tc>
      </w:tr>
      <w:tr w:rsidR="00A95A8C" w:rsidRPr="00A95A8C" w:rsidTr="00A95A8C">
        <w:trPr>
          <w:trHeight w:hRule="exact" w:val="28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1 05 03010 01 0000 110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Единый сельскохозяйственный налог</w:t>
            </w:r>
          </w:p>
        </w:tc>
      </w:tr>
      <w:tr w:rsidR="00A95A8C" w:rsidRPr="00A95A8C" w:rsidTr="00A95A8C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1 06 01030 10 0000 110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A95A8C" w:rsidRPr="00A95A8C" w:rsidTr="00A95A8C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1 06 06033 10 0000 110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A95A8C" w:rsidRPr="00A95A8C" w:rsidTr="00A95A8C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A95A8C" w:rsidRPr="00A95A8C" w:rsidTr="00A95A8C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1 09 04053 10 0000 110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A95A8C" w:rsidRPr="00A95A8C" w:rsidTr="00A95A8C">
        <w:trPr>
          <w:trHeight w:hRule="exact" w:val="117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A95A8C" w:rsidRPr="00A95A8C" w:rsidTr="00A95A8C">
        <w:trPr>
          <w:trHeight w:hRule="exact" w:val="29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  <w:t>Министерство внутренних дел Российской Федерации</w:t>
            </w:r>
          </w:p>
        </w:tc>
      </w:tr>
      <w:tr w:rsidR="00A95A8C" w:rsidRPr="00A95A8C" w:rsidTr="00A95A8C">
        <w:trPr>
          <w:trHeight w:hRule="exact" w:val="12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A95A8C" w:rsidRPr="00A95A8C" w:rsidTr="00A95A8C">
        <w:trPr>
          <w:trHeight w:hRule="exact" w:val="5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A95A8C" w:rsidRPr="00A95A8C" w:rsidTr="00A95A8C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A95A8C" w:rsidRPr="00A95A8C" w:rsidTr="00A95A8C">
        <w:trPr>
          <w:trHeight w:hRule="exact" w:val="30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  <w:t>Федеральная служба судебных приставов</w:t>
            </w:r>
          </w:p>
        </w:tc>
      </w:tr>
      <w:tr w:rsidR="00A95A8C" w:rsidRPr="00A95A8C" w:rsidTr="00A95A8C">
        <w:trPr>
          <w:trHeight w:hRule="exact" w:val="128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A95A8C" w:rsidRPr="00A95A8C" w:rsidTr="00A95A8C">
        <w:trPr>
          <w:trHeight w:hRule="exact" w:val="52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  <w:t>Министерство экономики</w:t>
            </w:r>
          </w:p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  <w:t>Краснодарского края</w:t>
            </w:r>
          </w:p>
        </w:tc>
      </w:tr>
      <w:tr w:rsidR="00A95A8C" w:rsidRPr="00A95A8C" w:rsidTr="00A95A8C">
        <w:trPr>
          <w:trHeight w:hRule="exact" w:val="119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A95A8C" w:rsidRPr="00A95A8C" w:rsidTr="00A95A8C">
        <w:trPr>
          <w:trHeight w:hRule="exact" w:val="61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  <w:t>Департамент по обеспечению деятельности мировых судей Краснодарского края</w:t>
            </w:r>
          </w:p>
        </w:tc>
      </w:tr>
      <w:tr w:rsidR="00A95A8C" w:rsidRPr="00A95A8C" w:rsidTr="00A95A8C">
        <w:trPr>
          <w:trHeight w:hRule="exact" w:val="162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hyperlink r:id="rId13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главой 5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225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hyperlink r:id="rId14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главой 6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67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hyperlink r:id="rId15" w:history="1">
              <w:r w:rsidRPr="00A95A8C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главой 7</w:t>
              </w:r>
            </w:hyperlink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99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1 16 01083 01 0000 140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69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1 16 01093 01 0000 140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99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1 16 01103 01 0000 140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69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116 01113 01 0000 140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69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</w:t>
            </w:r>
          </w:p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napToGrid w:val="0"/>
                <w:color w:val="000000" w:themeColor="text1"/>
                <w:sz w:val="24"/>
                <w:szCs w:val="24"/>
                <w:lang w:eastAsia="ru-RU"/>
              </w:rPr>
              <w:t>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70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1 16 01133 01 0000 140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226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1 16 01143 01 0000 140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25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1 16 01153 01 0000 140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97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1 16 01163 01 0000 140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98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25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1 16 01183 01 0000 140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70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197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прав*</w:t>
            </w:r>
          </w:p>
        </w:tc>
      </w:tr>
      <w:tr w:rsidR="00A95A8C" w:rsidRPr="00A95A8C" w:rsidTr="00A95A8C">
        <w:trPr>
          <w:trHeight w:hRule="exact" w:val="284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1 16 01333 01 0000 140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прав*</w:t>
            </w:r>
            <w:proofErr w:type="gramEnd"/>
          </w:p>
        </w:tc>
      </w:tr>
      <w:tr w:rsidR="00A95A8C" w:rsidRPr="00A95A8C" w:rsidTr="00A95A8C">
        <w:trPr>
          <w:trHeight w:hRule="exact" w:val="56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ru-RU"/>
              </w:rPr>
              <w:t>Министерство природных ресурсов Краснодарского края</w:t>
            </w:r>
          </w:p>
        </w:tc>
      </w:tr>
      <w:tr w:rsidR="00A95A8C" w:rsidRPr="00A95A8C" w:rsidTr="00A95A8C">
        <w:trPr>
          <w:trHeight w:hRule="exact" w:val="142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A95A8C" w:rsidRPr="00A95A8C" w:rsidTr="00A95A8C">
        <w:trPr>
          <w:trHeight w:hRule="exact" w:val="141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1 16 11030 01 0000 140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местного значения</w:t>
            </w:r>
          </w:p>
        </w:tc>
      </w:tr>
      <w:tr w:rsidR="00A95A8C" w:rsidRPr="00A95A8C" w:rsidTr="00A95A8C">
        <w:trPr>
          <w:trHeight w:hRule="exact" w:val="198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1 16 11050 01 0000 140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</w:tr>
      <w:tr w:rsidR="00A95A8C" w:rsidRPr="00A95A8C" w:rsidTr="00A95A8C">
        <w:trPr>
          <w:trHeight w:hRule="exact" w:val="226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1 16 11090 010000 140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95A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Платежи по искам о возмещении вреда, причиненного водным объектам, находящимся в собственности муниципального образования, а также платежи, уплачиваемые при добровольном возмещении вреда, причиненного водным объектам, находящимся в собственности муниципального образования (за исключением вреда, причиненного на особо охраняемых природных территориях)</w:t>
            </w:r>
            <w:proofErr w:type="gramEnd"/>
          </w:p>
        </w:tc>
      </w:tr>
    </w:tbl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* В том числе:</w:t>
      </w: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и подвидам доходов, в части доходов, зачисляемых в бюджет поселения в соответствии с бюджетным законодательством Российской Федерации и законодательством Краснодарского края</w:t>
      </w: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финансов</w:t>
      </w: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закупок   </w:t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A95A8C" w:rsidRPr="00A95A8C" w:rsidRDefault="00A95A8C" w:rsidP="00A95A8C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24.12.2021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 </w:t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390</w:t>
      </w: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GoBack"/>
      <w:bookmarkEnd w:id="1"/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5A8C" w:rsidRPr="00A95A8C" w:rsidRDefault="00A95A8C" w:rsidP="00A95A8C">
      <w:pPr>
        <w:widowControl w:val="0"/>
        <w:spacing w:after="0" w:line="324" w:lineRule="exact"/>
        <w:ind w:right="680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5A8C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:rsidR="00A95A8C" w:rsidRPr="00A95A8C" w:rsidRDefault="00A95A8C" w:rsidP="00A95A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главных администраторов источников финансирования</w:t>
      </w:r>
    </w:p>
    <w:p w:rsidR="00A95A8C" w:rsidRPr="00A95A8C" w:rsidRDefault="00A95A8C" w:rsidP="00A95A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дефицита бюджета Нововеличковского сельского поселения</w:t>
      </w:r>
    </w:p>
    <w:p w:rsidR="00A95A8C" w:rsidRPr="00A95A8C" w:rsidRDefault="00A95A8C" w:rsidP="00A95A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</w:t>
      </w:r>
    </w:p>
    <w:p w:rsidR="00A95A8C" w:rsidRPr="00A95A8C" w:rsidRDefault="00A95A8C" w:rsidP="00A95A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51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3154"/>
        <w:gridCol w:w="4938"/>
      </w:tblGrid>
      <w:tr w:rsidR="00A95A8C" w:rsidRPr="00A95A8C" w:rsidTr="00A95A8C">
        <w:trPr>
          <w:trHeight w:hRule="exact" w:val="580"/>
        </w:trPr>
        <w:tc>
          <w:tcPr>
            <w:tcW w:w="47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главного </w:t>
            </w:r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администратора источников финансирования дефицита бюджета</w:t>
            </w:r>
            <w:proofErr w:type="gram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поселения, наименование кода группы, подгруппы, статьи и вида источника</w:t>
            </w:r>
          </w:p>
        </w:tc>
      </w:tr>
      <w:tr w:rsidR="00A95A8C" w:rsidRPr="00A95A8C" w:rsidTr="00A95A8C">
        <w:trPr>
          <w:trHeight w:hRule="exact" w:val="225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главного </w:t>
            </w:r>
            <w:proofErr w:type="spellStart"/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-тора</w:t>
            </w:r>
            <w:proofErr w:type="gram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</w:t>
            </w: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ников фи</w:t>
            </w: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нансирования дефицита бюджета поселения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источников финансирования дефицита бюджета поселения</w:t>
            </w: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95A8C" w:rsidRPr="00A95A8C" w:rsidTr="00A95A8C">
        <w:trPr>
          <w:trHeight w:hRule="exact" w:val="32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95A8C" w:rsidRPr="00A95A8C" w:rsidTr="00A95A8C">
        <w:trPr>
          <w:trHeight w:hRule="exact" w:val="55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A95A8C" w:rsidRPr="00A95A8C" w:rsidTr="00A95A8C">
        <w:trPr>
          <w:trHeight w:hRule="exact" w:val="70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01 02 00 00 10 0000 710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</w:tr>
      <w:tr w:rsidR="00A95A8C" w:rsidRPr="00A95A8C" w:rsidTr="00A95A8C">
        <w:trPr>
          <w:trHeight w:hRule="exact" w:val="70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01 02 00 00 10 0000 810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</w:tr>
      <w:tr w:rsidR="00A95A8C" w:rsidRPr="00A95A8C" w:rsidTr="00A95A8C">
        <w:trPr>
          <w:trHeight w:hRule="exact" w:val="98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01 03 01 00 10 0000 710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A95A8C" w:rsidRPr="00A95A8C" w:rsidTr="00A95A8C">
        <w:trPr>
          <w:trHeight w:hRule="exact" w:val="100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01 03 01 00 10 0000 810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A95A8C" w:rsidRPr="00A95A8C" w:rsidTr="00A95A8C">
        <w:trPr>
          <w:trHeight w:hRule="exact" w:val="57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A95A8C" w:rsidRPr="00A95A8C" w:rsidTr="00A95A8C">
        <w:trPr>
          <w:trHeight w:hRule="exact" w:val="56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</w:tr>
      <w:tr w:rsidR="00A95A8C" w:rsidRPr="00A95A8C" w:rsidTr="00A95A8C">
        <w:trPr>
          <w:trHeight w:hRule="exact" w:val="170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01 06 04 01 10 0000 810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A95A8C" w:rsidRPr="00A95A8C" w:rsidTr="00A95A8C">
        <w:trPr>
          <w:trHeight w:hRule="exact" w:val="708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01 06 05 01 10 0000 540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</w:tr>
      <w:tr w:rsidR="00A95A8C" w:rsidRPr="00A95A8C" w:rsidTr="00A95A8C">
        <w:trPr>
          <w:trHeight w:hRule="exact" w:val="708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01 06 05 01 10 0000 640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</w:tr>
      <w:tr w:rsidR="00A95A8C" w:rsidRPr="00A95A8C" w:rsidTr="00A95A8C">
        <w:trPr>
          <w:trHeight w:hRule="exact" w:val="57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01 06 06 01 10 0000 550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Увеличение иных финансовых активов в собственности сельских поселений</w:t>
            </w:r>
          </w:p>
        </w:tc>
      </w:tr>
      <w:tr w:rsidR="00A95A8C" w:rsidRPr="00A95A8C" w:rsidTr="00A95A8C">
        <w:trPr>
          <w:trHeight w:hRule="exact" w:val="57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01 06 06 01 10 0000 650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Уменьшение иных финансовых активов в собственности сельских поселений</w:t>
            </w:r>
          </w:p>
        </w:tc>
      </w:tr>
      <w:tr w:rsidR="00A95A8C" w:rsidRPr="00A95A8C" w:rsidTr="00A95A8C">
        <w:trPr>
          <w:trHeight w:hRule="exact" w:val="83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01 06 06 00 10 0000 710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Привлечение прочих </w:t>
            </w:r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источников внутреннего финансирования дефицитов бюджетов сельских поселений</w:t>
            </w:r>
            <w:proofErr w:type="gramEnd"/>
          </w:p>
        </w:tc>
      </w:tr>
      <w:tr w:rsidR="00A95A8C" w:rsidRPr="00A95A8C" w:rsidTr="00A95A8C">
        <w:trPr>
          <w:trHeight w:hRule="exact" w:val="84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01 06 06 00 10 0000 810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 xml:space="preserve">Погашение обязательств за счет прочих </w:t>
            </w:r>
            <w:proofErr w:type="gramStart"/>
            <w:r w:rsidRPr="00A95A8C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источников внутреннего финансирования дефицитов бюджетов сельских поселений</w:t>
            </w:r>
            <w:proofErr w:type="gramEnd"/>
          </w:p>
        </w:tc>
      </w:tr>
      <w:tr w:rsidR="00A95A8C" w:rsidRPr="00A95A8C" w:rsidTr="00A95A8C">
        <w:trPr>
          <w:trHeight w:hRule="exact" w:val="70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01 06 08 00 10 0000 640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</w:tr>
      <w:tr w:rsidR="00A95A8C" w:rsidRPr="00A95A8C" w:rsidTr="00A95A8C">
        <w:trPr>
          <w:trHeight w:hRule="exact" w:val="57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01 06 08 00 10 0000 540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прочих бюджетных кредитов бюджетами сельских поселений</w:t>
            </w:r>
          </w:p>
        </w:tc>
      </w:tr>
      <w:tr w:rsidR="00A95A8C" w:rsidRPr="00A95A8C" w:rsidTr="00A95A8C">
        <w:trPr>
          <w:trHeight w:hRule="exact" w:val="366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95A8C" w:rsidRPr="00A95A8C" w:rsidRDefault="00A95A8C" w:rsidP="00A95A8C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01 06 10 02 10 0000 550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5A8C" w:rsidRPr="00A95A8C" w:rsidRDefault="00A95A8C" w:rsidP="00A95A8C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Увеличение финансовых активов в собственности сельских поселений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</w:t>
            </w:r>
            <w:proofErr w:type="gramEnd"/>
            <w:r w:rsidRPr="00A95A8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, бюджетными и автономными учреждениями</w:t>
            </w:r>
          </w:p>
        </w:tc>
      </w:tr>
    </w:tbl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финансов</w:t>
      </w:r>
    </w:p>
    <w:p w:rsidR="00A95A8C" w:rsidRPr="00A95A8C" w:rsidRDefault="00A95A8C" w:rsidP="00A95A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закупок  </w:t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A8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Н.Н. Вуймина</w:t>
      </w:r>
    </w:p>
    <w:p w:rsidR="00BF27F2" w:rsidRDefault="00BF27F2" w:rsidP="00A95A8C">
      <w:pPr>
        <w:spacing w:after="0" w:line="240" w:lineRule="auto"/>
        <w:ind w:left="4678"/>
        <w:contextualSpacing/>
      </w:pPr>
    </w:p>
    <w:sectPr w:rsidR="00BF27F2">
      <w:pgSz w:w="11906" w:h="16838"/>
      <w:pgMar w:top="1135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30A"/>
    <w:rsid w:val="000035F4"/>
    <w:rsid w:val="00391DA1"/>
    <w:rsid w:val="0048430A"/>
    <w:rsid w:val="004A6436"/>
    <w:rsid w:val="00787C06"/>
    <w:rsid w:val="00A27DE0"/>
    <w:rsid w:val="00A95A8C"/>
    <w:rsid w:val="00AD2815"/>
    <w:rsid w:val="00B52DDA"/>
    <w:rsid w:val="00BF27F2"/>
    <w:rsid w:val="00C27B99"/>
    <w:rsid w:val="00C45F5B"/>
    <w:rsid w:val="00D8435F"/>
    <w:rsid w:val="00DD652B"/>
    <w:rsid w:val="00E40F0E"/>
    <w:rsid w:val="00EF437F"/>
    <w:rsid w:val="00F337C4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0F0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E40F0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F0E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40F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40F0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40F0E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0F0E"/>
  </w:style>
  <w:style w:type="character" w:styleId="a3">
    <w:name w:val="footnote reference"/>
    <w:basedOn w:val="a0"/>
    <w:uiPriority w:val="99"/>
    <w:semiHidden/>
    <w:unhideWhenUsed/>
    <w:rsid w:val="00E40F0E"/>
    <w:rPr>
      <w:rFonts w:cs="Times New Roman"/>
      <w:vertAlign w:val="superscript"/>
    </w:rPr>
  </w:style>
  <w:style w:type="character" w:styleId="a4">
    <w:name w:val="Hyperlink"/>
    <w:basedOn w:val="a0"/>
    <w:uiPriority w:val="99"/>
    <w:semiHidden/>
    <w:unhideWhenUsed/>
    <w:rsid w:val="00E40F0E"/>
    <w:rPr>
      <w:color w:val="0000FF"/>
      <w:u w:val="single"/>
    </w:rPr>
  </w:style>
  <w:style w:type="character" w:styleId="a5">
    <w:name w:val="Strong"/>
    <w:uiPriority w:val="22"/>
    <w:qFormat/>
    <w:rsid w:val="00E40F0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E40F0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E40F0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qFormat/>
    <w:rsid w:val="00E40F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E40F0E"/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qFormat/>
    <w:rsid w:val="00E40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qFormat/>
    <w:rsid w:val="00E40F0E"/>
    <w:rPr>
      <w:color w:val="106BBE"/>
    </w:rPr>
  </w:style>
  <w:style w:type="paragraph" w:customStyle="1" w:styleId="ac">
    <w:name w:val="Прижатый влево"/>
    <w:basedOn w:val="a"/>
    <w:next w:val="a"/>
    <w:uiPriority w:val="99"/>
    <w:qFormat/>
    <w:rsid w:val="00E40F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40F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40F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E40F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E40F0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E40F0E"/>
    <w:pPr>
      <w:widowControl w:val="0"/>
      <w:shd w:val="clear" w:color="auto" w:fill="FFFFFF"/>
      <w:spacing w:after="30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E40F0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F0E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1"/>
    <w:rsid w:val="00E40F0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E40F0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40F0E"/>
    <w:pPr>
      <w:widowControl w:val="0"/>
      <w:shd w:val="clear" w:color="auto" w:fill="FFFFFF"/>
      <w:spacing w:before="300" w:after="0" w:line="547" w:lineRule="exact"/>
      <w:ind w:hanging="460"/>
    </w:pPr>
    <w:rPr>
      <w:rFonts w:ascii="Times New Roman" w:eastAsia="Times New Roman" w:hAnsi="Times New Roman" w:cs="Times New Roman"/>
      <w:b/>
      <w:bCs/>
    </w:rPr>
  </w:style>
  <w:style w:type="character" w:customStyle="1" w:styleId="413pt">
    <w:name w:val="Основной текст (4) + 13 pt;Не полужирный"/>
    <w:basedOn w:val="4"/>
    <w:qFormat/>
    <w:rsid w:val="00E40F0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e">
    <w:name w:val="Подпись к таблице"/>
    <w:basedOn w:val="a0"/>
    <w:qFormat/>
    <w:rsid w:val="00E40F0E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3pt">
    <w:name w:val="Основной текст (2) + Интервал 3 pt"/>
    <w:basedOn w:val="21"/>
    <w:uiPriority w:val="99"/>
    <w:qFormat/>
    <w:rsid w:val="00E40F0E"/>
    <w:rPr>
      <w:rFonts w:ascii="Times New Roman" w:eastAsia="Times New Roman" w:hAnsi="Times New Roman" w:cs="Times New Roman"/>
      <w:spacing w:val="70"/>
      <w:sz w:val="28"/>
      <w:szCs w:val="28"/>
      <w:u w:val="none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qFormat/>
    <w:locked/>
    <w:rsid w:val="00E40F0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qFormat/>
    <w:rsid w:val="00E40F0E"/>
    <w:pPr>
      <w:widowControl w:val="0"/>
      <w:shd w:val="clear" w:color="auto" w:fill="FFFFFF"/>
      <w:spacing w:before="600" w:after="0" w:line="324" w:lineRule="exact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f">
    <w:name w:val="Нормальный (таблица)"/>
    <w:basedOn w:val="a"/>
    <w:next w:val="a"/>
    <w:uiPriority w:val="99"/>
    <w:qFormat/>
    <w:rsid w:val="00E40F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23">
    <w:name w:val="Основной текст2"/>
    <w:link w:val="af0"/>
    <w:rsid w:val="00E40F0E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character" w:customStyle="1" w:styleId="105pt">
    <w:name w:val="Основной текст + 10;5 pt"/>
    <w:basedOn w:val="af0"/>
    <w:qFormat/>
    <w:rsid w:val="00E40F0E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af0">
    <w:name w:val="Основной текст_"/>
    <w:basedOn w:val="a0"/>
    <w:link w:val="23"/>
    <w:qFormat/>
    <w:rsid w:val="00E40F0E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0F0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E40F0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F0E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40F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40F0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40F0E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0F0E"/>
  </w:style>
  <w:style w:type="character" w:styleId="a3">
    <w:name w:val="footnote reference"/>
    <w:basedOn w:val="a0"/>
    <w:uiPriority w:val="99"/>
    <w:semiHidden/>
    <w:unhideWhenUsed/>
    <w:rsid w:val="00E40F0E"/>
    <w:rPr>
      <w:rFonts w:cs="Times New Roman"/>
      <w:vertAlign w:val="superscript"/>
    </w:rPr>
  </w:style>
  <w:style w:type="character" w:styleId="a4">
    <w:name w:val="Hyperlink"/>
    <w:basedOn w:val="a0"/>
    <w:uiPriority w:val="99"/>
    <w:semiHidden/>
    <w:unhideWhenUsed/>
    <w:rsid w:val="00E40F0E"/>
    <w:rPr>
      <w:color w:val="0000FF"/>
      <w:u w:val="single"/>
    </w:rPr>
  </w:style>
  <w:style w:type="character" w:styleId="a5">
    <w:name w:val="Strong"/>
    <w:uiPriority w:val="22"/>
    <w:qFormat/>
    <w:rsid w:val="00E40F0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E40F0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E40F0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qFormat/>
    <w:rsid w:val="00E40F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E40F0E"/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qFormat/>
    <w:rsid w:val="00E40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qFormat/>
    <w:rsid w:val="00E40F0E"/>
    <w:rPr>
      <w:color w:val="106BBE"/>
    </w:rPr>
  </w:style>
  <w:style w:type="paragraph" w:customStyle="1" w:styleId="ac">
    <w:name w:val="Прижатый влево"/>
    <w:basedOn w:val="a"/>
    <w:next w:val="a"/>
    <w:uiPriority w:val="99"/>
    <w:qFormat/>
    <w:rsid w:val="00E40F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40F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40F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E40F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E40F0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E40F0E"/>
    <w:pPr>
      <w:widowControl w:val="0"/>
      <w:shd w:val="clear" w:color="auto" w:fill="FFFFFF"/>
      <w:spacing w:after="30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E40F0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F0E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1"/>
    <w:rsid w:val="00E40F0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qFormat/>
    <w:rsid w:val="00E40F0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40F0E"/>
    <w:pPr>
      <w:widowControl w:val="0"/>
      <w:shd w:val="clear" w:color="auto" w:fill="FFFFFF"/>
      <w:spacing w:before="300" w:after="0" w:line="547" w:lineRule="exact"/>
      <w:ind w:hanging="460"/>
    </w:pPr>
    <w:rPr>
      <w:rFonts w:ascii="Times New Roman" w:eastAsia="Times New Roman" w:hAnsi="Times New Roman" w:cs="Times New Roman"/>
      <w:b/>
      <w:bCs/>
    </w:rPr>
  </w:style>
  <w:style w:type="character" w:customStyle="1" w:styleId="413pt">
    <w:name w:val="Основной текст (4) + 13 pt;Не полужирный"/>
    <w:basedOn w:val="4"/>
    <w:qFormat/>
    <w:rsid w:val="00E40F0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e">
    <w:name w:val="Подпись к таблице"/>
    <w:basedOn w:val="a0"/>
    <w:qFormat/>
    <w:rsid w:val="00E40F0E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3pt">
    <w:name w:val="Основной текст (2) + Интервал 3 pt"/>
    <w:basedOn w:val="21"/>
    <w:uiPriority w:val="99"/>
    <w:qFormat/>
    <w:rsid w:val="00E40F0E"/>
    <w:rPr>
      <w:rFonts w:ascii="Times New Roman" w:eastAsia="Times New Roman" w:hAnsi="Times New Roman" w:cs="Times New Roman"/>
      <w:spacing w:val="70"/>
      <w:sz w:val="28"/>
      <w:szCs w:val="28"/>
      <w:u w:val="none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qFormat/>
    <w:locked/>
    <w:rsid w:val="00E40F0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qFormat/>
    <w:rsid w:val="00E40F0E"/>
    <w:pPr>
      <w:widowControl w:val="0"/>
      <w:shd w:val="clear" w:color="auto" w:fill="FFFFFF"/>
      <w:spacing w:before="600" w:after="0" w:line="324" w:lineRule="exact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f">
    <w:name w:val="Нормальный (таблица)"/>
    <w:basedOn w:val="a"/>
    <w:next w:val="a"/>
    <w:uiPriority w:val="99"/>
    <w:qFormat/>
    <w:rsid w:val="00E40F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23">
    <w:name w:val="Основной текст2"/>
    <w:link w:val="af0"/>
    <w:rsid w:val="00E40F0E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character" w:customStyle="1" w:styleId="105pt">
    <w:name w:val="Основной текст + 10;5 pt"/>
    <w:basedOn w:val="af0"/>
    <w:qFormat/>
    <w:rsid w:val="00E40F0E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af0">
    <w:name w:val="Основной текст_"/>
    <w:basedOn w:val="a0"/>
    <w:link w:val="23"/>
    <w:qFormat/>
    <w:rsid w:val="00E40F0E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://internet.garant.ru/document/redirect/12125267/5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internet.garant.ru/document/redirect/12125267/70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://internet.garant.ru/document/redirect/12125267/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6144</Words>
  <Characters>35023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2021-12-27T11:22:00Z</dcterms:created>
  <dcterms:modified xsi:type="dcterms:W3CDTF">2021-12-28T13:31:00Z</dcterms:modified>
</cp:coreProperties>
</file>