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24B" w:rsidRPr="0035024B" w:rsidRDefault="0035024B" w:rsidP="0035024B">
      <w:pPr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2435" cy="506095"/>
            <wp:effectExtent l="0" t="0" r="5715" b="8255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4B" w:rsidRPr="0035024B" w:rsidRDefault="0035024B" w:rsidP="0035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5024B" w:rsidRPr="0035024B" w:rsidRDefault="0035024B" w:rsidP="0035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35024B" w:rsidRPr="0035024B" w:rsidRDefault="0035024B" w:rsidP="0035024B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</w:rPr>
      </w:pPr>
    </w:p>
    <w:p w:rsidR="0035024B" w:rsidRPr="0035024B" w:rsidRDefault="0035024B" w:rsidP="0035024B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b/>
          <w:color w:val="FFFFFF"/>
          <w:sz w:val="26"/>
          <w:szCs w:val="24"/>
        </w:rPr>
        <w:t xml:space="preserve">                                                       </w:t>
      </w:r>
      <w:r w:rsidRPr="0035024B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35024B" w:rsidRPr="0035024B" w:rsidRDefault="0035024B" w:rsidP="0035024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5024B" w:rsidRPr="0035024B" w:rsidRDefault="0035024B" w:rsidP="00350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96742">
        <w:rPr>
          <w:rFonts w:ascii="Times New Roman" w:eastAsia="Times New Roman" w:hAnsi="Times New Roman" w:cs="Times New Roman"/>
          <w:sz w:val="28"/>
          <w:szCs w:val="28"/>
        </w:rPr>
        <w:t>24.12.2021</w:t>
      </w:r>
      <w:r w:rsidRPr="0035024B">
        <w:rPr>
          <w:rFonts w:ascii="Times New Roman" w:eastAsia="Times New Roman" w:hAnsi="Times New Roman" w:cs="Times New Roman"/>
          <w:sz w:val="28"/>
          <w:szCs w:val="28"/>
        </w:rPr>
        <w:tab/>
      </w:r>
      <w:r w:rsidRPr="0035024B">
        <w:rPr>
          <w:rFonts w:ascii="Times New Roman" w:eastAsia="Times New Roman" w:hAnsi="Times New Roman" w:cs="Times New Roman"/>
          <w:sz w:val="28"/>
          <w:szCs w:val="28"/>
        </w:rPr>
        <w:tab/>
      </w:r>
      <w:r w:rsidRPr="0035024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</w:t>
      </w:r>
      <w:r w:rsidRPr="0035024B"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  <w:r w:rsidR="00896742">
        <w:rPr>
          <w:rFonts w:ascii="Times New Roman" w:eastAsia="Times New Roman" w:hAnsi="Times New Roman" w:cs="Times New Roman"/>
          <w:sz w:val="28"/>
          <w:szCs w:val="28"/>
        </w:rPr>
        <w:t>393</w:t>
      </w:r>
      <w:bookmarkStart w:id="0" w:name="_GoBack"/>
      <w:bookmarkEnd w:id="0"/>
    </w:p>
    <w:p w:rsidR="0035024B" w:rsidRPr="0035024B" w:rsidRDefault="0035024B" w:rsidP="003502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35024B" w:rsidRPr="0035024B" w:rsidRDefault="0035024B" w:rsidP="0035024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35024B" w:rsidRPr="0035024B" w:rsidRDefault="0035024B" w:rsidP="0035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7C75" w:rsidRDefault="0035024B" w:rsidP="0035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</w:t>
      </w:r>
      <w:r w:rsidR="00FC55D0">
        <w:rPr>
          <w:rFonts w:ascii="Times New Roman" w:eastAsia="Times New Roman" w:hAnsi="Times New Roman" w:cs="Times New Roman"/>
          <w:b/>
          <w:bCs/>
          <w:sz w:val="28"/>
          <w:szCs w:val="28"/>
        </w:rPr>
        <w:t>ений в постановление администрации Ново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величковского сельского поселения Динского района</w:t>
      </w:r>
    </w:p>
    <w:p w:rsidR="0035024B" w:rsidRPr="0035024B" w:rsidRDefault="0035024B" w:rsidP="0035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26.11.2021 № 341 «</w:t>
      </w:r>
      <w:r w:rsidRPr="00350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муниципальной программы </w:t>
      </w:r>
    </w:p>
    <w:p w:rsidR="0035024B" w:rsidRPr="0035024B" w:rsidRDefault="0035024B" w:rsidP="00F217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b/>
          <w:bCs/>
          <w:sz w:val="28"/>
          <w:szCs w:val="28"/>
        </w:rPr>
        <w:t>«Противодействи</w:t>
      </w:r>
      <w:r w:rsidR="00F2172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коррупции в Нововеличковском </w:t>
      </w:r>
      <w:r w:rsidRPr="0035024B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сельском поселении Динского района» на 2022 год</w:t>
      </w:r>
    </w:p>
    <w:p w:rsidR="0035024B" w:rsidRPr="0035024B" w:rsidRDefault="0035024B" w:rsidP="003502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024B" w:rsidRPr="0035024B" w:rsidRDefault="0035024B" w:rsidP="0035024B">
      <w:pPr>
        <w:tabs>
          <w:tab w:val="left" w:pos="1184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25.12.2008 № 273-ФЗ «О противодействии коррупции», в целях реализации государственной политики по противодействию коррупции на территории Н</w:t>
      </w:r>
      <w:r w:rsidRPr="0035024B">
        <w:rPr>
          <w:rFonts w:ascii="Times New Roman" w:eastAsia="Times New Roman" w:hAnsi="Times New Roman" w:cs="Times New Roman"/>
          <w:bCs/>
          <w:sz w:val="28"/>
          <w:szCs w:val="28"/>
        </w:rPr>
        <w:t>ововеличковского сельского поселения Динского района, п о с т а н о в л я ю:</w:t>
      </w:r>
    </w:p>
    <w:p w:rsidR="00F2172E" w:rsidRPr="00F2172E" w:rsidRDefault="0035024B" w:rsidP="00F2172E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55D0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FC55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5A06">
        <w:rPr>
          <w:rFonts w:ascii="Times New Roman" w:eastAsia="Times New Roman" w:hAnsi="Times New Roman" w:cs="Times New Roman"/>
          <w:bCs/>
          <w:sz w:val="28"/>
          <w:szCs w:val="28"/>
        </w:rPr>
        <w:t>Внести</w:t>
      </w:r>
      <w:r w:rsidR="00FC55D0" w:rsidRPr="00FC55D0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измен</w:t>
      </w:r>
      <w:r w:rsidR="00B95A06">
        <w:rPr>
          <w:rFonts w:ascii="Times New Roman" w:eastAsia="Times New Roman" w:hAnsi="Times New Roman" w:cs="Times New Roman"/>
          <w:bCs/>
          <w:sz w:val="28"/>
          <w:szCs w:val="28"/>
        </w:rPr>
        <w:t>ения</w:t>
      </w:r>
      <w:r w:rsidR="00FC55D0" w:rsidRPr="00FC55D0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постановление администрации Нововеличковского сельского поселения Динского района от 26.11.2021 № 341 «Об утверждении муниципальной программы «Противодействи</w:t>
      </w:r>
      <w:r w:rsidR="00B95A06">
        <w:rPr>
          <w:rFonts w:ascii="Times New Roman" w:eastAsia="Times New Roman" w:hAnsi="Times New Roman" w:cs="Times New Roman"/>
          <w:bCs/>
          <w:sz w:val="28"/>
          <w:szCs w:val="28"/>
        </w:rPr>
        <w:t xml:space="preserve">е коррупции в Нововеличковском </w:t>
      </w:r>
      <w:r w:rsidR="00FC55D0" w:rsidRPr="00FC55D0">
        <w:rPr>
          <w:rFonts w:ascii="Times New Roman" w:eastAsia="Times New Roman" w:hAnsi="Times New Roman" w:cs="Times New Roman"/>
          <w:bCs/>
          <w:sz w:val="28"/>
          <w:szCs w:val="28"/>
        </w:rPr>
        <w:t>сельском поселен</w:t>
      </w:r>
      <w:r w:rsidR="00B95A06">
        <w:rPr>
          <w:rFonts w:ascii="Times New Roman" w:eastAsia="Times New Roman" w:hAnsi="Times New Roman" w:cs="Times New Roman"/>
          <w:bCs/>
          <w:sz w:val="28"/>
          <w:szCs w:val="28"/>
        </w:rPr>
        <w:t xml:space="preserve">ии Динского района» на 2022 год, </w:t>
      </w:r>
      <w:r w:rsidR="00F2172E" w:rsidRPr="00F217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к постановлению утвердить </w:t>
      </w:r>
      <w:r w:rsidR="00F2172E" w:rsidRPr="00F2172E">
        <w:rPr>
          <w:rFonts w:ascii="Times New Roman" w:eastAsia="Times New Roman" w:hAnsi="Times New Roman" w:cs="Times New Roman"/>
          <w:sz w:val="28"/>
          <w:szCs w:val="28"/>
        </w:rPr>
        <w:t>в новой редакции</w:t>
      </w:r>
      <w:r w:rsidR="00F2172E" w:rsidRPr="00F217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(прилагается).</w:t>
      </w:r>
    </w:p>
    <w:p w:rsidR="0035024B" w:rsidRPr="0035024B" w:rsidRDefault="0035024B" w:rsidP="003502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35024B" w:rsidRPr="0035024B" w:rsidRDefault="0035024B" w:rsidP="0035024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5024B">
        <w:rPr>
          <w:rFonts w:ascii="Times New Roman" w:eastAsia="Times New Roman" w:hAnsi="Times New Roman" w:cs="Times New Roman"/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35024B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обеспечить выполнение мероприятий программы.</w:t>
      </w:r>
    </w:p>
    <w:p w:rsidR="0035024B" w:rsidRPr="0035024B" w:rsidRDefault="0035024B" w:rsidP="003502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35024B" w:rsidRPr="0035024B" w:rsidRDefault="0035024B" w:rsidP="003502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sz w:val="28"/>
          <w:szCs w:val="28"/>
        </w:rPr>
        <w:t>5. Контроль за выполнением настоящего постановления оставляю за собой.</w:t>
      </w:r>
    </w:p>
    <w:p w:rsidR="0035024B" w:rsidRPr="0035024B" w:rsidRDefault="0035024B" w:rsidP="0035024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sz w:val="28"/>
          <w:szCs w:val="28"/>
        </w:rPr>
        <w:t>6. Постановление вступает в силу со дня его подписания.</w:t>
      </w:r>
    </w:p>
    <w:p w:rsidR="0035024B" w:rsidRPr="0035024B" w:rsidRDefault="0035024B" w:rsidP="0035024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35024B" w:rsidRPr="0035024B" w:rsidRDefault="0035024B" w:rsidP="0035024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35024B" w:rsidRPr="0035024B" w:rsidRDefault="0035024B" w:rsidP="0035024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35024B" w:rsidRPr="0035024B" w:rsidRDefault="0035024B" w:rsidP="0035024B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sz w:val="28"/>
          <w:szCs w:val="28"/>
        </w:rPr>
        <w:t xml:space="preserve">Глава Нововеличковского </w:t>
      </w:r>
    </w:p>
    <w:p w:rsidR="0035024B" w:rsidRPr="0035024B" w:rsidRDefault="0035024B" w:rsidP="0035024B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024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Г.М.Кова </w:t>
      </w: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898"/>
      </w:tblGrid>
      <w:tr w:rsidR="006A3869" w:rsidRPr="00EE428D" w:rsidTr="0035024B">
        <w:trPr>
          <w:trHeight w:val="1989"/>
        </w:trPr>
        <w:tc>
          <w:tcPr>
            <w:tcW w:w="4898" w:type="dxa"/>
            <w:shd w:val="clear" w:color="auto" w:fill="auto"/>
          </w:tcPr>
          <w:p w:rsidR="006A3869" w:rsidRPr="00EE428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6A3869" w:rsidRPr="00EE428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  </w:t>
            </w:r>
            <w:r w:rsidR="00F2172E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</w:p>
          <w:p w:rsidR="006A3869" w:rsidRPr="00EE428D" w:rsidRDefault="00F2172E" w:rsidP="00F217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 г.</w:t>
            </w:r>
            <w:r w:rsidR="006A3869"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6A38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:rsidR="006A3869" w:rsidRPr="004709DA" w:rsidRDefault="006A3869" w:rsidP="006A3869">
      <w:pPr>
        <w:ind w:firstLine="900"/>
        <w:rPr>
          <w:rFonts w:ascii="Times New Roman" w:hAnsi="Times New Roman" w:cs="Times New Roman"/>
          <w:sz w:val="28"/>
          <w:szCs w:val="28"/>
        </w:rPr>
      </w:pPr>
    </w:p>
    <w:p w:rsidR="006A3869" w:rsidRPr="004709DA" w:rsidRDefault="006A3869" w:rsidP="006A3869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6A3869" w:rsidRPr="004709DA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Pr="004709DA">
        <w:rPr>
          <w:rFonts w:ascii="Times New Roman" w:hAnsi="Times New Roman" w:cs="Times New Roman"/>
          <w:b/>
          <w:sz w:val="28"/>
          <w:szCs w:val="28"/>
        </w:rPr>
        <w:t xml:space="preserve"> ПРОГРАММА</w:t>
      </w:r>
    </w:p>
    <w:p w:rsidR="000855D3" w:rsidRPr="000855D3" w:rsidRDefault="000855D3" w:rsidP="000855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55D3">
        <w:rPr>
          <w:rFonts w:ascii="Times New Roman" w:eastAsia="Times New Roman" w:hAnsi="Times New Roman" w:cs="Times New Roman"/>
          <w:bCs/>
          <w:sz w:val="28"/>
          <w:szCs w:val="28"/>
        </w:rPr>
        <w:t>Противодействие коррупции в Нововеличковском сельском поселении Динского района» на 2022 год</w:t>
      </w:r>
    </w:p>
    <w:p w:rsidR="006A3869" w:rsidRPr="004709DA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869" w:rsidRPr="004709DA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869" w:rsidRPr="004709DA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9D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855D3" w:rsidRPr="000855D3" w:rsidRDefault="006A3869" w:rsidP="000855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709DA">
        <w:rPr>
          <w:rFonts w:ascii="Times New Roman" w:hAnsi="Times New Roman" w:cs="Times New Roman"/>
          <w:sz w:val="28"/>
          <w:szCs w:val="28"/>
        </w:rPr>
        <w:t xml:space="preserve"> программы «</w:t>
      </w:r>
      <w:r w:rsidR="000855D3" w:rsidRPr="000855D3">
        <w:rPr>
          <w:rFonts w:ascii="Times New Roman" w:eastAsia="Times New Roman" w:hAnsi="Times New Roman" w:cs="Times New Roman"/>
          <w:bCs/>
          <w:sz w:val="28"/>
          <w:szCs w:val="28"/>
        </w:rPr>
        <w:t>Противодействие коррупции в Нововеличковском сельском поселении Динского района» на 2022 год</w:t>
      </w:r>
    </w:p>
    <w:p w:rsidR="006A3869" w:rsidRPr="004709DA" w:rsidRDefault="006A3869" w:rsidP="000855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52"/>
      </w:tblGrid>
      <w:tr w:rsidR="006A3869" w:rsidRPr="00867C75" w:rsidTr="0035024B"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«Противодействие коррупции в </w:t>
            </w:r>
            <w:r w:rsidR="000855D3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Нововеличковском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Динского района</w:t>
            </w:r>
            <w:r w:rsidR="000855D3" w:rsidRPr="00867C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0855D3" w:rsidRPr="00867C75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(далее-Программа)</w:t>
            </w:r>
          </w:p>
          <w:p w:rsidR="006A3869" w:rsidRPr="00867C75" w:rsidRDefault="006A3869" w:rsidP="00085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869" w:rsidRPr="00867C75" w:rsidTr="0035024B"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разработки муниципальной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Федеральный за</w:t>
            </w:r>
            <w:r w:rsidR="00867C75"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кон РФ от 25.12.2008г. №273-ФЗ 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«О противодействии коррупции», Федеральный закон РФ от 17.07.2009г. №172-ФЗ «Об антикоррупционной экспертизе нормативных правовых актов и проектов нормативных правовых актов», Указ Президента Российской Федерации от 16 августа 2021 г. № 478 «О Национальном плане противодействия коррупции на 2021 - 2024 годы», Закон Краснодарского края от 23.07.2009г. №1798-КЗ «О противодействии коррупции  в Краснодарском крае»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Заказчик муниципальной программы</w:t>
            </w: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4970E1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Нововеличковского</w:t>
            </w:r>
            <w:r w:rsidR="004970E1"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сельского поселения Динского района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Основные разработчики и координаторы муниципальной</w:t>
            </w:r>
          </w:p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отдела по общим и правовым вопросам администрации </w:t>
            </w:r>
            <w:r w:rsidR="004970E1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Нововеличковского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Динского района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Основные исполнители муниципальной 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по общим и правовым вопросам администрации </w:t>
            </w:r>
            <w:r w:rsidR="004970E1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Нововеличковском</w:t>
            </w:r>
            <w:r w:rsidR="004970E1"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сельского поселения Динского района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Основные цели муниципальной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Защита прав и законных интересов граждан, общества и государства от проявлений коррупции (цели, задачи и целевые показатели изложены в  Приложении 1 к Программе)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Задачи муниципальной </w:t>
            </w:r>
          </w:p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</w:p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запретов, ограничений и требований, установленных в целях противодействия коррупции;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единообразного применения 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предусмотренных Федеральным законом от 3 декабря 2012 г. N 230-ФЗ "О контроле за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правосознания;</w:t>
            </w:r>
          </w:p>
          <w:p w:rsidR="006A3869" w:rsidRPr="00867C7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Мероприятия 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программы предусмотрены приложением № 2 к программе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</w:p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52" w:type="dxa"/>
          </w:tcPr>
          <w:p w:rsidR="006A3869" w:rsidRPr="00867C75" w:rsidRDefault="006A3869" w:rsidP="006A3869">
            <w:pPr>
              <w:tabs>
                <w:tab w:val="center" w:pos="3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r w:rsidR="004970E1" w:rsidRPr="00867C7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Объем и источники финансирования муниципальной программы</w:t>
            </w:r>
            <w:r w:rsidRPr="0086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объем финансирования программы</w:t>
            </w:r>
          </w:p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 средств бюджета поселения </w:t>
            </w: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– </w:t>
            </w:r>
            <w:r w:rsidR="004970E1" w:rsidRPr="00867C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7E38">
              <w:rPr>
                <w:rFonts w:ascii="Times New Roman" w:hAnsi="Times New Roman" w:cs="Times New Roman"/>
                <w:sz w:val="24"/>
                <w:szCs w:val="24"/>
              </w:rPr>
              <w:t xml:space="preserve">,0 тыс. </w:t>
            </w:r>
            <w:r w:rsidR="004970E1" w:rsidRPr="00867C75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  <w:p w:rsidR="006A3869" w:rsidRPr="00867C75" w:rsidRDefault="006A3869" w:rsidP="004970E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tabs>
                <w:tab w:val="left" w:pos="3544"/>
              </w:tabs>
              <w:spacing w:after="0" w:line="240" w:lineRule="auto"/>
              <w:rPr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pStyle w:val="ab"/>
              <w:rPr>
                <w:rFonts w:ascii="Times New Roman" w:hAnsi="Times New Roman" w:cs="Times New Roman"/>
                <w:color w:val="000000"/>
              </w:rPr>
            </w:pPr>
            <w:r w:rsidRPr="00867C75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lang w:eastAsia="hi-IN" w:bidi="hi-IN"/>
              </w:rPr>
              <w:t>снижение уровня коррупции в деятельности муниципальных органов, в повседневной жизни граждан</w:t>
            </w:r>
          </w:p>
        </w:tc>
      </w:tr>
      <w:tr w:rsidR="006A3869" w:rsidRPr="00867C75" w:rsidTr="0035024B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за выполнением</w:t>
            </w:r>
          </w:p>
          <w:p w:rsidR="006A3869" w:rsidRPr="00867C75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52" w:type="dxa"/>
          </w:tcPr>
          <w:p w:rsidR="006A3869" w:rsidRPr="00867C75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1E2446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Нововеличковского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Динского района, Совет </w:t>
            </w:r>
            <w:r w:rsidR="001E2446" w:rsidRPr="00867C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Нововеличковского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  <w:r w:rsidRPr="0086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Динского района</w:t>
            </w:r>
          </w:p>
        </w:tc>
      </w:tr>
    </w:tbl>
    <w:p w:rsidR="006A3869" w:rsidRDefault="006A3869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Характеристика текущего состояния и прогноз развития сферы</w:t>
      </w:r>
    </w:p>
    <w:p w:rsidR="00B516E0" w:rsidRPr="00B516E0" w:rsidRDefault="00B516E0" w:rsidP="00B5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муниципальной программы</w:t>
      </w:r>
    </w:p>
    <w:p w:rsidR="00B516E0" w:rsidRPr="00B516E0" w:rsidRDefault="00B516E0" w:rsidP="00B5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Коррупция - одна из проблем, существенно ограничивающих экономическое развитие местных сообществ. Рейтинги инвестиционной привлекательности муниципалитетов включают в себя оценку управленческих рисков, одним из которых признается коррупция. Решительные меры Президента и федерального правительства по борьбе с коррупцией могут остаться бесполезными, «повиснуть в воздухе», если они не будут поддержаны на региональном и, особенно, муниципальном уровне. Достижение целей предупреждения коррупции в органах местного самоуправления Нововеличковского сельского поселения, выявление, предупреждение и пресечение коррупционных правонарушений возможно только при наличии комплексного планового подхода. Поэтому реализация противодействия коррупции в Нововеличковском сельском поселении наиболее эффективно может осуществляться в рамках муниципальной целевой программы.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Программа носит комплексный характер, обусловленный необходимостью решения разноплановых задач противодействия коррупции в Нововеличковском сельском поселении.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Основой для разработки программы является основной принцип противодействия коррупции, установленный Федеральным законом от 25 декабря 2008 года № 273-ФЗ «О противодействии коррупции» - принцип приоритетного применения мер по предупреждению коррупции.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В мероприятиях Программы предусматривается решение конкретных вопросов реализации государственной политики противодействия коррупции, включая нормативно-правовое, методическое, организационное, кадровое, информационное обеспечение, контроль посредством разработанных показателей результативности.</w:t>
      </w:r>
    </w:p>
    <w:p w:rsidR="00B516E0" w:rsidRPr="00B516E0" w:rsidRDefault="00B516E0" w:rsidP="00B51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B516E0" w:rsidRPr="00B516E0" w:rsidRDefault="00B516E0" w:rsidP="00B51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B516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Цель, задачи и целевые показатели, сроки и этапы реализации муниципальной программы</w:t>
      </w:r>
    </w:p>
    <w:p w:rsidR="00B516E0" w:rsidRPr="00B516E0" w:rsidRDefault="00B516E0" w:rsidP="00B51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Главные цели настоящей Программы - проведение эффективной работы по предупреждению коррупции на уровне органов местного самоуправления, муниципальных служащих; систематический мониторинг коррупционных факторов и эффективности мер коррупционной политики; снижение рисков коррупции, ее проявлений во всех сферах жизнедеятельности общества; укрепление доверия жителей Нововеличковского сельского поселения к местному самоуправлению;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администрации в целом.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Для достижения поставленных целей необходимо решить следующие основные задачи: 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совершенствовать нормативно-правовое регулирование в сфере противодействиякоррупции;</w:t>
      </w:r>
      <w:r w:rsidRPr="00B516E0">
        <w:rPr>
          <w:rFonts w:ascii="Times New Roman" w:eastAsia="Times New Roman" w:hAnsi="Times New Roman" w:cs="Times New Roman"/>
          <w:color w:val="FFFFFF"/>
          <w:sz w:val="28"/>
          <w:szCs w:val="28"/>
        </w:rPr>
        <w:t>____________________________________________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- реализовать меры кадровой политики в администрации Нововеличковского сельского поселения в целях устранения условий, порождающих коррупцию; 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способствовать достижению максимальной прозрачности деятельности органов местного самоуправления;</w:t>
      </w:r>
      <w:r w:rsidRPr="00B516E0">
        <w:rPr>
          <w:rFonts w:ascii="Times New Roman" w:eastAsia="Times New Roman" w:hAnsi="Times New Roman" w:cs="Times New Roman"/>
          <w:color w:val="FFFFFF"/>
          <w:sz w:val="28"/>
          <w:szCs w:val="28"/>
        </w:rPr>
        <w:t>______________________________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повысить роль средств массовой информации, общественных организаций в пропаганде и реализации антикоррупционной политики;</w:t>
      </w:r>
    </w:p>
    <w:p w:rsidR="00B516E0" w:rsidRPr="00B516E0" w:rsidRDefault="00B516E0" w:rsidP="00B516E0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совершенствовать координацию при взаимодействии территориальных федеральных органов власти, органов местного самоуправления с субъектами антикоррупционной деятельности и институтами гражданского общества в сфере противодействия коррупции.</w:t>
      </w:r>
    </w:p>
    <w:p w:rsidR="00B516E0" w:rsidRPr="00B516E0" w:rsidRDefault="00B516E0" w:rsidP="00B516E0">
      <w:pPr>
        <w:spacing w:before="100" w:beforeAutospacing="1" w:after="100" w:afterAutospacing="1" w:line="24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№1.</w:t>
      </w:r>
    </w:p>
    <w:p w:rsidR="00B516E0" w:rsidRPr="00B516E0" w:rsidRDefault="00B516E0" w:rsidP="00B51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Мероприятия Программы разработаны исходя из необходимости решения задач противодействия коррупции в органах местного самоуправления Нововеличковского  сельского поселения с учетом финансовых ресурсов, выделяемых на финансирование Программы, и полномочий, закрепленных за органами местного самоуправления Федеральными законами от 6 октября </w:t>
      </w:r>
      <w:smartTag w:uri="urn:schemas-microsoft-com:office:smarttags" w:element="metricconverter">
        <w:smartTagPr>
          <w:attr w:name="ProductID" w:val="2003 г"/>
        </w:smartTagPr>
        <w:r w:rsidRPr="00B516E0">
          <w:rPr>
            <w:rFonts w:ascii="Times New Roman" w:eastAsia="Times New Roman" w:hAnsi="Times New Roman" w:cs="Times New Roman"/>
            <w:sz w:val="28"/>
            <w:szCs w:val="28"/>
          </w:rPr>
          <w:t>2003 года</w:t>
        </w:r>
      </w:smartTag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от 25 декабря </w:t>
      </w:r>
      <w:smartTag w:uri="urn:schemas-microsoft-com:office:smarttags" w:element="metricconverter">
        <w:smartTagPr>
          <w:attr w:name="ProductID" w:val="2008 г"/>
        </w:smartTagPr>
        <w:r w:rsidRPr="00B516E0">
          <w:rPr>
            <w:rFonts w:ascii="Times New Roman" w:eastAsia="Times New Roman" w:hAnsi="Times New Roman" w:cs="Times New Roman"/>
            <w:sz w:val="28"/>
            <w:szCs w:val="28"/>
          </w:rPr>
          <w:t xml:space="preserve">2008 года </w:t>
        </w:r>
      </w:smartTag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№ 273-ФЗ «О противодействии коррупции», от 21 июля </w:t>
      </w:r>
      <w:smartTag w:uri="urn:schemas-microsoft-com:office:smarttags" w:element="metricconverter">
        <w:smartTagPr>
          <w:attr w:name="ProductID" w:val="2005 г"/>
        </w:smartTagPr>
        <w:r w:rsidRPr="00B516E0">
          <w:rPr>
            <w:rFonts w:ascii="Times New Roman" w:eastAsia="Times New Roman" w:hAnsi="Times New Roman" w:cs="Times New Roman"/>
            <w:sz w:val="28"/>
            <w:szCs w:val="28"/>
          </w:rPr>
          <w:t>2005 года</w:t>
        </w:r>
      </w:smartTag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 № 94-ФЗ «О размещении заказов на поставки товаров, выполнение работ, оказание услуг для государственных и муниципальных нужд», в соответствии с Национальным планом противодействия коррупции, Бюджетным кодексом Российской Федерации.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Реализацию мероприятий Программы  предполагается осуществить по следующим направлениям: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1. Меры по правовому обеспечению противодействия коррупции.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2. Совершенствование механизмов антикоррупционной экспертизы нормативных правовых актов Нововеличковского сельского поселения.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B516E0">
        <w:rPr>
          <w:rFonts w:ascii="Times New Roman" w:eastAsia="Times New Roman" w:hAnsi="Times New Roman" w:cs="Times New Roman"/>
          <w:sz w:val="28"/>
          <w:szCs w:val="28"/>
        </w:rPr>
        <w:t xml:space="preserve"> Разработка системы мер, направленных на совершенствование порядка прохождения муниципальной службы и стимулирование заинтересованности добросовестного исполнения обязанностей муниципальной службы на высоком профессиональном уровне.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4.Совершенствование организации деятельности органов местного самоуправления по размещению муниципальных заказов.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5. Регламентация использования муниципального имущества </w:t>
      </w:r>
      <w:r w:rsidRPr="00B516E0">
        <w:rPr>
          <w:rFonts w:ascii="Times New Roman" w:eastAsia="Times New Roman" w:hAnsi="Times New Roman" w:cs="Times New Roman"/>
          <w:sz w:val="28"/>
          <w:szCs w:val="28"/>
        </w:rPr>
        <w:t>Нововеличковского сельского поселения.</w:t>
      </w:r>
    </w:p>
    <w:p w:rsidR="00B516E0" w:rsidRPr="00B516E0" w:rsidRDefault="00B516E0" w:rsidP="00B516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6. </w:t>
      </w:r>
      <w:r w:rsidRPr="00B516E0">
        <w:rPr>
          <w:rFonts w:ascii="Times New Roman" w:eastAsia="Times New Roman" w:hAnsi="Times New Roman" w:cs="Times New Roman"/>
          <w:sz w:val="28"/>
          <w:szCs w:val="28"/>
        </w:rPr>
        <w:t>Формирование антикоррупционного общественного сознания, нетерпимости к проявлениям коррупции.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7. Совершенствование контрольной деятельности в системе мер по противодействию коррупции.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8. Обеспечение публичности и открытости деятельности органов местного самоуправления </w:t>
      </w:r>
      <w:r w:rsidRPr="00B516E0">
        <w:rPr>
          <w:rFonts w:ascii="Times New Roman" w:eastAsia="Times New Roman" w:hAnsi="Times New Roman" w:cs="Times New Roman"/>
          <w:sz w:val="28"/>
          <w:szCs w:val="28"/>
        </w:rPr>
        <w:t>Нововеличковского  сельского поселения.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4. Обоснование ресурсного обеспечения муниципальной программы</w:t>
      </w:r>
    </w:p>
    <w:p w:rsidR="00887831" w:rsidRDefault="00887831" w:rsidP="00887831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3B3">
        <w:rPr>
          <w:rFonts w:ascii="Times New Roman" w:hAnsi="Times New Roman" w:cs="Times New Roman"/>
          <w:color w:val="000000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853B3">
        <w:rPr>
          <w:rFonts w:ascii="Times New Roman" w:hAnsi="Times New Roman" w:cs="Times New Roman"/>
          <w:color w:val="000000"/>
          <w:sz w:val="28"/>
          <w:szCs w:val="28"/>
        </w:rPr>
        <w:t>рограммы осуществляется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счет средств бюджета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87831" w:rsidRDefault="00887831" w:rsidP="00887831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>финансирования программы составляет 10,0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 xml:space="preserve"> тысяч рублей</w:t>
      </w:r>
    </w:p>
    <w:p w:rsidR="00887831" w:rsidRPr="00714E51" w:rsidRDefault="00714E51" w:rsidP="00714E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"/>
        <w:gridCol w:w="6177"/>
        <w:gridCol w:w="2694"/>
      </w:tblGrid>
      <w:tr w:rsidR="00714E51" w:rsidTr="00714E51">
        <w:trPr>
          <w:trHeight w:val="1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Default="00714E51" w:rsidP="002A13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№</w:t>
            </w:r>
          </w:p>
          <w:p w:rsidR="00714E51" w:rsidRDefault="00714E51" w:rsidP="002A13D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п/п</w:t>
            </w:r>
          </w:p>
        </w:tc>
        <w:tc>
          <w:tcPr>
            <w:tcW w:w="6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Default="00714E51" w:rsidP="002A13D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Наименование направлений 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4E51" w:rsidRDefault="00714E51" w:rsidP="00714E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Объем финансирования из бюджета поселения (тыс. руб.):</w:t>
            </w:r>
          </w:p>
        </w:tc>
      </w:tr>
      <w:tr w:rsidR="00714E51" w:rsidTr="00714E51">
        <w:trPr>
          <w:trHeight w:val="1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Default="00714E51" w:rsidP="002A13D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Default="00714E51" w:rsidP="002A13D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4E51" w:rsidRDefault="00714E51" w:rsidP="00714E5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2022 год</w:t>
            </w:r>
          </w:p>
        </w:tc>
      </w:tr>
      <w:tr w:rsidR="00714E51" w:rsidTr="00714E51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Default="00714E51" w:rsidP="002A13D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Default="00714E51" w:rsidP="002A13DA">
            <w:pPr>
              <w:spacing w:after="0" w:line="240" w:lineRule="auto"/>
              <w:jc w:val="both"/>
            </w:pPr>
            <w:r w:rsidRPr="00D95A1C">
              <w:rPr>
                <w:rFonts w:ascii="Times New Roman" w:hAnsi="Times New Roman" w:cs="Times New Roman"/>
                <w:sz w:val="28"/>
              </w:rPr>
              <w:t>Изготовление агитационных материалов антикоррупционного информирования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4E51" w:rsidRDefault="00714E51" w:rsidP="00714E5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10,0</w:t>
            </w:r>
          </w:p>
        </w:tc>
      </w:tr>
      <w:tr w:rsidR="00714E51" w:rsidTr="00714E51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Default="00714E51" w:rsidP="002A13D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4E51" w:rsidRDefault="00714E51" w:rsidP="002A13D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pacing w:val="-6"/>
                <w:sz w:val="28"/>
              </w:rPr>
              <w:t>Всего по программе: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14E51" w:rsidRDefault="00714E51" w:rsidP="00714E5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10,0</w:t>
            </w:r>
          </w:p>
        </w:tc>
      </w:tr>
    </w:tbl>
    <w:p w:rsidR="00887831" w:rsidRDefault="00887831" w:rsidP="0088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062">
        <w:rPr>
          <w:rFonts w:ascii="Times New Roman" w:hAnsi="Times New Roman" w:cs="Times New Roman"/>
          <w:sz w:val="28"/>
          <w:szCs w:val="28"/>
        </w:rPr>
        <w:t xml:space="preserve">Расчет объема финансирования проведен методом сопоставимых рыночных цен в соответствии разделом III «Методических рекомендаций по применению методов определения начальной (максимальной) цены контракта, цены контракта заключаемого с единственным поставщиком (подрядчиком, исполнителем)», утвержденными приказом Минэкономразвития РФ от  02.10.2013г. № 567.  </w:t>
      </w:r>
    </w:p>
    <w:p w:rsidR="00887831" w:rsidRDefault="00887831" w:rsidP="0088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062">
        <w:rPr>
          <w:rFonts w:ascii="Times New Roman" w:hAnsi="Times New Roman" w:cs="Times New Roman"/>
          <w:sz w:val="28"/>
          <w:szCs w:val="28"/>
        </w:rPr>
        <w:t>В данном расчете применяется метод сопоставимых рыночных цен, исходя из анализа контрактов, с учетом цены договоров прошлых периодов.</w:t>
      </w:r>
    </w:p>
    <w:p w:rsidR="00887831" w:rsidRDefault="00887831" w:rsidP="00887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8E9">
        <w:rPr>
          <w:rFonts w:ascii="Times New Roman" w:hAnsi="Times New Roman" w:cs="Times New Roman"/>
          <w:sz w:val="28"/>
          <w:szCs w:val="28"/>
        </w:rPr>
        <w:t xml:space="preserve">Объемы финансирования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938E9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D938E9">
        <w:rPr>
          <w:rFonts w:ascii="Times New Roman" w:hAnsi="Times New Roman" w:cs="Times New Roman"/>
          <w:sz w:val="28"/>
          <w:szCs w:val="28"/>
        </w:rPr>
        <w:t>уточнят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938E9">
        <w:rPr>
          <w:rFonts w:ascii="Times New Roman" w:hAnsi="Times New Roman" w:cs="Times New Roman"/>
          <w:sz w:val="28"/>
          <w:szCs w:val="28"/>
        </w:rPr>
        <w:t>ся в соответствии с решени</w:t>
      </w:r>
      <w:r>
        <w:rPr>
          <w:rFonts w:ascii="Times New Roman" w:hAnsi="Times New Roman" w:cs="Times New Roman"/>
          <w:sz w:val="28"/>
          <w:szCs w:val="28"/>
        </w:rPr>
        <w:t>ями о бюджете</w:t>
      </w:r>
      <w:r w:rsidRPr="00C62A67">
        <w:rPr>
          <w:rFonts w:ascii="Times New Roman" w:hAnsi="Times New Roman" w:cs="Times New Roman"/>
          <w:sz w:val="28"/>
          <w:szCs w:val="28"/>
        </w:rPr>
        <w:t>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Методика оценки эффективности реализации муниципальной про-граммы  </w:t>
      </w:r>
    </w:p>
    <w:p w:rsidR="00B516E0" w:rsidRPr="00B516E0" w:rsidRDefault="00B516E0" w:rsidP="00B51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5.1. </w:t>
      </w:r>
      <w:r w:rsidRPr="00B516E0">
        <w:rPr>
          <w:rFonts w:ascii="Times New Roman" w:eastAsia="Times New Roman" w:hAnsi="Times New Roman" w:cs="Times New Roman"/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5.2. Оценка эффективности реализации Программы осуществляется в два этапа.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5.2.1. На первом этапе осуществляется оценка эффективности реализации основных мероприятий, входящих в состав Программы, и включает: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оценку степени соответствия запланированному уровню расходов;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оценку эффективности использования финансовых средств;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оценку степени достижения целей и решения задач основных мероприятий, входящих в Программу (далее - оценка степени реализации основного мероприятия);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5.3.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 = Мв / М, где:                                           (1)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 - степень реализации мероприятий;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Мв- количество мероприятий, выполненных в полном объеме, из числа мероприятий, запланированных к реализации в отчетном году;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Мероприятие может считаться выполненным в полном объеме при достижении следующих результатов: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ССуз = Зф / Зп, где:                                       (2)    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ССуз - степень соответствия запланированному уровню расходов;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Зф - фактические расходы на реализацию основного мероприятия в отчетном году;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Зп- объемы финансовых средств, предусмотренные на реализацию </w:t>
      </w: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5.5.Эффективность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Эис = СРм / ССуз, где:                                     (3)  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Эис - эффективность использования финансовых средств;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 - степень реализации мероприятий (1);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ССуз - степень соответствия запланированному уровню расходов (2).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5.6.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5.6.1. Степень достижения планового значения целевого показателя рассчитывается последующим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СДп/ппз= ЗПп/пф/ ЗПп/пп,                                   (4)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СДп/ппз- степень достижения планового значения целевого показателя основного мероприятия;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ЗПп/пф- значение целевого показателя основного мероприятия фактически достигнутое на конец отчетного периода;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ЗПп/пп- плановое значение целевого показателя основного мероприятия.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5.6.2. Степень реализации основного мероприятия рассчитывается по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СРп/п = (СДп/ппз1 + СДп/ппз2 + …+ СДп/ппзn)/n, где:                  (5)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СРп/п- степень реализации основного мероприятия;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СДп/ппз- степень достижения планового значения целевого показателя основного мероприятия (4);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n - количество целевых показателей основного мероприятия.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При использовании данной формулы в случаях, если СДп/ппз&gt;1, его значение принимается равным 1.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ЭРп/п= СРп/п * Эис, где:                                    (6)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ЭРп/п- эффективность реализации основного мероприятия;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СРп/п- степень реализации основного мероприятия (5);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Эис - эффективность использования финансовых средств (3).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Эффективность реализации основного мероприятия признается высокой в случае, если значение ЭРп/п составляет не менее 0,90.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Эффективность реализации основного мероприятия признается средней в случае, если значение ЭРп/п составляет не менее 0,80.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Эффективность реализации основного я  удовлетворительной в случае, </w:t>
      </w: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если значение ЭРп/п составляет не менее 0,70.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5.8. 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СДмппз = ЗПмпф / ЗПмпп,                                   (7)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ЗПмпф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ЗПмпп - плановое значение целевого показателя, характеризующего цели и задачи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5.8.2. Степень реализации муниципальной программы рассчитывается по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СРмп= (СДмппз1 + СДмппз2 + … + СДмппзm) / m, где:              (8)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СРмп - степень реализации муниципальной программы;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 (7);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m- количество целевых показателей, характеризующих цели и задачи муниципальной программы.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При использовании данной формулы в случаях, если СДмппз&gt;1, его значение принимается равным 1.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5.9. Эффективность реализации муниципальной программы оценивается) по следующей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ЭРмп= 0,5*СРмп + 0,5*(ЭРп/п1*k1 + ЭРп/п2*k2 + …+ЭРп/пj*kj) / j, где: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ЭРмп - эффективность реализации муниципальной программы;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СРмп - степень реализации муниципальной программы (8);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ЭРп/п- эффективность реализации основного мероприятия (6);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k1, k2, …,kj - 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По умолчанию коэффициент значимости определяется по формуле: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kj = Фj / Ф, где: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Фj - объем фактических расходов (кассового исполнения) на реализацию j-того основного мероприятия в отчетном году;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j - количество основных мероприятий.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 xml:space="preserve">Эффективность реализации муниципальной программы признается </w:t>
      </w: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высокой в случае, если значение ЭРмп составляет не менее 0,90.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Эффективность реализации муниципальной программы признается средней в случае, если значение ЭРмп, составляет не менее 0,80.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ЭРмп составляет не менее 0,70.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Cs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</w:t>
      </w:r>
    </w:p>
    <w:p w:rsidR="00B516E0" w:rsidRPr="00B516E0" w:rsidRDefault="00B516E0" w:rsidP="00B516E0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b/>
          <w:bCs/>
          <w:sz w:val="28"/>
          <w:szCs w:val="28"/>
        </w:rPr>
        <w:t>за ее выполнением</w:t>
      </w:r>
    </w:p>
    <w:p w:rsidR="00B516E0" w:rsidRPr="00B516E0" w:rsidRDefault="00B516E0" w:rsidP="00B516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В результате реализации Программы ожидается: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совершенствование нормативной правовой базы по  созданию системы противодействия коррупции в Нововеличковском  сельском поселении;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снижение числа коррупционных правонарушений со стороны должностных лиц органов местного самоуправления Нововеличковского сельского поселения;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повышение ответственности органов местного  самоуправления Нововеличковского сельского поселения  и их должностных лиц за принятие мер по устранению причин коррупции;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повышение инвестиционной привлекательности Нововеличковского сельского поселения;</w:t>
      </w:r>
    </w:p>
    <w:p w:rsidR="00B516E0" w:rsidRPr="00B516E0" w:rsidRDefault="00B516E0" w:rsidP="00B516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- развитие и укрепление институтов гражданского общества.</w:t>
      </w:r>
    </w:p>
    <w:p w:rsidR="00B516E0" w:rsidRPr="00B516E0" w:rsidRDefault="00B516E0" w:rsidP="00B516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sz w:val="28"/>
          <w:szCs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B516E0" w:rsidRPr="00B516E0" w:rsidRDefault="00B516E0" w:rsidP="00B51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6E0" w:rsidRPr="00B516E0" w:rsidRDefault="00B516E0" w:rsidP="00B516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отдела по общим</w:t>
      </w:r>
    </w:p>
    <w:p w:rsidR="00B516E0" w:rsidRPr="00B516E0" w:rsidRDefault="00B516E0" w:rsidP="00B516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>и правовым вопросам администрации</w:t>
      </w: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516E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О.Ю.Калитка</w:t>
      </w:r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B516E0" w:rsidRDefault="00B516E0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>
      <w:pPr>
        <w:rPr>
          <w:rFonts w:ascii="Times New Roman" w:hAnsi="Times New Roman" w:cs="Times New Roman"/>
          <w:sz w:val="28"/>
          <w:szCs w:val="28"/>
        </w:rPr>
      </w:pPr>
      <w:r w:rsidRPr="00DE3312">
        <w:rPr>
          <w:rFonts w:ascii="Times New Roman" w:hAnsi="Times New Roman" w:cs="Times New Roman"/>
          <w:sz w:val="28"/>
          <w:szCs w:val="28"/>
        </w:rPr>
        <w:br w:type="page"/>
      </w:r>
    </w:p>
    <w:p w:rsidR="00A803CE" w:rsidRDefault="00A803CE" w:rsidP="00A803CE">
      <w:pPr>
        <w:sectPr w:rsidR="00A803CE" w:rsidSect="00F2172E">
          <w:headerReference w:type="default" r:id="rId9"/>
          <w:pgSz w:w="11906" w:h="16838"/>
          <w:pgMar w:top="568" w:right="707" w:bottom="426" w:left="1701" w:header="708" w:footer="708" w:gutter="0"/>
          <w:cols w:space="708"/>
          <w:titlePg/>
          <w:docGrid w:linePitch="360"/>
        </w:sectPr>
      </w:pPr>
    </w:p>
    <w:tbl>
      <w:tblPr>
        <w:tblW w:w="1616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491"/>
        <w:gridCol w:w="5670"/>
      </w:tblGrid>
      <w:tr w:rsidR="00A803CE" w:rsidRPr="00A803CE" w:rsidTr="0035024B">
        <w:trPr>
          <w:trHeight w:val="1690"/>
        </w:trPr>
        <w:tc>
          <w:tcPr>
            <w:tcW w:w="10491" w:type="dxa"/>
          </w:tcPr>
          <w:p w:rsidR="00A803CE" w:rsidRPr="00A803CE" w:rsidRDefault="00A803CE" w:rsidP="003502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803CE" w:rsidRPr="00A803CE" w:rsidRDefault="00A803CE" w:rsidP="0032654A">
            <w:pPr>
              <w:suppressAutoHyphens/>
              <w:spacing w:after="0"/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ПРИЛОЖЕНИЕ №1 </w:t>
            </w:r>
          </w:p>
          <w:p w:rsidR="00A803CE" w:rsidRPr="00A803CE" w:rsidRDefault="00A803CE" w:rsidP="0032654A">
            <w:pPr>
              <w:suppressAutoHyphens/>
              <w:spacing w:after="0"/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к муниципальной программе </w:t>
            </w:r>
          </w:p>
          <w:p w:rsidR="00A803CE" w:rsidRPr="00A803CE" w:rsidRDefault="00A803CE" w:rsidP="003265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03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803C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Противодействие коррупции в </w:t>
            </w:r>
            <w:r w:rsidR="00C43E37">
              <w:rPr>
                <w:rFonts w:ascii="Times New Roman" w:hAnsi="Times New Roman" w:cs="Times New Roman"/>
                <w:bCs/>
                <w:sz w:val="28"/>
                <w:szCs w:val="28"/>
              </w:rPr>
              <w:t>Нововеличковском</w:t>
            </w:r>
            <w:r w:rsidRPr="00A803C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сельском поселении  Динского района</w:t>
            </w:r>
            <w:r w:rsidR="00C43E3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A803C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2022</w:t>
            </w:r>
            <w:r w:rsidR="00C43E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  <w:p w:rsidR="00A803CE" w:rsidRPr="00A803CE" w:rsidRDefault="00A803CE" w:rsidP="0035024B">
            <w:pPr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</w:p>
          <w:p w:rsidR="00A803CE" w:rsidRPr="00A803CE" w:rsidRDefault="00A803CE" w:rsidP="0035024B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3CE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«</w:t>
      </w:r>
      <w:r w:rsidRPr="00A803CE">
        <w:rPr>
          <w:rFonts w:ascii="Times New Roman" w:hAnsi="Times New Roman" w:cs="Times New Roman"/>
          <w:bCs/>
          <w:sz w:val="28"/>
          <w:szCs w:val="28"/>
        </w:rPr>
        <w:t xml:space="preserve">Противодействие коррупции в </w:t>
      </w:r>
      <w:r w:rsidR="00C43E37">
        <w:rPr>
          <w:rFonts w:ascii="Times New Roman" w:hAnsi="Times New Roman" w:cs="Times New Roman"/>
          <w:bCs/>
          <w:sz w:val="28"/>
          <w:szCs w:val="28"/>
        </w:rPr>
        <w:t>Нововеличковском</w:t>
      </w:r>
      <w:r w:rsidRPr="00A803CE">
        <w:rPr>
          <w:rFonts w:ascii="Times New Roman" w:hAnsi="Times New Roman" w:cs="Times New Roman"/>
          <w:bCs/>
          <w:sz w:val="28"/>
          <w:szCs w:val="28"/>
        </w:rPr>
        <w:t xml:space="preserve"> сельском по</w:t>
      </w:r>
      <w:r w:rsidR="00C43E37">
        <w:rPr>
          <w:rFonts w:ascii="Times New Roman" w:hAnsi="Times New Roman" w:cs="Times New Roman"/>
          <w:bCs/>
          <w:sz w:val="28"/>
          <w:szCs w:val="28"/>
        </w:rPr>
        <w:t>селении Динского района» на 2022 год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9501"/>
        <w:gridCol w:w="1559"/>
        <w:gridCol w:w="1701"/>
        <w:gridCol w:w="2126"/>
      </w:tblGrid>
      <w:tr w:rsidR="00A803CE" w:rsidRPr="00A803CE" w:rsidTr="006B51C5">
        <w:trPr>
          <w:trHeight w:val="1071"/>
          <w:tblHeader/>
        </w:trPr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№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9501" w:type="dxa"/>
            <w:vMerge w:val="restart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Наименование целевого 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Единица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A803CE" w:rsidRPr="00A803CE" w:rsidRDefault="00A803CE" w:rsidP="00A803CE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Статус*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Значение показателей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реализации программы 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815"/>
          <w:tblHeader/>
        </w:trPr>
        <w:tc>
          <w:tcPr>
            <w:tcW w:w="848" w:type="dxa"/>
            <w:vMerge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vMerge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B51C5" w:rsidRPr="00A803CE" w:rsidRDefault="006B51C5" w:rsidP="00A803CE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2022</w:t>
            </w: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5</w:t>
            </w: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b/>
              </w:rPr>
              <w:t>1</w:t>
            </w:r>
            <w:r w:rsidRPr="00A80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01" w:type="dxa"/>
            <w:shd w:val="clear" w:color="auto" w:fill="auto"/>
          </w:tcPr>
          <w:p w:rsidR="006B51C5" w:rsidRPr="00C43E37" w:rsidRDefault="006B51C5" w:rsidP="00A803C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803CE">
              <w:rPr>
                <w:rFonts w:ascii="Times New Roman" w:hAnsi="Times New Roman" w:cs="Times New Roman"/>
              </w:rPr>
              <w:t>Муниципальная программа «</w:t>
            </w:r>
            <w:r w:rsidRPr="00A803CE">
              <w:rPr>
                <w:rFonts w:ascii="Times New Roman" w:hAnsi="Times New Roman" w:cs="Times New Roman"/>
                <w:bCs/>
              </w:rPr>
              <w:t xml:space="preserve">Противодействие коррупции в </w:t>
            </w:r>
            <w:r w:rsidRPr="00C43E37">
              <w:rPr>
                <w:rFonts w:ascii="Times New Roman" w:hAnsi="Times New Roman" w:cs="Times New Roman"/>
                <w:bCs/>
              </w:rPr>
              <w:t>Нововеличковском</w:t>
            </w:r>
          </w:p>
          <w:p w:rsidR="006B51C5" w:rsidRPr="00A803CE" w:rsidRDefault="006B51C5" w:rsidP="003265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bCs/>
              </w:rPr>
              <w:t>сельском поселении  Динского района</w:t>
            </w:r>
            <w:r>
              <w:rPr>
                <w:rFonts w:ascii="Times New Roman" w:hAnsi="Times New Roman" w:cs="Times New Roman"/>
                <w:bCs/>
              </w:rPr>
              <w:t>»</w:t>
            </w:r>
            <w:r w:rsidRPr="00A803CE">
              <w:rPr>
                <w:rFonts w:ascii="Times New Roman" w:hAnsi="Times New Roman" w:cs="Times New Roman"/>
                <w:bCs/>
              </w:rPr>
              <w:t xml:space="preserve"> на 2022</w:t>
            </w:r>
            <w:r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%</w:t>
            </w:r>
          </w:p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b/>
              </w:rPr>
              <w:t>2</w:t>
            </w:r>
            <w:r w:rsidRPr="00A80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Основные мероприятия</w:t>
            </w:r>
          </w:p>
        </w:tc>
        <w:tc>
          <w:tcPr>
            <w:tcW w:w="1559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5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№1 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1559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1559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559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9501" w:type="dxa"/>
            <w:shd w:val="clear" w:color="auto" w:fill="auto"/>
          </w:tcPr>
          <w:p w:rsidR="006B51C5" w:rsidRPr="0032654A" w:rsidRDefault="006B51C5" w:rsidP="0032654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№2 Проведение заседаний комиссии по соблюдению требований к служебному поведению муниципальных служащих органов местного самоуправления </w:t>
            </w:r>
            <w:r>
              <w:rPr>
                <w:rFonts w:ascii="Times New Roman" w:hAnsi="Times New Roman" w:cs="Times New Roman"/>
                <w:bCs/>
              </w:rPr>
              <w:t>Нововеличковского</w:t>
            </w:r>
            <w:r w:rsidRPr="00A803CE">
              <w:rPr>
                <w:rFonts w:ascii="Times New Roman" w:hAnsi="Times New Roman" w:cs="Times New Roman"/>
              </w:rPr>
              <w:t xml:space="preserve"> сельского поселения  и урегулированию конфликта интересов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Задача: Соблюдение требований, установленных Федеральным законом от 25 декабря 2008 года № 273-ФЗ "О противодействии коррупции"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№3 Анализ деятельности в сфере закупок товаров, работ и услуг для муниципальных нужд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</w:t>
            </w:r>
            <w:r w:rsidRPr="00A803C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803CE">
              <w:rPr>
                <w:rFonts w:ascii="Times New Roman" w:hAnsi="Times New Roman" w:cs="Times New Roman"/>
              </w:rPr>
              <w:t xml:space="preserve">защиты прав и законных интересов граждан, общества и государства от проявлений коррупции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2.3.1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№4 </w:t>
            </w:r>
            <w:r w:rsidRPr="00A803CE">
              <w:rPr>
                <w:rFonts w:ascii="Times New Roman" w:hAnsi="Times New Roman" w:cs="Times New Roman"/>
                <w:lang w:eastAsia="en-US"/>
              </w:rPr>
              <w:t>Проверка сроков и формы, предусмотренных законодательством, поданных муниципальными служащими 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Соблюдение обязанностей муниципальными служащими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контроль за соблюдением обязанностей муниципальными служащими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2.4.1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№5 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2.5.1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№6 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Устранение условий для совершения действий коррупционного характера в органах местного самоуправления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auto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повышение квалификации муниципальных служащих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2.6.1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74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lastRenderedPageBreak/>
              <w:t>2.7</w:t>
            </w:r>
          </w:p>
        </w:tc>
        <w:tc>
          <w:tcPr>
            <w:tcW w:w="95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№7 «Проведение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экспертизы»</w:t>
            </w:r>
          </w:p>
        </w:tc>
        <w:tc>
          <w:tcPr>
            <w:tcW w:w="1559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</w:t>
            </w:r>
            <w:r w:rsidRPr="00A803CE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A803CE">
              <w:rPr>
                <w:rFonts w:ascii="Times New Roman" w:hAnsi="Times New Roman" w:cs="Times New Roman"/>
              </w:rPr>
              <w:t>предупреждение коррупционных действий</w:t>
            </w:r>
          </w:p>
        </w:tc>
        <w:tc>
          <w:tcPr>
            <w:tcW w:w="1559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B51C5" w:rsidRPr="00A803CE" w:rsidRDefault="006B51C5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59"/>
          <w:tblHeader/>
        </w:trPr>
        <w:tc>
          <w:tcPr>
            <w:tcW w:w="848" w:type="dxa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внедрение практики проверки муниципальных правовых актов и проектов муниципальных правовых актов на коррупциогенность</w:t>
            </w:r>
          </w:p>
        </w:tc>
        <w:tc>
          <w:tcPr>
            <w:tcW w:w="1559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№8 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Недопущение протекционизма при замещении должностей муниципальной службы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Задача: формирование кадрового состава, несклонного к коррупционным действиям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2.8.1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9501" w:type="dxa"/>
            <w:shd w:val="clear" w:color="auto" w:fill="FFFFFF"/>
          </w:tcPr>
          <w:p w:rsidR="006B51C5" w:rsidRPr="0032654A" w:rsidRDefault="006B51C5" w:rsidP="0032654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№9 Изготовление и распространение агитационных материалов антикоррупционного информирования, просвещения, обучения, воспитания населения </w:t>
            </w:r>
            <w:r>
              <w:rPr>
                <w:rFonts w:ascii="Times New Roman" w:hAnsi="Times New Roman" w:cs="Times New Roman"/>
                <w:bCs/>
              </w:rPr>
              <w:t>Нововеличковского</w:t>
            </w:r>
            <w:r w:rsidRPr="00A803CE">
              <w:rPr>
                <w:rFonts w:ascii="Times New Roman" w:hAnsi="Times New Roman" w:cs="Times New Roman"/>
              </w:rPr>
              <w:t xml:space="preserve"> сельского поселения Динского района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1" w:type="dxa"/>
            <w:shd w:val="clear" w:color="auto" w:fill="FFFFFF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антикоррупционное просвещение населения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B51C5" w:rsidRPr="00A803CE" w:rsidTr="006B51C5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2.9.1</w:t>
            </w:r>
          </w:p>
        </w:tc>
        <w:tc>
          <w:tcPr>
            <w:tcW w:w="9501" w:type="dxa"/>
            <w:shd w:val="clear" w:color="auto" w:fill="FFFF00"/>
          </w:tcPr>
          <w:p w:rsidR="006B51C5" w:rsidRPr="00A803CE" w:rsidRDefault="006B51C5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6B51C5" w:rsidRPr="00A803CE" w:rsidRDefault="006B51C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</w:tbl>
    <w:p w:rsidR="00A803CE" w:rsidRPr="00A803CE" w:rsidRDefault="00A803CE" w:rsidP="00A803CE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:rsidR="00A803CE" w:rsidRPr="00A803CE" w:rsidRDefault="00A803CE" w:rsidP="00A803CE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 xml:space="preserve">Примечание: </w:t>
      </w:r>
    </w:p>
    <w:p w:rsidR="00A803CE" w:rsidRPr="00A803CE" w:rsidRDefault="00A803CE" w:rsidP="00A803CE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A803CE" w:rsidRPr="00A803CE" w:rsidRDefault="00A803CE" w:rsidP="00A803CE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A803CE" w:rsidRPr="00A803CE" w:rsidRDefault="00A803CE" w:rsidP="00A803CE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A803CE" w:rsidRDefault="00A803CE" w:rsidP="00A803CE">
      <w:pPr>
        <w:ind w:left="-284" w:firstLine="710"/>
        <w:rPr>
          <w:rFonts w:ascii="Times New Roman" w:hAnsi="Times New Roman" w:cs="Times New Roman"/>
        </w:rPr>
      </w:pPr>
    </w:p>
    <w:p w:rsidR="0032654A" w:rsidRPr="00A803CE" w:rsidRDefault="0032654A" w:rsidP="00A803CE">
      <w:pPr>
        <w:ind w:left="-284" w:firstLine="710"/>
        <w:rPr>
          <w:rFonts w:ascii="Times New Roman" w:hAnsi="Times New Roman" w:cs="Times New Roman"/>
        </w:rPr>
      </w:pPr>
    </w:p>
    <w:p w:rsidR="00A803CE" w:rsidRPr="00A803CE" w:rsidRDefault="00A803CE" w:rsidP="00A803CE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A803CE" w:rsidRDefault="00A803CE" w:rsidP="00A803CE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и правовым вопросам                                                                                                                                               О.</w:t>
      </w:r>
      <w:r w:rsidR="0032654A">
        <w:rPr>
          <w:rFonts w:ascii="Times New Roman" w:hAnsi="Times New Roman" w:cs="Times New Roman"/>
          <w:sz w:val="28"/>
          <w:szCs w:val="28"/>
        </w:rPr>
        <w:t>Ю.Калитка</w:t>
      </w:r>
    </w:p>
    <w:p w:rsidR="0032654A" w:rsidRPr="00A803CE" w:rsidRDefault="0032654A" w:rsidP="00A803CE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6B51C5" w:rsidRDefault="006B51C5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A803CE" w:rsidRPr="00A803CE" w:rsidRDefault="00A803CE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A803CE" w:rsidRPr="00A803CE" w:rsidRDefault="00A803CE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 xml:space="preserve">«Противодействие коррупции в </w:t>
      </w:r>
      <w:r w:rsidR="008705A6">
        <w:rPr>
          <w:rFonts w:ascii="Times New Roman" w:hAnsi="Times New Roman" w:cs="Times New Roman"/>
          <w:sz w:val="28"/>
          <w:szCs w:val="28"/>
        </w:rPr>
        <w:t>Нововеличковском</w:t>
      </w:r>
      <w:r w:rsidRPr="00A803CE">
        <w:rPr>
          <w:rFonts w:ascii="Times New Roman" w:hAnsi="Times New Roman" w:cs="Times New Roman"/>
          <w:sz w:val="28"/>
          <w:szCs w:val="28"/>
        </w:rPr>
        <w:t xml:space="preserve"> сельском поселении  Динского района</w:t>
      </w:r>
      <w:r w:rsidR="008705A6">
        <w:rPr>
          <w:rFonts w:ascii="Times New Roman" w:hAnsi="Times New Roman" w:cs="Times New Roman"/>
          <w:sz w:val="28"/>
          <w:szCs w:val="28"/>
        </w:rPr>
        <w:t>» на 2022 год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CE7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5A6">
        <w:rPr>
          <w:rFonts w:ascii="Times New Roman" w:hAnsi="Times New Roman" w:cs="Times New Roman"/>
          <w:b/>
          <w:sz w:val="28"/>
          <w:szCs w:val="28"/>
        </w:rPr>
        <w:t xml:space="preserve">Перечень мероприятий Программы </w:t>
      </w:r>
      <w:r w:rsidRPr="008705A6">
        <w:rPr>
          <w:rFonts w:ascii="Times New Roman" w:hAnsi="Times New Roman" w:cs="Times New Roman"/>
          <w:b/>
          <w:bCs/>
          <w:sz w:val="28"/>
          <w:szCs w:val="28"/>
        </w:rPr>
        <w:t xml:space="preserve">«Противодействие коррупции </w:t>
      </w:r>
    </w:p>
    <w:p w:rsidR="00A803CE" w:rsidRPr="00561CE7" w:rsidRDefault="00A803CE" w:rsidP="00561C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5A6">
        <w:rPr>
          <w:rFonts w:ascii="Times New Roman" w:hAnsi="Times New Roman" w:cs="Times New Roman"/>
          <w:b/>
          <w:bCs/>
          <w:sz w:val="28"/>
          <w:szCs w:val="28"/>
        </w:rPr>
        <w:t>в Ново</w:t>
      </w:r>
      <w:r w:rsidR="008705A6">
        <w:rPr>
          <w:rFonts w:ascii="Times New Roman" w:hAnsi="Times New Roman" w:cs="Times New Roman"/>
          <w:b/>
          <w:bCs/>
          <w:sz w:val="28"/>
          <w:szCs w:val="28"/>
        </w:rPr>
        <w:t>величковском</w:t>
      </w:r>
      <w:r w:rsidR="00561CE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сельском поселении</w:t>
      </w:r>
      <w:r w:rsidRPr="008705A6">
        <w:rPr>
          <w:rFonts w:ascii="Times New Roman" w:hAnsi="Times New Roman" w:cs="Times New Roman"/>
          <w:b/>
          <w:bCs/>
          <w:sz w:val="28"/>
          <w:szCs w:val="28"/>
        </w:rPr>
        <w:t xml:space="preserve"> Динского района</w:t>
      </w:r>
      <w:r w:rsidR="008705A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705A6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8705A6">
        <w:rPr>
          <w:rFonts w:ascii="Times New Roman" w:hAnsi="Times New Roman" w:cs="Times New Roman"/>
          <w:b/>
          <w:sz w:val="28"/>
          <w:szCs w:val="28"/>
        </w:rPr>
        <w:t>2022 год</w:t>
      </w:r>
    </w:p>
    <w:p w:rsidR="00A803CE" w:rsidRPr="00DE3312" w:rsidRDefault="00A803CE" w:rsidP="00A80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6"/>
        <w:gridCol w:w="2552"/>
        <w:gridCol w:w="2834"/>
        <w:gridCol w:w="3686"/>
        <w:gridCol w:w="2127"/>
      </w:tblGrid>
      <w:tr w:rsidR="004D30E5" w:rsidRPr="00DE3312" w:rsidTr="008156AB">
        <w:trPr>
          <w:trHeight w:val="1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 № 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Источник</w:t>
            </w:r>
          </w:p>
          <w:p w:rsidR="004D30E5" w:rsidRPr="00DE3312" w:rsidRDefault="004D30E5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финансирования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0E5" w:rsidRPr="00DE3312" w:rsidRDefault="004D30E5" w:rsidP="004D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Результата реализации мероприятия</w:t>
            </w:r>
          </w:p>
          <w:p w:rsidR="004D30E5" w:rsidRPr="00DE3312" w:rsidRDefault="004D30E5" w:rsidP="00A803C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Участник муниципальной программы</w:t>
            </w:r>
          </w:p>
        </w:tc>
      </w:tr>
      <w:tr w:rsidR="004D30E5" w:rsidRPr="00DE3312" w:rsidTr="008156AB">
        <w:tc>
          <w:tcPr>
            <w:tcW w:w="709" w:type="dxa"/>
            <w:tcBorders>
              <w:top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ind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D30E5" w:rsidRPr="00DE3312" w:rsidRDefault="004D30E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4D30E5" w:rsidRPr="00DE3312" w:rsidRDefault="004D30E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rPr>
          <w:trHeight w:val="1388"/>
        </w:trPr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561CE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комиссии по соблюдению требований к служебному поведению муниципальных служащих органов местного самоуправления Ново</w:t>
            </w:r>
            <w:r w:rsidR="00561CE7">
              <w:rPr>
                <w:rFonts w:ascii="Times New Roman" w:hAnsi="Times New Roman" w:cs="Times New Roman"/>
                <w:sz w:val="28"/>
                <w:szCs w:val="28"/>
              </w:rPr>
              <w:t>величковского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и урегулированию конфликта интересов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 273-ФЗ "О противодействии коррупции", другими федеральными законами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совещаний, заседаний, рабочих групп с целью анализа итогов, эффективности размещения муниципального заказа. Разработка методических  рекомендаций  по совершенствованию системы муниципальных закупок с целью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устранения условий для возможных проявлений коррупции</w:t>
            </w:r>
          </w:p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сроков и формы, предусмотренных законодательством, поданных муниципальными служащими 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Контроль за соблюдением обязанностей муниципальными служащими</w:t>
            </w:r>
          </w:p>
          <w:p w:rsidR="00A803CE" w:rsidRPr="00DE3312" w:rsidRDefault="00A803CE" w:rsidP="00A803CE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Анализ обращений граждан и юридических лиц по вопросам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сфер деятельности органов исполнительной власти с повышенным риском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коррупции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Знание служащими  Федерального закона от 25 декабря 2008 года № 273-ФЗ "О противодействии коррупции", других федеральных законов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антикоррупционной проверки муниципальных правовых актов и проектов муниципальных правовых актов, в том числе проведение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независимой антикоррупционной экспертизы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</w:t>
            </w:r>
          </w:p>
        </w:tc>
        <w:tc>
          <w:tcPr>
            <w:tcW w:w="5386" w:type="dxa"/>
            <w:gridSpan w:val="2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368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Устранение коррупциогенных факторов в муниципальных правовых актах и проектах муниципальных правовых актов</w:t>
            </w:r>
            <w:r w:rsidRPr="00DE331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97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требованиям.</w:t>
            </w:r>
          </w:p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368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Недопущение протекционизма при замещении должностей муниципальной службы. формирование кадрового состава, несклонного к коррупционным действиям.</w:t>
            </w:r>
          </w:p>
        </w:tc>
        <w:tc>
          <w:tcPr>
            <w:tcW w:w="2127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4D30E5" w:rsidRPr="00DE3312" w:rsidTr="008156AB">
        <w:tc>
          <w:tcPr>
            <w:tcW w:w="709" w:type="dxa"/>
          </w:tcPr>
          <w:p w:rsidR="004D30E5" w:rsidRPr="00DE3312" w:rsidRDefault="004D30E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976" w:type="dxa"/>
          </w:tcPr>
          <w:p w:rsidR="004D30E5" w:rsidRPr="00DE3312" w:rsidRDefault="004D30E5" w:rsidP="00E84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величковского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52" w:type="dxa"/>
          </w:tcPr>
          <w:p w:rsidR="004D30E5" w:rsidRPr="00DE3312" w:rsidRDefault="004D30E5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2834" w:type="dxa"/>
          </w:tcPr>
          <w:p w:rsidR="004D30E5" w:rsidRPr="00DE3312" w:rsidRDefault="004D30E5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D30E5" w:rsidRPr="00DE3312" w:rsidRDefault="004D30E5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D30E5" w:rsidRPr="00DE3312" w:rsidRDefault="004D30E5" w:rsidP="00A803C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127" w:type="dxa"/>
          </w:tcPr>
          <w:p w:rsidR="004D30E5" w:rsidRPr="00DE3312" w:rsidRDefault="004D30E5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</w:tbl>
    <w:p w:rsidR="00A803CE" w:rsidRPr="00A803CE" w:rsidRDefault="00A803CE" w:rsidP="00A80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Начальник отдела по общим и правовым вопросам                                                                           О.</w:t>
      </w:r>
      <w:r w:rsidR="00E84C14">
        <w:rPr>
          <w:rFonts w:ascii="Times New Roman" w:hAnsi="Times New Roman" w:cs="Times New Roman"/>
          <w:sz w:val="28"/>
          <w:szCs w:val="28"/>
        </w:rPr>
        <w:t>Ю.Калитка</w:t>
      </w:r>
    </w:p>
    <w:p w:rsidR="00A803CE" w:rsidRPr="00A803CE" w:rsidRDefault="00A803CE" w:rsidP="00A80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1CFC" w:rsidRDefault="00391CFC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0B23C9" w:rsidRDefault="000B23C9" w:rsidP="000B23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B23C9" w:rsidSect="00A803CE">
          <w:pgSz w:w="16838" w:h="11906" w:orient="landscape"/>
          <w:pgMar w:top="1701" w:right="567" w:bottom="709" w:left="567" w:header="709" w:footer="709" w:gutter="0"/>
          <w:cols w:space="708"/>
          <w:titlePg/>
          <w:docGrid w:linePitch="360"/>
        </w:sectPr>
      </w:pPr>
    </w:p>
    <w:p w:rsidR="008156AB" w:rsidRPr="000B23C9" w:rsidRDefault="008156AB" w:rsidP="008156AB">
      <w:pPr>
        <w:spacing w:after="0" w:line="240" w:lineRule="auto"/>
        <w:ind w:firstLine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3</w:t>
      </w:r>
    </w:p>
    <w:p w:rsidR="000B23C9" w:rsidRPr="000B23C9" w:rsidRDefault="000B23C9" w:rsidP="000B23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t>к Паспорту муниципальной</w:t>
      </w:r>
      <w:r w:rsidRPr="000B23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B23C9" w:rsidRPr="000B23C9" w:rsidRDefault="000B23C9" w:rsidP="000B23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sz w:val="28"/>
          <w:szCs w:val="28"/>
        </w:rPr>
        <w:t xml:space="preserve">программы «Противодействие </w:t>
      </w:r>
    </w:p>
    <w:p w:rsidR="000B23C9" w:rsidRPr="000B23C9" w:rsidRDefault="000B23C9" w:rsidP="000B23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sz w:val="28"/>
          <w:szCs w:val="28"/>
        </w:rPr>
        <w:t xml:space="preserve">коррупции в </w:t>
      </w:r>
      <w:r w:rsidRPr="000B23C9">
        <w:rPr>
          <w:rFonts w:ascii="Times New Roman" w:eastAsia="Times New Roman" w:hAnsi="Times New Roman" w:cs="Times New Roman"/>
          <w:bCs/>
          <w:sz w:val="28"/>
          <w:szCs w:val="28"/>
        </w:rPr>
        <w:t xml:space="preserve">Нововеличковском </w:t>
      </w:r>
    </w:p>
    <w:p w:rsidR="000B23C9" w:rsidRPr="000B23C9" w:rsidRDefault="000B23C9" w:rsidP="000B23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bCs/>
          <w:sz w:val="28"/>
          <w:szCs w:val="28"/>
        </w:rPr>
        <w:t>сельском поселении Динского района»</w:t>
      </w:r>
    </w:p>
    <w:p w:rsidR="000B23C9" w:rsidRPr="000B23C9" w:rsidRDefault="000B23C9" w:rsidP="000B23C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sz w:val="28"/>
          <w:szCs w:val="28"/>
        </w:rPr>
        <w:t>на 2022 год»</w:t>
      </w: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0B23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</w:t>
      </w:r>
      <w:r w:rsidRPr="000B23C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еречень основных мероприятий программы</w:t>
      </w: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«Противодействие коррупции в Нововеличковском </w:t>
      </w: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сельском поселении Динского района» на 2022 год»</w:t>
      </w:r>
    </w:p>
    <w:p w:rsidR="000B23C9" w:rsidRPr="000B23C9" w:rsidRDefault="000B23C9" w:rsidP="000B2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409"/>
        <w:gridCol w:w="1417"/>
        <w:gridCol w:w="1134"/>
        <w:gridCol w:w="1987"/>
        <w:gridCol w:w="2693"/>
      </w:tblGrid>
      <w:tr w:rsidR="000B23C9" w:rsidRPr="000B23C9" w:rsidTr="002A13DA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№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Наименование 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Объем финансирования*, 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всего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(тыс.руб.)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Непосредственный </w:t>
            </w:r>
          </w:p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Участник 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0B23C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подпрограммы 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2A13D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0B23C9" w:rsidRPr="000B23C9" w:rsidTr="002A13DA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Изготовление и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распространение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агитационных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материалов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антикоррупционного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информирования,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просвещения,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обучения, воспитания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населения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Нововеличковского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сельского поселения</w:t>
            </w:r>
          </w:p>
          <w:p w:rsidR="000B23C9" w:rsidRPr="000B23C9" w:rsidRDefault="000B23C9" w:rsidP="000B23C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0B23C9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Динского района</w:t>
            </w:r>
          </w:p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2A13DA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E12AE0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2AE0">
              <w:rPr>
                <w:rFonts w:ascii="Times New Roman" w:hAnsi="Times New Roman" w:cs="Times New Roman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0B23C9" w:rsidRPr="000B23C9" w:rsidTr="002A13DA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2A13DA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2A13DA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2A13D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2A13D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2A13D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2A13D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23C9" w:rsidRPr="000B23C9" w:rsidTr="002A13D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23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C9" w:rsidRPr="000B23C9" w:rsidRDefault="000B23C9" w:rsidP="000B2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23C9" w:rsidRPr="000B23C9" w:rsidRDefault="000B23C9" w:rsidP="000B23C9">
      <w:pPr>
        <w:shd w:val="clear" w:color="auto" w:fill="FFFFFF"/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3C9" w:rsidRPr="000B23C9" w:rsidRDefault="000B23C9" w:rsidP="000B23C9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</w:rPr>
      </w:pPr>
    </w:p>
    <w:p w:rsidR="000B23C9" w:rsidRPr="000B23C9" w:rsidRDefault="000B23C9" w:rsidP="000B23C9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</w:rPr>
      </w:pPr>
    </w:p>
    <w:p w:rsidR="000B23C9" w:rsidRPr="000B23C9" w:rsidRDefault="000B23C9" w:rsidP="000B23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отдела по общим</w:t>
      </w:r>
    </w:p>
    <w:p w:rsidR="000B23C9" w:rsidRPr="000B23C9" w:rsidRDefault="000B23C9" w:rsidP="000B23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правовым вопросам </w:t>
      </w:r>
      <w:r w:rsidR="00E12A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</w:t>
      </w:r>
      <w:r w:rsidRPr="000B23C9">
        <w:rPr>
          <w:rFonts w:ascii="Times New Roman" w:eastAsia="Times New Roman" w:hAnsi="Times New Roman" w:cs="Times New Roman"/>
          <w:color w:val="000000"/>
          <w:sz w:val="28"/>
          <w:szCs w:val="28"/>
        </w:rPr>
        <w:t>О.Ю.Калитка</w:t>
      </w:r>
    </w:p>
    <w:p w:rsidR="000B23C9" w:rsidRPr="000B23C9" w:rsidRDefault="000B23C9" w:rsidP="000B23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23C9" w:rsidRPr="000B23C9" w:rsidRDefault="000B23C9" w:rsidP="000B23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23C9" w:rsidRPr="00A803CE" w:rsidRDefault="000B23C9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sectPr w:rsidR="000B23C9" w:rsidRPr="00A803CE" w:rsidSect="00E12AE0">
      <w:pgSz w:w="11906" w:h="16838"/>
      <w:pgMar w:top="567" w:right="70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85B" w:rsidRDefault="009B685B" w:rsidP="00DA5C15">
      <w:pPr>
        <w:spacing w:after="0" w:line="240" w:lineRule="auto"/>
      </w:pPr>
      <w:r>
        <w:separator/>
      </w:r>
    </w:p>
  </w:endnote>
  <w:endnote w:type="continuationSeparator" w:id="0">
    <w:p w:rsidR="009B685B" w:rsidRDefault="009B685B" w:rsidP="00DA5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85B" w:rsidRDefault="009B685B" w:rsidP="00DA5C15">
      <w:pPr>
        <w:spacing w:after="0" w:line="240" w:lineRule="auto"/>
      </w:pPr>
      <w:r>
        <w:separator/>
      </w:r>
    </w:p>
  </w:footnote>
  <w:footnote w:type="continuationSeparator" w:id="0">
    <w:p w:rsidR="009B685B" w:rsidRDefault="009B685B" w:rsidP="00DA5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24B" w:rsidRDefault="0035024B">
    <w:pPr>
      <w:pStyle w:val="a6"/>
      <w:jc w:val="center"/>
    </w:pPr>
  </w:p>
  <w:p w:rsidR="0035024B" w:rsidRDefault="0035024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809B5"/>
    <w:multiLevelType w:val="hybridMultilevel"/>
    <w:tmpl w:val="50E84D1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2D74CD"/>
    <w:multiLevelType w:val="hybridMultilevel"/>
    <w:tmpl w:val="D42E79A8"/>
    <w:lvl w:ilvl="0" w:tplc="0A5A9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6C"/>
    <w:rsid w:val="000378D8"/>
    <w:rsid w:val="00080A9A"/>
    <w:rsid w:val="000855D3"/>
    <w:rsid w:val="000B23C9"/>
    <w:rsid w:val="001100B9"/>
    <w:rsid w:val="001E2446"/>
    <w:rsid w:val="00286644"/>
    <w:rsid w:val="00323991"/>
    <w:rsid w:val="0032654A"/>
    <w:rsid w:val="0035024B"/>
    <w:rsid w:val="00391CFC"/>
    <w:rsid w:val="0039321E"/>
    <w:rsid w:val="003A08D6"/>
    <w:rsid w:val="004066EF"/>
    <w:rsid w:val="00441F22"/>
    <w:rsid w:val="00444EED"/>
    <w:rsid w:val="004970E1"/>
    <w:rsid w:val="004C4D81"/>
    <w:rsid w:val="004D30E5"/>
    <w:rsid w:val="00547E38"/>
    <w:rsid w:val="00561CE7"/>
    <w:rsid w:val="00676C52"/>
    <w:rsid w:val="006A3869"/>
    <w:rsid w:val="006A6E35"/>
    <w:rsid w:val="006B51C5"/>
    <w:rsid w:val="006C1EE5"/>
    <w:rsid w:val="007034C0"/>
    <w:rsid w:val="00714E51"/>
    <w:rsid w:val="00746FB0"/>
    <w:rsid w:val="00751B00"/>
    <w:rsid w:val="0076419E"/>
    <w:rsid w:val="007D1A1F"/>
    <w:rsid w:val="008156AB"/>
    <w:rsid w:val="00832B15"/>
    <w:rsid w:val="00867C75"/>
    <w:rsid w:val="008705A6"/>
    <w:rsid w:val="00887831"/>
    <w:rsid w:val="00896742"/>
    <w:rsid w:val="0093760A"/>
    <w:rsid w:val="009B685B"/>
    <w:rsid w:val="009E02BE"/>
    <w:rsid w:val="00A254D7"/>
    <w:rsid w:val="00A803CE"/>
    <w:rsid w:val="00B516E0"/>
    <w:rsid w:val="00B95A06"/>
    <w:rsid w:val="00C43E37"/>
    <w:rsid w:val="00C43E6C"/>
    <w:rsid w:val="00C513A1"/>
    <w:rsid w:val="00DA5C15"/>
    <w:rsid w:val="00DA62E7"/>
    <w:rsid w:val="00DE3312"/>
    <w:rsid w:val="00E12AE0"/>
    <w:rsid w:val="00E51B48"/>
    <w:rsid w:val="00E84C14"/>
    <w:rsid w:val="00F2172E"/>
    <w:rsid w:val="00F61CF7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DA5C1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C15"/>
  </w:style>
  <w:style w:type="paragraph" w:styleId="a8">
    <w:name w:val="footer"/>
    <w:basedOn w:val="a"/>
    <w:link w:val="a9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C15"/>
  </w:style>
  <w:style w:type="character" w:customStyle="1" w:styleId="aa">
    <w:name w:val="Гипертекстовая ссылка"/>
    <w:uiPriority w:val="99"/>
    <w:rsid w:val="006A3869"/>
    <w:rPr>
      <w:rFonts w:cs="Times New Roman"/>
      <w:color w:val="008000"/>
    </w:rPr>
  </w:style>
  <w:style w:type="paragraph" w:customStyle="1" w:styleId="ConsNormal">
    <w:name w:val="ConsNormal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c">
    <w:name w:val="Название Знак"/>
    <w:link w:val="ad"/>
    <w:locked/>
    <w:rsid w:val="00A803CE"/>
    <w:rPr>
      <w:b/>
      <w:bCs/>
      <w:sz w:val="24"/>
      <w:szCs w:val="24"/>
    </w:rPr>
  </w:style>
  <w:style w:type="paragraph" w:styleId="ad">
    <w:name w:val="Title"/>
    <w:basedOn w:val="a"/>
    <w:link w:val="ac"/>
    <w:qFormat/>
    <w:rsid w:val="00A803C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A803C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DA5C1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C15"/>
  </w:style>
  <w:style w:type="paragraph" w:styleId="a8">
    <w:name w:val="footer"/>
    <w:basedOn w:val="a"/>
    <w:link w:val="a9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C15"/>
  </w:style>
  <w:style w:type="character" w:customStyle="1" w:styleId="aa">
    <w:name w:val="Гипертекстовая ссылка"/>
    <w:uiPriority w:val="99"/>
    <w:rsid w:val="006A3869"/>
    <w:rPr>
      <w:rFonts w:cs="Times New Roman"/>
      <w:color w:val="008000"/>
    </w:rPr>
  </w:style>
  <w:style w:type="paragraph" w:customStyle="1" w:styleId="ConsNormal">
    <w:name w:val="ConsNormal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c">
    <w:name w:val="Название Знак"/>
    <w:link w:val="ad"/>
    <w:locked/>
    <w:rsid w:val="00A803CE"/>
    <w:rPr>
      <w:b/>
      <w:bCs/>
      <w:sz w:val="24"/>
      <w:szCs w:val="24"/>
    </w:rPr>
  </w:style>
  <w:style w:type="paragraph" w:styleId="ad">
    <w:name w:val="Title"/>
    <w:basedOn w:val="a"/>
    <w:link w:val="ac"/>
    <w:qFormat/>
    <w:rsid w:val="00A803C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A803C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20</Pages>
  <Words>4891</Words>
  <Characters>27885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Volkova</cp:lastModifiedBy>
  <cp:revision>14</cp:revision>
  <cp:lastPrinted>2021-08-26T05:59:00Z</cp:lastPrinted>
  <dcterms:created xsi:type="dcterms:W3CDTF">2021-11-09T11:27:00Z</dcterms:created>
  <dcterms:modified xsi:type="dcterms:W3CDTF">2021-12-27T12:00:00Z</dcterms:modified>
</cp:coreProperties>
</file>