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 CYR"/>
          <w:b/>
          <w:bCs/>
          <w:sz w:val="28"/>
          <w:szCs w:val="28"/>
          <w:lang w:eastAsia="ru-RU"/>
        </w:rPr>
      </w:pPr>
      <w:r w:rsidRPr="00CA7C4E">
        <w:rPr>
          <w:rFonts w:ascii="Times New Roman CYR" w:eastAsia="Times New Roman" w:hAnsi="Times New Roman CYR" w:cs="Times New Roman CYR"/>
          <w:noProof/>
          <w:color w:val="FFFFFF"/>
          <w:sz w:val="24"/>
          <w:szCs w:val="24"/>
          <w:lang w:eastAsia="ru-RU"/>
        </w:rPr>
        <w:drawing>
          <wp:inline distT="0" distB="0" distL="0" distR="0" wp14:anchorId="32F6B9E6" wp14:editId="3E466E31">
            <wp:extent cx="441960" cy="5486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 CYR"/>
          <w:bCs/>
          <w:caps/>
          <w:sz w:val="28"/>
          <w:szCs w:val="28"/>
          <w:lang w:eastAsia="ru-RU"/>
        </w:rPr>
      </w:pP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 CYR"/>
          <w:b/>
          <w:bCs/>
          <w:caps/>
          <w:sz w:val="28"/>
          <w:szCs w:val="28"/>
          <w:lang w:eastAsia="ru-RU"/>
        </w:rPr>
      </w:pPr>
      <w:r w:rsidRPr="00CA7C4E">
        <w:rPr>
          <w:rFonts w:ascii="Times New Roman" w:eastAsia="Times New Roman" w:hAnsi="Times New Roman" w:cs="Times New Roman CYR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 CYR"/>
          <w:b/>
          <w:bCs/>
          <w:caps/>
          <w:sz w:val="28"/>
          <w:szCs w:val="28"/>
          <w:lang w:eastAsia="ru-RU"/>
        </w:rPr>
      </w:pPr>
      <w:r w:rsidRPr="00CA7C4E">
        <w:rPr>
          <w:rFonts w:ascii="Times New Roman" w:eastAsia="Times New Roman" w:hAnsi="Times New Roman" w:cs="Times New Roman CYR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 CYR"/>
          <w:bCs/>
          <w:sz w:val="28"/>
          <w:szCs w:val="28"/>
          <w:lang w:eastAsia="ru-RU"/>
        </w:rPr>
      </w:pP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 CYR"/>
          <w:b/>
          <w:bCs/>
          <w:sz w:val="28"/>
          <w:szCs w:val="28"/>
          <w:lang w:eastAsia="ru-RU"/>
        </w:rPr>
      </w:pPr>
      <w:r w:rsidRPr="00CA7C4E">
        <w:rPr>
          <w:rFonts w:ascii="Times New Roman" w:eastAsia="Times New Roman" w:hAnsi="Times New Roman" w:cs="Times New Roman CYR"/>
          <w:b/>
          <w:bCs/>
          <w:sz w:val="28"/>
          <w:szCs w:val="28"/>
          <w:lang w:eastAsia="ru-RU"/>
        </w:rPr>
        <w:t>ПОСТАНОВЛЕНИЕ</w:t>
      </w: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:rsidR="00CA7C4E" w:rsidRPr="00CA7C4E" w:rsidRDefault="00CA7C4E" w:rsidP="00CA7C4E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CA7C4E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от </w:t>
      </w:r>
      <w:r w:rsidR="00F71397">
        <w:rPr>
          <w:rFonts w:ascii="Times New Roman" w:eastAsia="Times New Roman" w:hAnsi="Times New Roman" w:cs="Calibri"/>
          <w:sz w:val="28"/>
          <w:szCs w:val="28"/>
          <w:lang w:eastAsia="ru-RU"/>
        </w:rPr>
        <w:t>18.10.2021</w:t>
      </w:r>
      <w:r w:rsidRPr="00CA7C4E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CA7C4E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CA7C4E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CA7C4E">
        <w:rPr>
          <w:rFonts w:ascii="Times New Roman" w:eastAsia="Times New Roman" w:hAnsi="Times New Roman" w:cs="Calibri"/>
          <w:sz w:val="28"/>
          <w:szCs w:val="28"/>
          <w:lang w:eastAsia="ru-RU"/>
        </w:rPr>
        <w:tab/>
        <w:t xml:space="preserve">                           </w:t>
      </w:r>
      <w:r w:rsidR="00F71397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         </w:t>
      </w:r>
      <w:r w:rsidRPr="00CA7C4E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№ </w:t>
      </w:r>
      <w:r w:rsidR="00F71397">
        <w:rPr>
          <w:rFonts w:ascii="Times New Roman" w:eastAsia="Times New Roman" w:hAnsi="Times New Roman" w:cs="Calibri"/>
          <w:sz w:val="28"/>
          <w:szCs w:val="28"/>
          <w:lang w:eastAsia="ru-RU"/>
        </w:rPr>
        <w:t>294</w:t>
      </w:r>
    </w:p>
    <w:p w:rsidR="00CA7C4E" w:rsidRPr="00CA7C4E" w:rsidRDefault="00CA7C4E" w:rsidP="00CA7C4E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CA7C4E">
        <w:rPr>
          <w:rFonts w:ascii="Times New Roman" w:eastAsia="Times New Roman" w:hAnsi="Times New Roman" w:cs="Calibri"/>
          <w:sz w:val="28"/>
          <w:szCs w:val="28"/>
          <w:lang w:eastAsia="ru-RU"/>
        </w:rPr>
        <w:t>станица Нововеличковская</w:t>
      </w: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0" w:name="_GoBack"/>
      <w:r w:rsidRPr="00CA7C4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О признании </w:t>
      </w:r>
      <w:proofErr w:type="gramStart"/>
      <w:r w:rsidRPr="00CA7C4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утратившим</w:t>
      </w:r>
      <w:proofErr w:type="gramEnd"/>
      <w:r w:rsidRPr="00CA7C4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силу постановления администрации Нововеличковского сельского поселения Динского района </w:t>
      </w: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A7C4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от 06.07.2020 № 115 «Об утверждении порядка принятия решения</w:t>
      </w: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A7C4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Нововеличковского сельского </w:t>
      </w: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A7C4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поселения Динского района»</w:t>
      </w:r>
    </w:p>
    <w:bookmarkEnd w:id="0"/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A7C4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 целях приведения в соответствие с действующим законодательством нормативных правовых актов администрации Нововеличковского сельского поселения, руководствуясь Уставом Нововеличковского сельского поселения Динского района, </w:t>
      </w:r>
      <w:proofErr w:type="gramStart"/>
      <w:r w:rsidRPr="00CA7C4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</w:t>
      </w:r>
      <w:proofErr w:type="gramEnd"/>
      <w:r w:rsidRPr="00CA7C4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о с т а н о в л я ю:</w:t>
      </w:r>
    </w:p>
    <w:p w:rsidR="00CA7C4E" w:rsidRPr="00CA7C4E" w:rsidRDefault="00CA7C4E" w:rsidP="00CA7C4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A7C4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1.</w:t>
      </w:r>
      <w:r w:rsidRPr="00CA7C4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>Признать утратившим силу постановление администрации Нововеличковского сельского поселения Динского района от 06.07.2020 № 115 «Об утверждении порядка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Нововеличковского сельского поселения Динского района».</w:t>
      </w:r>
    </w:p>
    <w:p w:rsidR="00CA7C4E" w:rsidRPr="00CA7C4E" w:rsidRDefault="00CA7C4E" w:rsidP="00CA7C4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A7C4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2.</w:t>
      </w:r>
      <w:r w:rsidRPr="00CA7C4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>Отделу по общим и правовым вопросам администрации Нововеличковского сельского поселения Динского района (Шевцова) опубликовать настоящее постановление в средствах массовой информации и разместить на официальном сайте Нововеличковского сельского поселения Динского района в информационно-телекоммуникационной сети Интернет.</w:t>
      </w:r>
    </w:p>
    <w:p w:rsidR="00CA7C4E" w:rsidRPr="00CA7C4E" w:rsidRDefault="00CA7C4E" w:rsidP="00CA7C4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A7C4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3.</w:t>
      </w:r>
      <w:r w:rsidRPr="00CA7C4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proofErr w:type="gramStart"/>
      <w:r w:rsidRPr="00CA7C4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Контроль за</w:t>
      </w:r>
      <w:proofErr w:type="gramEnd"/>
      <w:r w:rsidRPr="00CA7C4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CA7C4E" w:rsidRPr="00CA7C4E" w:rsidRDefault="00CA7C4E" w:rsidP="00CA7C4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A7C4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4.</w:t>
      </w:r>
      <w:r w:rsidRPr="00CA7C4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>Постановление вступает в силу после его официального опубликования.</w:t>
      </w: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ind w:left="1429"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CA7C4E" w:rsidRPr="00CA7C4E" w:rsidRDefault="00CA7C4E" w:rsidP="00CA7C4E">
      <w:pPr>
        <w:widowControl w:val="0"/>
        <w:autoSpaceDE w:val="0"/>
        <w:autoSpaceDN w:val="0"/>
        <w:adjustRightInd w:val="0"/>
        <w:spacing w:after="0" w:line="240" w:lineRule="auto"/>
        <w:ind w:left="1429"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CA7C4E" w:rsidRPr="00CA7C4E" w:rsidRDefault="00CA7C4E" w:rsidP="00CA7C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CA7C4E">
        <w:rPr>
          <w:rFonts w:ascii="Times New Roman" w:eastAsia="Times New Roman" w:hAnsi="Times New Roman" w:cs="Times New Roman CYR"/>
          <w:sz w:val="28"/>
          <w:szCs w:val="28"/>
          <w:lang w:eastAsia="ru-RU"/>
        </w:rPr>
        <w:t>Глава Нововеличковского</w:t>
      </w:r>
    </w:p>
    <w:p w:rsidR="00CA7C4E" w:rsidRPr="00CA7C4E" w:rsidRDefault="00CA7C4E" w:rsidP="00CA7C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CA7C4E">
        <w:rPr>
          <w:rFonts w:ascii="Times New Roman" w:eastAsia="Times New Roman" w:hAnsi="Times New Roman" w:cs="Times New Roman CYR"/>
          <w:sz w:val="28"/>
          <w:szCs w:val="28"/>
          <w:lang w:eastAsia="ru-RU"/>
        </w:rPr>
        <w:t>сельского поселения</w:t>
      </w:r>
    </w:p>
    <w:p w:rsidR="00CA7C4E" w:rsidRPr="00CA7C4E" w:rsidRDefault="00CA7C4E" w:rsidP="00CA7C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  <w:sectPr w:rsidR="00CA7C4E" w:rsidRPr="00CA7C4E">
          <w:pgSz w:w="11900" w:h="16800"/>
          <w:pgMar w:top="1134" w:right="567" w:bottom="709" w:left="1701" w:header="720" w:footer="720" w:gutter="0"/>
          <w:cols w:space="720"/>
        </w:sectPr>
      </w:pPr>
      <w:r w:rsidRPr="00CA7C4E">
        <w:rPr>
          <w:rFonts w:ascii="Times New Roman" w:eastAsia="Times New Roman" w:hAnsi="Times New Roman" w:cs="Times New Roman CYR"/>
          <w:sz w:val="28"/>
          <w:szCs w:val="28"/>
          <w:lang w:eastAsia="ru-RU"/>
        </w:rPr>
        <w:t>Динского района</w:t>
      </w:r>
      <w:r w:rsidRPr="00CA7C4E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CA7C4E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CA7C4E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CA7C4E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CA7C4E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CA7C4E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CA7C4E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CA7C4E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CA7C4E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  <w:t xml:space="preserve">     </w:t>
      </w:r>
      <w:proofErr w:type="spellStart"/>
      <w:r w:rsidRPr="00CA7C4E">
        <w:rPr>
          <w:rFonts w:ascii="Times New Roman" w:eastAsia="Times New Roman" w:hAnsi="Times New Roman" w:cs="Times New Roman CYR"/>
          <w:sz w:val="28"/>
          <w:szCs w:val="28"/>
          <w:lang w:eastAsia="ru-RU"/>
        </w:rPr>
        <w:t>Г.М.Кова</w:t>
      </w:r>
      <w:proofErr w:type="spellEnd"/>
    </w:p>
    <w:p w:rsidR="00BF27F2" w:rsidRDefault="00BF27F2" w:rsidP="00CA7C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</w:pPr>
    </w:p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8E1"/>
    <w:rsid w:val="000035F4"/>
    <w:rsid w:val="002B28E1"/>
    <w:rsid w:val="00391DA1"/>
    <w:rsid w:val="004A6436"/>
    <w:rsid w:val="00787C06"/>
    <w:rsid w:val="00AD2815"/>
    <w:rsid w:val="00B52DDA"/>
    <w:rsid w:val="00BF27F2"/>
    <w:rsid w:val="00C27B99"/>
    <w:rsid w:val="00C45F5B"/>
    <w:rsid w:val="00CA7C4E"/>
    <w:rsid w:val="00D8435F"/>
    <w:rsid w:val="00DD652B"/>
    <w:rsid w:val="00F624A7"/>
    <w:rsid w:val="00F71397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7C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7C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4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2021-10-25T11:20:00Z</dcterms:created>
  <dcterms:modified xsi:type="dcterms:W3CDTF">2021-10-25T11:22:00Z</dcterms:modified>
</cp:coreProperties>
</file>