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944" w:rsidRPr="00B61944" w:rsidRDefault="00B61944" w:rsidP="00B6194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0FF928F3" wp14:editId="64A4AAC5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61944" w:rsidRPr="00B61944" w:rsidRDefault="00B61944" w:rsidP="00B61944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03.08.2021 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225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B619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B61944" w:rsidRPr="00B61944" w:rsidRDefault="00B61944" w:rsidP="00B619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B61944" w:rsidRPr="00B61944" w:rsidRDefault="00B61944" w:rsidP="00B61944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color w:val="000000"/>
          <w:spacing w:val="6"/>
          <w:kern w:val="2"/>
          <w:sz w:val="28"/>
          <w:szCs w:val="28"/>
          <w:lang w:eastAsia="ru-RU"/>
        </w:rPr>
        <w:t>1.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B61944" w:rsidRPr="00B61944" w:rsidRDefault="00B61944" w:rsidP="00B61944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2.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B619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61944" w:rsidRPr="00B61944" w:rsidRDefault="00B61944" w:rsidP="00B61944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lastRenderedPageBreak/>
        <w:t xml:space="preserve">3. Отделу ЖКХ, малого </w:t>
      </w:r>
      <w:r w:rsidRPr="00B619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среднего бизнеса администрации </w:t>
      </w: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Нововеличковского сельского поселения (Токаренко) обеспечить выполнение мероприятий программы.</w:t>
      </w:r>
    </w:p>
    <w:p w:rsidR="00B61944" w:rsidRPr="00B61944" w:rsidRDefault="00B61944" w:rsidP="00B61944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B61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01.12.2020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267 </w:t>
      </w:r>
      <w:r w:rsidRPr="00B61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B61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B6194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B61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B61944" w:rsidRPr="00B61944" w:rsidRDefault="00B61944" w:rsidP="00B619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944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B61944" w:rsidRPr="00B61944" w:rsidRDefault="00B61944" w:rsidP="00B61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B61944" w:rsidRPr="00B61944" w:rsidRDefault="00B61944" w:rsidP="00B61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B61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619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Г.М. Кова </w:t>
      </w: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61944" w:rsidRPr="00B61944" w:rsidRDefault="00B61944" w:rsidP="00B6194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B61944" w:rsidRPr="00B61944" w:rsidRDefault="00B61944" w:rsidP="00B619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B61944" w:rsidRPr="00B61944" w:rsidRDefault="00B61944" w:rsidP="00B619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B61944" w:rsidRPr="00B61944" w:rsidRDefault="00B61944" w:rsidP="00B619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B61944" w:rsidRPr="00B61944" w:rsidRDefault="00B61944" w:rsidP="00B61944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_____________№ ____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НА 2018-2024 годы»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B61944" w:rsidRPr="00B61944" w:rsidTr="00B61944">
        <w:tc>
          <w:tcPr>
            <w:tcW w:w="3055" w:type="dxa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B61944" w:rsidRPr="00B61944" w:rsidTr="00B61944">
        <w:tc>
          <w:tcPr>
            <w:tcW w:w="3055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944" w:rsidRPr="00B61944" w:rsidTr="00B61944">
        <w:tc>
          <w:tcPr>
            <w:tcW w:w="3055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B61944" w:rsidRPr="00B61944" w:rsidTr="00B61944">
        <w:tc>
          <w:tcPr>
            <w:tcW w:w="3055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61944" w:rsidRPr="00B61944" w:rsidRDefault="00B61944" w:rsidP="00B61944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реализация социально значимых проектов на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61944" w:rsidRPr="00B61944" w:rsidRDefault="00B61944" w:rsidP="00B61944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61944" w:rsidRPr="00B61944" w:rsidRDefault="00B61944" w:rsidP="00B6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944" w:rsidRPr="00B61944" w:rsidTr="00B61944">
        <w:tc>
          <w:tcPr>
            <w:tcW w:w="3055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B61944" w:rsidRPr="00B61944" w:rsidRDefault="00B61944" w:rsidP="00B61944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B61944" w:rsidRPr="00B61944" w:rsidRDefault="00B61944" w:rsidP="00B61944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B61944" w:rsidRPr="00B61944" w:rsidRDefault="00B61944" w:rsidP="00B61944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B61944" w:rsidRPr="00B61944" w:rsidRDefault="00B61944" w:rsidP="00B61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B61944" w:rsidRPr="00B61944" w:rsidTr="00B61944">
        <w:tc>
          <w:tcPr>
            <w:tcW w:w="3055" w:type="dxa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целевых показателей муниципальной </w:t>
            </w: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доля площади благоустроенных дворовых территорий и проездов к дворовым территориям по отношению к общей площади дворовых территорий и </w:t>
            </w:r>
            <w:r w:rsidRPr="00B619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протяженности проездов к дворовым территориям, нуждающихся в благоустройстве</w:t>
            </w:r>
          </w:p>
          <w:p w:rsidR="00B61944" w:rsidRPr="00B61944" w:rsidRDefault="00B61944" w:rsidP="00B61944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B61944" w:rsidRPr="00B61944" w:rsidRDefault="00B61944" w:rsidP="00B61944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B61944" w:rsidRPr="00B61944" w:rsidRDefault="00B61944" w:rsidP="00B61944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B61944" w:rsidRPr="00B61944" w:rsidRDefault="00B61944" w:rsidP="00B61944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B61944" w:rsidRPr="00B61944" w:rsidTr="00B61944">
        <w:tc>
          <w:tcPr>
            <w:tcW w:w="3055" w:type="dxa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B61944" w:rsidRPr="00B61944" w:rsidTr="00B61944">
        <w:tc>
          <w:tcPr>
            <w:tcW w:w="3055" w:type="dxa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B61944" w:rsidRPr="00B61944" w:rsidRDefault="00B61944" w:rsidP="00B6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14 941,72 тыс. рублей, в том числе: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2019 год –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400,0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14 941,72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944" w:rsidRPr="00B61944" w:rsidRDefault="00B61944" w:rsidP="00B619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B61944" w:rsidRPr="00B61944" w:rsidRDefault="00B61944" w:rsidP="00B619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B61944" w:rsidRPr="00B61944" w:rsidRDefault="00B61944" w:rsidP="00B619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B61944" w:rsidRPr="00B61944" w:rsidRDefault="00B61944" w:rsidP="00B619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B61944" w:rsidRPr="00B61944" w:rsidRDefault="00B61944" w:rsidP="00B6194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94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Cambria" w:hAnsi="Times New Roman" w:cs="Times New Roman"/>
          <w:sz w:val="28"/>
          <w:szCs w:val="28"/>
          <w:lang w:eastAsia="ru-RU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пребывания отдыхающих, улучшить условия для массового отдыха жителей Нововеличковского сельского поселения.</w:t>
      </w:r>
      <w:r w:rsidRPr="00B61944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6" w:history="1">
        <w:r w:rsidRPr="00B6194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B61944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B6194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61944" w:rsidRPr="00B61944" w:rsidRDefault="00B61944" w:rsidP="00B6194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- увеличения доли благоустроенных территорий общего пользования населения от общего количества таких территорий;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B6194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B61944" w:rsidRPr="00B61944" w:rsidRDefault="00B61944" w:rsidP="00B61944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B61944" w:rsidRPr="00B61944" w:rsidRDefault="00B61944" w:rsidP="00B619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B61944" w:rsidRPr="00B61944" w:rsidRDefault="00B61944" w:rsidP="00B619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B61944" w:rsidRPr="00B61944" w:rsidRDefault="00B61944" w:rsidP="00B619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B61944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B61944" w:rsidRPr="00B61944" w:rsidRDefault="00B61944" w:rsidP="00B61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B61944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B61944" w:rsidRPr="00B61944" w:rsidRDefault="00B61944" w:rsidP="00B619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Решение актуальных задач требует комплексного, системного подхода, а также программно-целевого метода бюджетного планирования.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B61944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944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944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B61944" w:rsidRPr="00B61944" w:rsidRDefault="00B61944" w:rsidP="00B6194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944">
        <w:rPr>
          <w:rFonts w:ascii="Times New Roman" w:eastAsia="Calibri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</w:t>
      </w: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711/пр и установленным в муниципальном образовании правилам благоустройства.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B61944" w:rsidRPr="00B61944" w:rsidRDefault="00B61944" w:rsidP="00B61944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B61944" w:rsidRPr="00B61944" w:rsidRDefault="00B61944" w:rsidP="00B6194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6194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B61944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B61944" w:rsidRPr="00B61944" w:rsidRDefault="00B61944" w:rsidP="00B619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7" w:history="1">
        <w:r w:rsidRPr="00B6194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B6194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за выполнением муниципальной программы, устанавливает сроки их представления;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</w:t>
      </w: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 администрации Нововеличковского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В.В. Токаренко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944" w:rsidRPr="00B61944">
          <w:pgSz w:w="11906" w:h="16838"/>
          <w:pgMar w:top="709" w:right="567" w:bottom="709" w:left="1701" w:header="709" w:footer="709" w:gutter="0"/>
          <w:cols w:space="720"/>
        </w:sect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сельскогопоселения Динского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346"/>
        <w:gridCol w:w="851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B61944" w:rsidRPr="00B61944" w:rsidTr="00B61944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B61944" w:rsidRPr="00B61944" w:rsidTr="00B61944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B61944" w:rsidRPr="00B61944" w:rsidRDefault="00B61944" w:rsidP="00B6194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</w:t>
            </w: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944" w:rsidRPr="00B61944" w:rsidRDefault="00B61944" w:rsidP="00B61944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619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B61944" w:rsidRPr="00B61944" w:rsidRDefault="00B61944" w:rsidP="00B61944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61944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B61944" w:rsidRPr="00B61944" w:rsidRDefault="00B61944" w:rsidP="00B61944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619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B61944" w:rsidRPr="00B61944" w:rsidRDefault="00B61944" w:rsidP="00B61944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19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B61944" w:rsidRPr="00B61944" w:rsidRDefault="00B61944" w:rsidP="00B61944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1944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В.В. Токаренко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сельскогопоселения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СРЕДЫ"на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B61944" w:rsidRPr="00B61944" w:rsidTr="00B6194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61944" w:rsidRPr="00B61944" w:rsidTr="00B6194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на благоустройство парковой зоны территории Дома культуры по адресу: ст. Нововеличковская, ул. </w:t>
            </w: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Красная, 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общественных территорий: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2021 - 0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2023 - 0 ед.;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1944" w:rsidRPr="00B61944" w:rsidTr="00B6194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АДРЕСНЫЙ ПЕРЕЧЕНЬ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СРЕДЫ"на 2018-2024»*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944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В.В. Токаренко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№4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B61944" w:rsidRPr="00B61944" w:rsidTr="00B6194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B61944" w:rsidRPr="00B61944" w:rsidTr="00B6194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1944" w:rsidRPr="00B61944" w:rsidTr="00B6194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Динской район, ст.Нововеличковская, ул.Красная,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01.02.2021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</w:tbl>
    <w:p w:rsidR="00B61944" w:rsidRPr="00B61944" w:rsidRDefault="00B61944" w:rsidP="00B61944">
      <w:pPr>
        <w:rPr>
          <w:rFonts w:ascii="Times New Roman" w:eastAsia="Times New Roman" w:hAnsi="Times New Roman" w:cs="Times New Roman"/>
          <w:lang w:eastAsia="ru-RU"/>
        </w:rPr>
      </w:pPr>
      <w:r w:rsidRPr="00B61944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В.В. Токаренко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№5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4"/>
        <w:gridCol w:w="2629"/>
        <w:gridCol w:w="2835"/>
        <w:gridCol w:w="2190"/>
        <w:gridCol w:w="1842"/>
        <w:gridCol w:w="1842"/>
        <w:gridCol w:w="1842"/>
      </w:tblGrid>
      <w:tr w:rsidR="00B61944" w:rsidRPr="00B61944" w:rsidTr="00B61944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B61944" w:rsidRPr="00B61944" w:rsidTr="00B61944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B61944" w:rsidRPr="00B61944" w:rsidTr="00B61944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44" w:rsidRPr="00B61944" w:rsidRDefault="00B61944" w:rsidP="00B61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44" w:rsidRPr="00B61944" w:rsidRDefault="00B61944" w:rsidP="00B619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944" w:rsidRPr="00B61944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B61944" w:rsidRPr="00B61944" w:rsidRDefault="00B61944" w:rsidP="00B6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B61944" w:rsidRPr="00B61944" w:rsidRDefault="00B61944" w:rsidP="00B619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9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351"/>
        <w:gridCol w:w="2977"/>
        <w:gridCol w:w="2410"/>
      </w:tblGrid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B61944" w:rsidRPr="00B61944" w:rsidTr="00B619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61944" w:rsidRPr="00B61944" w:rsidTr="00B61944">
        <w:trPr>
          <w:trHeight w:val="3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61944" w:rsidRPr="00B61944" w:rsidTr="00B61944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1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44" w:rsidRPr="00B61944" w:rsidRDefault="00B61944" w:rsidP="00B619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B61944" w:rsidRPr="00B61944" w:rsidRDefault="00B61944" w:rsidP="00B61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944" w:rsidRPr="00B61944">
          <w:pgSz w:w="11906" w:h="16838"/>
          <w:pgMar w:top="709" w:right="567" w:bottom="709" w:left="1701" w:header="709" w:footer="709" w:gutter="0"/>
          <w:cols w:space="720"/>
        </w:sectPr>
      </w:pPr>
      <w:r w:rsidRPr="00B61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В.В. Токаренко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B8"/>
    <w:rsid w:val="000035F4"/>
    <w:rsid w:val="000977B8"/>
    <w:rsid w:val="00391DA1"/>
    <w:rsid w:val="004A6436"/>
    <w:rsid w:val="00787C06"/>
    <w:rsid w:val="00AD2815"/>
    <w:rsid w:val="00B52DDA"/>
    <w:rsid w:val="00B61944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194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6194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61944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B61944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9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B6194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B61944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B61944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1944"/>
  </w:style>
  <w:style w:type="paragraph" w:styleId="a3">
    <w:name w:val="Normal (Web)"/>
    <w:basedOn w:val="a"/>
    <w:semiHidden/>
    <w:unhideWhenUsed/>
    <w:rsid w:val="00B61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619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B619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B61944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Название Знак"/>
    <w:basedOn w:val="a0"/>
    <w:link w:val="a8"/>
    <w:rsid w:val="00B6194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B619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B61944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B61944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B6194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B619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Plain Text"/>
    <w:basedOn w:val="a"/>
    <w:link w:val="af"/>
    <w:semiHidden/>
    <w:unhideWhenUsed/>
    <w:rsid w:val="00B6194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semiHidden/>
    <w:rsid w:val="00B6194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B61944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B61944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No Spacing"/>
    <w:qFormat/>
    <w:rsid w:val="00B619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Стиль1"/>
    <w:basedOn w:val="ae"/>
    <w:rsid w:val="00B61944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Комментарий"/>
    <w:basedOn w:val="a"/>
    <w:next w:val="a"/>
    <w:rsid w:val="00B6194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table" w:styleId="af5">
    <w:name w:val="Table Grid"/>
    <w:basedOn w:val="a1"/>
    <w:rsid w:val="00B61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B61944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B6194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194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6194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61944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B61944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9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B6194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semiHidden/>
    <w:rsid w:val="00B61944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B61944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61944"/>
  </w:style>
  <w:style w:type="paragraph" w:styleId="a3">
    <w:name w:val="Normal (Web)"/>
    <w:basedOn w:val="a"/>
    <w:semiHidden/>
    <w:unhideWhenUsed/>
    <w:rsid w:val="00B61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619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unhideWhenUsed/>
    <w:rsid w:val="00B619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B61944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Название Знак"/>
    <w:basedOn w:val="a0"/>
    <w:link w:val="a8"/>
    <w:rsid w:val="00B6194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semiHidden/>
    <w:unhideWhenUsed/>
    <w:rsid w:val="00B619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B619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B61944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B61944"/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B6194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B619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Plain Text"/>
    <w:basedOn w:val="a"/>
    <w:link w:val="af"/>
    <w:semiHidden/>
    <w:unhideWhenUsed/>
    <w:rsid w:val="00B6194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semiHidden/>
    <w:rsid w:val="00B6194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B61944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B61944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No Spacing"/>
    <w:qFormat/>
    <w:rsid w:val="00B619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2">
    <w:name w:val="Стиль1"/>
    <w:basedOn w:val="ae"/>
    <w:rsid w:val="00B61944"/>
    <w:rPr>
      <w:rFonts w:ascii="Times New Roman" w:hAnsi="Times New Roman"/>
      <w:sz w:val="28"/>
      <w:szCs w:val="28"/>
    </w:rPr>
  </w:style>
  <w:style w:type="paragraph" w:customStyle="1" w:styleId="af3">
    <w:name w:val="Знак Знак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3">
    <w:name w:val="Знак Знак1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B6194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Комментарий"/>
    <w:basedOn w:val="a"/>
    <w:next w:val="a"/>
    <w:rsid w:val="00B6194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table" w:styleId="af5">
    <w:name w:val="Table Grid"/>
    <w:basedOn w:val="a1"/>
    <w:rsid w:val="00B61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B61944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B6194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2993900BF9ACBF6A47F37C0FA5ED4B3B7E5E6ED575711A49796FE60EE7A39360F1E741k6o8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7701</Words>
  <Characters>43898</Characters>
  <Application>Microsoft Office Word</Application>
  <DocSecurity>0</DocSecurity>
  <Lines>365</Lines>
  <Paragraphs>102</Paragraphs>
  <ScaleCrop>false</ScaleCrop>
  <Company/>
  <LinksUpToDate>false</LinksUpToDate>
  <CharactersWithSpaces>51497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2021-08-13T11:29:00Z</dcterms:created>
  <dcterms:modified xsi:type="dcterms:W3CDTF">2021-08-13T11:29:00Z</dcterms:modified>
</cp:coreProperties>
</file>