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C7B" w:rsidRPr="00596C7B" w:rsidRDefault="00596C7B" w:rsidP="00596C7B">
      <w:pPr>
        <w:autoSpaceDE w:val="0"/>
        <w:autoSpaceDN w:val="0"/>
        <w:adjustRightInd w:val="0"/>
        <w:spacing w:after="60" w:line="240" w:lineRule="auto"/>
        <w:ind w:left="708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УТВЕРЖДЕНА</w:t>
      </w:r>
    </w:p>
    <w:p w:rsidR="00596C7B" w:rsidRPr="00596C7B" w:rsidRDefault="00596C7B" w:rsidP="00596C7B">
      <w:pPr>
        <w:autoSpaceDE w:val="0"/>
        <w:autoSpaceDN w:val="0"/>
        <w:adjustRightInd w:val="0"/>
        <w:spacing w:after="120" w:line="240" w:lineRule="auto"/>
        <w:ind w:left="708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Указом Президента Российской Федерации</w:t>
      </w:r>
      <w:r w:rsidRPr="00596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от 23 июня </w:t>
      </w:r>
      <w:smartTag w:uri="urn:schemas-microsoft-com:office:smarttags" w:element="metricconverter">
        <w:smartTagPr>
          <w:attr w:name="ProductID" w:val="2014 г"/>
        </w:smartTagPr>
        <w:r w:rsidRPr="00596C7B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2014 г</w:t>
        </w:r>
      </w:smartTag>
      <w:r w:rsidRPr="00596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№ 460</w:t>
      </w:r>
    </w:p>
    <w:p w:rsidR="00596C7B" w:rsidRPr="00596C7B" w:rsidRDefault="00596C7B" w:rsidP="00596C7B">
      <w:pPr>
        <w:autoSpaceDE w:val="0"/>
        <w:autoSpaceDN w:val="0"/>
        <w:spacing w:after="240" w:line="240" w:lineRule="auto"/>
        <w:ind w:left="708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(в ред. Указов Президента РФ 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 19.09.2017 № 431,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 09.10.2017 № 472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 15.01.2020 № 13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 10.12.2020 № 778)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</w:t>
      </w:r>
    </w:p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after="300" w:line="240" w:lineRule="auto"/>
        <w:ind w:left="82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наименование кадрового подразделения федерального государственного органа, 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иного органа или организации)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P77"/>
      <w:bookmarkEnd w:id="0"/>
      <w:r w:rsidRPr="00596C7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СПРАВКА </w:t>
      </w:r>
      <w:r w:rsidRPr="00596C7B">
        <w:rPr>
          <w:rFonts w:ascii="Times New Roman" w:eastAsia="Times New Roman" w:hAnsi="Times New Roman" w:cs="Times New Roman"/>
          <w:b/>
          <w:sz w:val="26"/>
          <w:szCs w:val="26"/>
          <w:vertAlign w:val="superscript"/>
          <w:lang w:eastAsia="ru-RU"/>
        </w:rPr>
        <w:footnoteReference w:id="1"/>
      </w:r>
    </w:p>
    <w:p w:rsidR="00596C7B" w:rsidRPr="00596C7B" w:rsidRDefault="00596C7B" w:rsidP="00596C7B">
      <w:pPr>
        <w:autoSpaceDE w:val="0"/>
        <w:autoSpaceDN w:val="0"/>
        <w:spacing w:after="30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C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доходах, расходах, об имуществе и обязательствах имущественного </w:t>
      </w:r>
      <w:r w:rsidRPr="00596C7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характера </w:t>
      </w:r>
      <w:r w:rsidRPr="00596C7B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footnoteReference w:id="2"/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 </w:t>
      </w:r>
    </w:p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after="0" w:line="240" w:lineRule="auto"/>
        <w:ind w:left="90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96C7B" w:rsidRPr="00596C7B" w:rsidRDefault="00596C7B" w:rsidP="00596C7B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after="6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наличии), дата рождения, серия и номер паспорта, дата выдачи и орган,</w:t>
      </w:r>
    </w:p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after="6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выдавший паспорт, страховой номер индивидуального лицевого счета (при наличии)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96C7B" w:rsidRPr="00596C7B" w:rsidRDefault="00596C7B" w:rsidP="00596C7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96C7B" w:rsidRPr="00596C7B" w:rsidRDefault="00596C7B" w:rsidP="00596C7B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after="6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работы (службы), занимаемая (замещаемая) должность; в случае отсутствия основного места работы (службы) – род занятий; должность, на замещение которой претендует гражданин (если применимо))</w:t>
      </w:r>
    </w:p>
    <w:p w:rsidR="00596C7B" w:rsidRPr="00596C7B" w:rsidRDefault="00596C7B" w:rsidP="00596C7B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зарегистрированный по адресу:  </w:t>
      </w:r>
      <w:r w:rsidRPr="00596C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after="6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регистрации)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сообщаю сведения о доходах, расходах своих, супруги (супруга), несовершеннолетнего </w:t>
      </w:r>
      <w:r w:rsidRPr="00596C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ребенка 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(нужное подчеркнуть)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 в именительном падеже, дата рождения, серия и номер паспорта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или свидетельства о рождении (для несовершеннолетнего ребенка, не имеющего паспорта), дата выдачи и орган, выдавший документ, страховой номер индивидуального лицевого счета (при наличии)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регистрации, основное место работы (службы), занимаемая (замещаемая) должность)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(в случае отсутствия основного места работы (службы) – род занятий)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96C7B" w:rsidRPr="00596C7B" w:rsidRDefault="00596C7B" w:rsidP="00596C7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00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4"/>
        <w:gridCol w:w="397"/>
        <w:gridCol w:w="2041"/>
        <w:gridCol w:w="397"/>
        <w:gridCol w:w="3673"/>
      </w:tblGrid>
      <w:tr w:rsidR="00596C7B" w:rsidRPr="00596C7B" w:rsidTr="00F94C62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за отчетный период с 1 января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г. по 31 декабря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г. об имуществе, принадлежащем</w:t>
            </w:r>
          </w:p>
        </w:tc>
      </w:tr>
    </w:tbl>
    <w:p w:rsidR="00596C7B" w:rsidRPr="00596C7B" w:rsidRDefault="00596C7B" w:rsidP="00596C7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отчество)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59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праве собственности, о вкладах в банках, ценных бумагах, об обязательствах </w:t>
      </w:r>
      <w:r w:rsidRPr="00596C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454"/>
        <w:gridCol w:w="255"/>
        <w:gridCol w:w="1474"/>
        <w:gridCol w:w="397"/>
        <w:gridCol w:w="397"/>
        <w:gridCol w:w="312"/>
      </w:tblGrid>
      <w:tr w:rsidR="00596C7B" w:rsidRPr="00596C7B" w:rsidTr="00F94C62">
        <w:tblPrEx>
          <w:tblCellMar>
            <w:top w:w="0" w:type="dxa"/>
            <w:bottom w:w="0" w:type="dxa"/>
          </w:tblCellMar>
        </w:tblPrEx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имущественного характера по состоянию на 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96C7B" w:rsidRPr="00596C7B" w:rsidRDefault="00596C7B" w:rsidP="00596C7B">
      <w:pPr>
        <w:pageBreakBefore/>
        <w:autoSpaceDE w:val="0"/>
        <w:autoSpaceDN w:val="0"/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Раздел 1. Сведения о доходах </w:t>
      </w:r>
      <w:r w:rsidRPr="00596C7B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  <w:t>1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6861"/>
        <w:gridCol w:w="2268"/>
      </w:tblGrid>
      <w:tr w:rsidR="00596C7B" w:rsidRPr="00596C7B" w:rsidTr="00F94C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Величина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дохода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(руб.)</w:t>
            </w:r>
          </w:p>
        </w:tc>
      </w:tr>
      <w:tr w:rsidR="00596C7B" w:rsidRPr="00596C7B" w:rsidTr="00F94C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96C7B" w:rsidRPr="00596C7B" w:rsidTr="00F94C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 по основному месту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доходы (указать вид дохода)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1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1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before="600" w:after="60" w:line="240" w:lineRule="auto"/>
        <w:ind w:right="708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" w:name="P159"/>
      <w:bookmarkEnd w:id="1"/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Указываются доходы (включая пенсии, пособия, иные выплаты) за отчетный период.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2" w:name="P161"/>
      <w:bookmarkEnd w:id="2"/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Доход, полученный в иностранной валюте, указывается в рублях по курсу Банка России на дату получения дохода. Доход, полученный в цифровой валюте, стоимость которой определяется в иностранной валюте, указывается в рублях путем пересчета стоимости полученной цифровой валюты, выраженной в иностранной валюте, в рубли по курсу Банка России, установленному на дату получения дохода.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В случае указания дохода от продажи цифрового финансового актива, цифровых прав и цифровой валюты дополнительно указываются дата отчуждения, сведения об операторе информационной системы (инвестиционной платформы) и вид цифровой валюты.</w:t>
      </w:r>
    </w:p>
    <w:p w:rsidR="00596C7B" w:rsidRPr="00596C7B" w:rsidRDefault="00596C7B" w:rsidP="00596C7B">
      <w:pPr>
        <w:pageBreakBefore/>
        <w:autoSpaceDE w:val="0"/>
        <w:autoSpaceDN w:val="0"/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Раздел 2. Сведения о расходах </w:t>
      </w:r>
      <w:r w:rsidRPr="00596C7B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  <w:t>1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098"/>
        <w:gridCol w:w="1985"/>
        <w:gridCol w:w="2722"/>
        <w:gridCol w:w="2495"/>
      </w:tblGrid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приобретенного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сделки (руб.)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получения средств,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 счет которых приобретено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имущество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приобретения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Иное недвижимое имущество: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средства: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Ценные бумаги: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Цифровые финансовые активы: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Цифровая валюта: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before="600" w:after="60" w:line="240" w:lineRule="auto"/>
        <w:ind w:right="708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Сведения о расходах представляются в случаях, установленных статьей 3 Федерального закона от 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3 декабря </w:t>
      </w:r>
      <w:smartTag w:uri="urn:schemas-microsoft-com:office:smarttags" w:element="metricconverter">
        <w:smartTagPr>
          <w:attr w:name="ProductID" w:val="2012 г"/>
        </w:smartTagPr>
        <w:r w:rsidRPr="00596C7B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2012 г</w:t>
        </w:r>
      </w:smartTag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. № 230-ФЗ «О контроле за соответствием расходов лиц, замещающих государственные должности, и иных лиц их доходам». Если правовые основания для представления указанных сведений отсутствуют, данный раздел не заполняется.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системе, в которой осуществляется выпуск цифровых финансовых активов, и прикладывается выписка из данной информационной системы.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отношении сделок по приобретению цифровых финансовых активов и цифровой валюты к справке прилагаются документы (при их наличии), подтверждающие сумму сделки и (или) содержащие информацию 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 второй стороне сделки.</w:t>
      </w:r>
    </w:p>
    <w:p w:rsidR="00596C7B" w:rsidRPr="00596C7B" w:rsidRDefault="00596C7B" w:rsidP="00596C7B">
      <w:pPr>
        <w:pageBreakBefore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Раздел 3. Сведения об имуществе</w:t>
      </w:r>
    </w:p>
    <w:p w:rsidR="00596C7B" w:rsidRPr="00596C7B" w:rsidRDefault="00596C7B" w:rsidP="00596C7B">
      <w:pPr>
        <w:autoSpaceDE w:val="0"/>
        <w:autoSpaceDN w:val="0"/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 Недвижимое имущество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041"/>
        <w:gridCol w:w="1644"/>
        <w:gridCol w:w="2041"/>
        <w:gridCol w:w="1418"/>
        <w:gridCol w:w="2155"/>
      </w:tblGrid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и наименование имущества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собствен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ности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нахождение 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(кв. м)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Основание приобретения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источник средств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дома, дачи: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Квартиры: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Гаражи: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Иное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недвижимое имущество: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before="600" w:after="60" w:line="240" w:lineRule="auto"/>
        <w:ind w:right="708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закона от 7 мая </w:t>
      </w:r>
      <w:smartTag w:uri="urn:schemas-microsoft-com:office:smarttags" w:element="metricconverter">
        <w:smartTagPr>
          <w:attr w:name="ProductID" w:val="2013 г"/>
        </w:smartTagPr>
        <w:r w:rsidRPr="00596C7B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2013 г</w:t>
        </w:r>
      </w:smartTag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источник получения средств, за счет которых приобретено имущество.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596C7B" w:rsidRPr="00596C7B" w:rsidRDefault="00596C7B" w:rsidP="00596C7B">
      <w:pPr>
        <w:pageBreakBefore/>
        <w:autoSpaceDE w:val="0"/>
        <w:autoSpaceDN w:val="0"/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3.2. Транспортные средства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3346"/>
        <w:gridCol w:w="2722"/>
        <w:gridCol w:w="3232"/>
      </w:tblGrid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Вид, марка, модель транспортного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средства, год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изготовления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собственности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регистрации</w:t>
            </w: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Автомобили легковые: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Автомобили грузовые: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Мототранспортные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Сельскохозяйственная техника: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транспортные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before="600" w:after="60" w:line="240" w:lineRule="auto"/>
        <w:ind w:right="708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596C7B" w:rsidRPr="00596C7B" w:rsidRDefault="00596C7B" w:rsidP="00596C7B">
      <w:pPr>
        <w:pageBreakBefore/>
        <w:autoSpaceDE w:val="0"/>
        <w:autoSpaceDN w:val="0"/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3.3. Цифровые финансовые активы, цифровые права, включающие одновременно цифровые финансовые активы и иные цифровые права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608"/>
        <w:gridCol w:w="2041"/>
        <w:gridCol w:w="2041"/>
        <w:gridCol w:w="2608"/>
      </w:tblGrid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цифрового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финансового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актива или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цифрового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права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приобретения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количество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 операторе информационной системы, в которой осуществляется выпуск цифровых финансовых активов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before="600" w:after="60" w:line="240" w:lineRule="auto"/>
        <w:ind w:right="708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Указываются наименования цифрового финансового актива (если его нельзя определить, указываются вид и объем прав, удостоверяемых выпускаемым цифровым финансовым активом) и (или) цифрового права, включающего одновременно цифровые финансовые активы и иные цифровые права (если его нельзя определить, указываются вид и объем прав, удостоверяемых цифровыми финансовыми активами и иными цифровыми правами с указанием видов иных цифровых прав).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Указываются наименование оператора информационной системы, в которой осуществляется выпуск цифровых финансовых активов, страна его регистрации и его регистрационный номер в соответствии с применимым правом (в отношении российского юридического лица указываются идентификационный номер налогоплательщика и основной государственный регистрационный номер).</w:t>
      </w:r>
    </w:p>
    <w:p w:rsidR="00596C7B" w:rsidRPr="00596C7B" w:rsidRDefault="00596C7B" w:rsidP="00596C7B">
      <w:pPr>
        <w:pageBreakBefore/>
        <w:autoSpaceDE w:val="0"/>
        <w:autoSpaceDN w:val="0"/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3.4. Утилитарные цифровые права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608"/>
        <w:gridCol w:w="2041"/>
        <w:gridCol w:w="2041"/>
        <w:gridCol w:w="2608"/>
      </w:tblGrid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Уникальное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условное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обозначение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приобретения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инвестиций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(руб.)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 операторе инвестиционной платформы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96C7B" w:rsidRPr="00596C7B" w:rsidTr="00F94C62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before="600" w:after="60" w:line="240" w:lineRule="auto"/>
        <w:ind w:right="708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Указывается уникальное условное обозначение, идентифицирующее утилитарное цифровое право.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Указываются наименование оператора инвестиционной платформы, его идентификационный номер налогоплательщика и основной государственный регистрационный номер.</w:t>
      </w:r>
    </w:p>
    <w:p w:rsidR="00596C7B" w:rsidRPr="00596C7B" w:rsidRDefault="00596C7B" w:rsidP="00596C7B">
      <w:pPr>
        <w:pageBreakBefore/>
        <w:autoSpaceDE w:val="0"/>
        <w:autoSpaceDN w:val="0"/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3.5. Цифровая валюта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3090"/>
        <w:gridCol w:w="3090"/>
        <w:gridCol w:w="3091"/>
      </w:tblGrid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цифровой валюты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приобретения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количество</w:t>
            </w:r>
          </w:p>
        </w:tc>
      </w:tr>
      <w:tr w:rsidR="00596C7B" w:rsidRPr="00596C7B" w:rsidTr="00F94C6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96C7B" w:rsidRPr="00596C7B" w:rsidTr="00F94C62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96C7B" w:rsidRPr="00596C7B" w:rsidRDefault="00596C7B" w:rsidP="00596C7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C7B" w:rsidRPr="00596C7B" w:rsidRDefault="00596C7B" w:rsidP="00596C7B">
      <w:pPr>
        <w:pageBreakBefore/>
        <w:autoSpaceDE w:val="0"/>
        <w:autoSpaceDN w:val="0"/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P442"/>
      <w:bookmarkEnd w:id="3"/>
      <w:r w:rsidRPr="00596C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Раздел 4. Сведения о счетах в банках и иных кредитных организациях</w:t>
      </w:r>
    </w:p>
    <w:tbl>
      <w:tblPr>
        <w:tblW w:w="9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4"/>
        <w:gridCol w:w="2722"/>
        <w:gridCol w:w="1588"/>
        <w:gridCol w:w="1474"/>
        <w:gridCol w:w="1814"/>
        <w:gridCol w:w="1814"/>
      </w:tblGrid>
      <w:tr w:rsidR="00596C7B" w:rsidRPr="00596C7B" w:rsidTr="00F94C62">
        <w:tc>
          <w:tcPr>
            <w:tcW w:w="56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722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адрес банка или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иной кредитной организации</w:t>
            </w:r>
          </w:p>
        </w:tc>
        <w:tc>
          <w:tcPr>
            <w:tcW w:w="158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валюта счета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147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открытия счета</w:t>
            </w:r>
          </w:p>
        </w:tc>
        <w:tc>
          <w:tcPr>
            <w:tcW w:w="181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Остаток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счете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(руб.)</w:t>
            </w:r>
          </w:p>
        </w:tc>
        <w:tc>
          <w:tcPr>
            <w:tcW w:w="181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поступивших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счет денежных средств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(руб.)</w:t>
            </w:r>
          </w:p>
        </w:tc>
      </w:tr>
      <w:tr w:rsidR="00596C7B" w:rsidRPr="00596C7B" w:rsidTr="00F94C62">
        <w:tc>
          <w:tcPr>
            <w:tcW w:w="56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22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8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1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596C7B" w:rsidRPr="00596C7B" w:rsidTr="00F94C62">
        <w:trPr>
          <w:trHeight w:val="680"/>
        </w:trPr>
        <w:tc>
          <w:tcPr>
            <w:tcW w:w="56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22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rPr>
          <w:trHeight w:val="680"/>
        </w:trPr>
        <w:tc>
          <w:tcPr>
            <w:tcW w:w="56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2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rPr>
          <w:trHeight w:val="680"/>
        </w:trPr>
        <w:tc>
          <w:tcPr>
            <w:tcW w:w="56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22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before="600" w:after="60" w:line="240" w:lineRule="auto"/>
        <w:ind w:right="708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Указываются вид счета (депозитный, текущий, расчетный и другие) и валюта счета.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Указывается общая сумма денежных поступлений на счет за отчетный период в случаях, если указанная сумма превышает общий доход лица и его супруги (супруга)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 Выписка о движении денежных средств по расчетному счету индивидуального предпринимателя не прилагается.</w:t>
      </w:r>
    </w:p>
    <w:p w:rsidR="00596C7B" w:rsidRPr="00596C7B" w:rsidRDefault="00596C7B" w:rsidP="00596C7B">
      <w:pPr>
        <w:pageBreakBefore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4" w:name="P493"/>
      <w:bookmarkEnd w:id="4"/>
      <w:r w:rsidRPr="00596C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Раздел 5. Сведения о ценных бумагах</w:t>
      </w:r>
    </w:p>
    <w:p w:rsidR="00596C7B" w:rsidRPr="00596C7B" w:rsidRDefault="00596C7B" w:rsidP="00596C7B">
      <w:pPr>
        <w:autoSpaceDE w:val="0"/>
        <w:autoSpaceDN w:val="0"/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5" w:name="P495"/>
      <w:bookmarkEnd w:id="5"/>
      <w:r w:rsidRPr="00596C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5.1. Акции и иное участие в коммерческих организациях и фондах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495"/>
        <w:gridCol w:w="2041"/>
        <w:gridCol w:w="1418"/>
        <w:gridCol w:w="1474"/>
        <w:gridCol w:w="1928"/>
      </w:tblGrid>
      <w:tr w:rsidR="00596C7B" w:rsidRPr="00596C7B" w:rsidTr="00F94C62"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49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организационно-правовая форма организации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204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нахождение организации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(адрес)</w:t>
            </w:r>
          </w:p>
        </w:tc>
        <w:tc>
          <w:tcPr>
            <w:tcW w:w="141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Уставный капитал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(руб.)</w:t>
            </w:r>
          </w:p>
        </w:tc>
        <w:tc>
          <w:tcPr>
            <w:tcW w:w="147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участия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92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участия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</w:t>
            </w:r>
          </w:p>
        </w:tc>
      </w:tr>
      <w:tr w:rsidR="00596C7B" w:rsidRPr="00596C7B" w:rsidTr="00F94C62"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4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2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596C7B" w:rsidRPr="00596C7B" w:rsidTr="00F94C62">
        <w:trPr>
          <w:trHeight w:val="680"/>
        </w:trPr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rPr>
          <w:trHeight w:val="680"/>
        </w:trPr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9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rPr>
          <w:trHeight w:val="680"/>
        </w:trPr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9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rPr>
          <w:trHeight w:val="680"/>
        </w:trPr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9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rPr>
          <w:trHeight w:val="680"/>
        </w:trPr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before="600" w:after="60" w:line="240" w:lineRule="auto"/>
        <w:ind w:right="708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596C7B" w:rsidRPr="00596C7B" w:rsidRDefault="00596C7B" w:rsidP="00596C7B">
      <w:pPr>
        <w:pageBreakBefore/>
        <w:autoSpaceDE w:val="0"/>
        <w:autoSpaceDN w:val="0"/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5.2. Иные ценные бумаги</w:t>
      </w:r>
    </w:p>
    <w:tbl>
      <w:tblPr>
        <w:tblW w:w="9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155"/>
        <w:gridCol w:w="2495"/>
        <w:gridCol w:w="1758"/>
        <w:gridCol w:w="1418"/>
        <w:gridCol w:w="1531"/>
      </w:tblGrid>
      <w:tr w:rsidR="00596C7B" w:rsidRPr="00596C7B" w:rsidTr="00F94C62"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15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ценной бумаги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249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Лицо,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выпустившее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ценную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бумагу</w:t>
            </w:r>
          </w:p>
        </w:tc>
        <w:tc>
          <w:tcPr>
            <w:tcW w:w="175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Номинальная величина обязательства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(руб.)</w:t>
            </w:r>
          </w:p>
        </w:tc>
        <w:tc>
          <w:tcPr>
            <w:tcW w:w="141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</w:t>
            </w:r>
          </w:p>
        </w:tc>
        <w:tc>
          <w:tcPr>
            <w:tcW w:w="153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стоимость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(руб.)</w:t>
            </w:r>
          </w:p>
        </w:tc>
      </w:tr>
      <w:tr w:rsidR="00596C7B" w:rsidRPr="00596C7B" w:rsidTr="00F94C62"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9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5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3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596C7B" w:rsidRPr="00596C7B" w:rsidTr="00F94C62">
        <w:trPr>
          <w:trHeight w:val="640"/>
        </w:trPr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rPr>
          <w:trHeight w:val="640"/>
        </w:trPr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5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rPr>
          <w:trHeight w:val="640"/>
        </w:trPr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5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rPr>
          <w:trHeight w:val="640"/>
        </w:trPr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5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rPr>
          <w:trHeight w:val="640"/>
        </w:trPr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5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rPr>
          <w:trHeight w:val="640"/>
        </w:trPr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5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96C7B" w:rsidRPr="00596C7B" w:rsidRDefault="00596C7B" w:rsidP="00596C7B">
      <w:pPr>
        <w:autoSpaceDE w:val="0"/>
        <w:autoSpaceDN w:val="0"/>
        <w:spacing w:before="4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 по разделу 5 «Сведения о ценных бумагах» суммарная декларированная стоимость ценных бумаг, включая доли участия в коммерческих организациях (руб.),  </w:t>
      </w:r>
    </w:p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after="6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96C7B" w:rsidRPr="00596C7B" w:rsidRDefault="00596C7B" w:rsidP="00596C7B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after="60" w:line="240" w:lineRule="auto"/>
        <w:ind w:right="11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before="600" w:after="60" w:line="240" w:lineRule="auto"/>
        <w:ind w:right="708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Указываются все ценные бумаги по видам (облигации, векселя и другие), за исключением акций, указанных в подразделе 5.1 «Акции и иное участие в коммерческих организациях и фондах».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Указывается общая стоимость ценных бумаг данного вида исходя из стоимости их приобретения (если 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ее нельзя определить –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596C7B" w:rsidRPr="00596C7B" w:rsidRDefault="00596C7B" w:rsidP="00596C7B">
      <w:pPr>
        <w:pageBreakBefore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Раздел 6. Сведения об обязательствах имущественного характера</w:t>
      </w:r>
    </w:p>
    <w:p w:rsidR="00596C7B" w:rsidRPr="00596C7B" w:rsidRDefault="00596C7B" w:rsidP="00596C7B">
      <w:pPr>
        <w:autoSpaceDE w:val="0"/>
        <w:autoSpaceDN w:val="0"/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 Объекты недвижимого имущества, находящиеся в пользовании </w:t>
      </w:r>
      <w:r w:rsidRPr="00596C7B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  <w:t>1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985"/>
        <w:gridCol w:w="1985"/>
        <w:gridCol w:w="1871"/>
        <w:gridCol w:w="2268"/>
        <w:gridCol w:w="1247"/>
      </w:tblGrid>
      <w:tr w:rsidR="00596C7B" w:rsidRPr="00596C7B" w:rsidTr="00F94C62"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98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имущества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98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и сроки пользования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87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пользования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</w:t>
            </w:r>
          </w:p>
        </w:tc>
        <w:tc>
          <w:tcPr>
            <w:tcW w:w="226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нахождение (адрес)</w:t>
            </w:r>
          </w:p>
        </w:tc>
        <w:tc>
          <w:tcPr>
            <w:tcW w:w="1247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(кв. м)</w:t>
            </w:r>
          </w:p>
        </w:tc>
      </w:tr>
      <w:tr w:rsidR="00596C7B" w:rsidRPr="00596C7B" w:rsidTr="00F94C62"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7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596C7B" w:rsidRPr="00596C7B" w:rsidTr="00F94C62">
        <w:trPr>
          <w:trHeight w:val="680"/>
        </w:trPr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rPr>
          <w:trHeight w:val="680"/>
        </w:trPr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rPr>
          <w:trHeight w:val="680"/>
        </w:trPr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before="600" w:after="60" w:line="240" w:lineRule="auto"/>
        <w:ind w:right="708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Указываются по состоянию на отчетную дату.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Указывается вид недвижимого имущества (земельный участок, жилой дом, дача и другие).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Указываются вид пользования (аренда, безвозмездное пользование и другие) и сроки пользования.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Указываются основание пользования (договор, фактическое предоставление и другие), а также 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реквизиты (дата, номер) соответствующего договора или акта.</w:t>
      </w:r>
    </w:p>
    <w:p w:rsidR="00596C7B" w:rsidRPr="00596C7B" w:rsidRDefault="00596C7B" w:rsidP="00596C7B">
      <w:pPr>
        <w:pageBreakBefore/>
        <w:autoSpaceDE w:val="0"/>
        <w:autoSpaceDN w:val="0"/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6.2. Срочные обязательства финансового характера </w:t>
      </w:r>
      <w:r w:rsidRPr="00596C7B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  <w:t>1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041"/>
        <w:gridCol w:w="1814"/>
        <w:gridCol w:w="1871"/>
        <w:gridCol w:w="851"/>
        <w:gridCol w:w="113"/>
        <w:gridCol w:w="908"/>
        <w:gridCol w:w="1758"/>
      </w:tblGrid>
      <w:tr w:rsidR="00596C7B" w:rsidRPr="00596C7B" w:rsidTr="00F94C62"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04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обязательства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81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Кредитор (должник)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87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возникновения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</w:t>
            </w:r>
          </w:p>
        </w:tc>
        <w:tc>
          <w:tcPr>
            <w:tcW w:w="1872" w:type="dxa"/>
            <w:gridSpan w:val="3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обязательства/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размер обязательства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состоянию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отчетную дату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(руб.)</w:t>
            </w:r>
          </w:p>
        </w:tc>
        <w:tc>
          <w:tcPr>
            <w:tcW w:w="175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обязательства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6</w:t>
            </w:r>
          </w:p>
        </w:tc>
      </w:tr>
      <w:tr w:rsidR="00596C7B" w:rsidRPr="00596C7B" w:rsidTr="00F94C62"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1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2" w:type="dxa"/>
            <w:gridSpan w:val="3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5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596C7B" w:rsidRPr="00596C7B" w:rsidTr="00F94C62">
        <w:trPr>
          <w:trHeight w:val="680"/>
        </w:trPr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rPr>
          <w:trHeight w:val="680"/>
        </w:trPr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4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rPr>
          <w:trHeight w:val="680"/>
        </w:trPr>
        <w:tc>
          <w:tcPr>
            <w:tcW w:w="6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before="600" w:after="60" w:line="240" w:lineRule="auto"/>
        <w:ind w:right="708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Указывается существо обязательства (заем, кредит и другие).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Указываются основание возникновения обязательства, а также реквизиты (дата, номер) 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соответствующего договора или акта.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6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596C7B" w:rsidRPr="00596C7B" w:rsidRDefault="00596C7B" w:rsidP="00596C7B">
      <w:pPr>
        <w:pageBreakBefore/>
        <w:autoSpaceDE w:val="0"/>
        <w:autoSpaceDN w:val="0"/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Раздел 7. Сведения о недвижимом имуществе, транспортных средствах, ценных бумагах, цифровых финансовых активах, цифровых правах, включающих одновременно цифровые финансовые активы и иные цифровые права, об утилитарных цифровых правах и цифровой валюте, отчужденных в течение отчетного периода в результате безвозмездной сделки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005"/>
        <w:gridCol w:w="3005"/>
        <w:gridCol w:w="3119"/>
      </w:tblGrid>
      <w:tr w:rsidR="00596C7B" w:rsidRPr="00596C7B" w:rsidTr="00F94C62">
        <w:tc>
          <w:tcPr>
            <w:tcW w:w="85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00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имущества</w:t>
            </w:r>
          </w:p>
        </w:tc>
        <w:tc>
          <w:tcPr>
            <w:tcW w:w="300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Приобретатель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имущества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(права)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сделке 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3119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Основание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отчуждения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имущества (права)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596C7B" w:rsidRPr="00596C7B" w:rsidTr="00F94C62">
        <w:tc>
          <w:tcPr>
            <w:tcW w:w="851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0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9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96C7B" w:rsidRPr="00596C7B" w:rsidTr="00F94C62">
        <w:tc>
          <w:tcPr>
            <w:tcW w:w="851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5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участки:</w:t>
            </w:r>
          </w:p>
        </w:tc>
        <w:tc>
          <w:tcPr>
            <w:tcW w:w="3005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05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Иное недвижимое имущество:</w:t>
            </w:r>
          </w:p>
        </w:tc>
        <w:tc>
          <w:tcPr>
            <w:tcW w:w="3005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05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Транспортные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средства: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05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Ценные бумаги:</w:t>
            </w:r>
          </w:p>
        </w:tc>
        <w:tc>
          <w:tcPr>
            <w:tcW w:w="3005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05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Цифровые финансовые активы:</w:t>
            </w:r>
          </w:p>
        </w:tc>
        <w:tc>
          <w:tcPr>
            <w:tcW w:w="3005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05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Цифровые права, включающие одновременно цифровые финансовые активы и </w:t>
            </w: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иные цифровые права: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05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Утилитарные цифровые права: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05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Цифровая валюта:</w:t>
            </w:r>
          </w:p>
        </w:tc>
        <w:tc>
          <w:tcPr>
            <w:tcW w:w="3005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c>
          <w:tcPr>
            <w:tcW w:w="851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96C7B" w:rsidRPr="00596C7B" w:rsidRDefault="00596C7B" w:rsidP="00596C7B">
      <w:pPr>
        <w:keepNext/>
        <w:pBdr>
          <w:top w:val="single" w:sz="4" w:space="1" w:color="auto"/>
        </w:pBdr>
        <w:autoSpaceDE w:val="0"/>
        <w:autoSpaceDN w:val="0"/>
        <w:spacing w:before="600" w:after="60" w:line="240" w:lineRule="auto"/>
        <w:ind w:right="708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96C7B" w:rsidRPr="00596C7B" w:rsidRDefault="00596C7B" w:rsidP="00596C7B">
      <w:pPr>
        <w:keepLine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Указываются фамилия, имя, отчество (при наличии),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идентификационный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596C7B" w:rsidRPr="00596C7B" w:rsidRDefault="00596C7B" w:rsidP="00596C7B">
      <w:pPr>
        <w:autoSpaceDE w:val="0"/>
        <w:autoSpaceDN w:val="0"/>
        <w:spacing w:after="96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 Указываются основания прекращения права собственности или цифрового права (наименование и реквизиты (дата, номер) соответствующего договора или акта). Для цифровых финансовых активов, цифровых прав и цифровой валюты также указывается дата их отчуждения.</w:t>
      </w:r>
    </w:p>
    <w:p w:rsidR="00596C7B" w:rsidRPr="00596C7B" w:rsidRDefault="00596C7B" w:rsidP="00596C7B">
      <w:pPr>
        <w:autoSpaceDE w:val="0"/>
        <w:autoSpaceDN w:val="0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C7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и полноту настоящих сведений подтверждаю.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814"/>
        <w:gridCol w:w="397"/>
        <w:gridCol w:w="397"/>
        <w:gridCol w:w="340"/>
        <w:gridCol w:w="6124"/>
      </w:tblGrid>
      <w:tr w:rsidR="00596C7B" w:rsidRPr="00596C7B" w:rsidTr="00F94C62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6C7B" w:rsidRPr="00596C7B" w:rsidTr="00F94C62">
        <w:tblPrEx>
          <w:tblCellMar>
            <w:top w:w="0" w:type="dxa"/>
            <w:bottom w:w="0" w:type="dxa"/>
          </w:tblCellMar>
        </w:tblPrEx>
        <w:tc>
          <w:tcPr>
            <w:tcW w:w="198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4" w:type="dxa"/>
          </w:tcPr>
          <w:p w:rsidR="00596C7B" w:rsidRPr="00596C7B" w:rsidRDefault="00596C7B" w:rsidP="00596C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 лица, представляющего сведения)</w:t>
            </w:r>
          </w:p>
        </w:tc>
      </w:tr>
    </w:tbl>
    <w:p w:rsidR="00596C7B" w:rsidRPr="00596C7B" w:rsidRDefault="00596C7B" w:rsidP="00596C7B">
      <w:pPr>
        <w:autoSpaceDE w:val="0"/>
        <w:autoSpaceDN w:val="0"/>
        <w:spacing w:before="3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C7B" w:rsidRPr="00596C7B" w:rsidRDefault="00596C7B" w:rsidP="00596C7B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C7B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и подпись лица, принявшего справку)</w:t>
      </w:r>
    </w:p>
    <w:p w:rsidR="00596C7B" w:rsidRPr="00596C7B" w:rsidRDefault="00596C7B" w:rsidP="00596C7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27F2" w:rsidRDefault="00BF27F2">
      <w:bookmarkStart w:id="6" w:name="_GoBack"/>
      <w:bookmarkEnd w:id="6"/>
    </w:p>
    <w:sectPr w:rsidR="00BF27F2" w:rsidSect="00596C7B"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685" w:rsidRDefault="00195685" w:rsidP="00596C7B">
      <w:pPr>
        <w:spacing w:after="0" w:line="240" w:lineRule="auto"/>
      </w:pPr>
      <w:r>
        <w:separator/>
      </w:r>
    </w:p>
  </w:endnote>
  <w:endnote w:type="continuationSeparator" w:id="0">
    <w:p w:rsidR="00195685" w:rsidRDefault="00195685" w:rsidP="00596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685" w:rsidRDefault="00195685" w:rsidP="00596C7B">
      <w:pPr>
        <w:spacing w:after="0" w:line="240" w:lineRule="auto"/>
      </w:pPr>
      <w:r>
        <w:separator/>
      </w:r>
    </w:p>
  </w:footnote>
  <w:footnote w:type="continuationSeparator" w:id="0">
    <w:p w:rsidR="00195685" w:rsidRDefault="00195685" w:rsidP="00596C7B">
      <w:pPr>
        <w:spacing w:after="0" w:line="240" w:lineRule="auto"/>
      </w:pPr>
      <w:r>
        <w:continuationSeparator/>
      </w:r>
    </w:p>
  </w:footnote>
  <w:footnote w:id="1">
    <w:p w:rsidR="00596C7B" w:rsidRDefault="00596C7B" w:rsidP="00596C7B">
      <w:pPr>
        <w:pStyle w:val="a7"/>
        <w:ind w:firstLine="567"/>
        <w:jc w:val="both"/>
      </w:pPr>
      <w:r w:rsidRPr="00B871DA">
        <w:rPr>
          <w:rStyle w:val="a9"/>
        </w:rPr>
        <w:footnoteRef/>
      </w:r>
      <w:r w:rsidRPr="00B871DA">
        <w:t> </w:t>
      </w:r>
      <w:r>
        <w:t>Заполняется с использованием специального программного обеспечения «Справки БК»,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«Интернет». При печати справки формируются зоны со служебной информацией (штриховые коды и т.п.), нанесение каких-либо пометок на которые не допускается.</w:t>
      </w:r>
    </w:p>
  </w:footnote>
  <w:footnote w:id="2">
    <w:p w:rsidR="00596C7B" w:rsidRDefault="00596C7B" w:rsidP="00596C7B">
      <w:pPr>
        <w:pStyle w:val="a7"/>
        <w:ind w:firstLine="567"/>
        <w:jc w:val="both"/>
      </w:pPr>
      <w:r w:rsidRPr="00B871DA">
        <w:rPr>
          <w:rStyle w:val="a9"/>
        </w:rPr>
        <w:footnoteRef/>
      </w:r>
      <w:r w:rsidRPr="00B871DA">
        <w:t> 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9A9"/>
    <w:rsid w:val="000035F4"/>
    <w:rsid w:val="00195685"/>
    <w:rsid w:val="00391DA1"/>
    <w:rsid w:val="004A6436"/>
    <w:rsid w:val="00596C7B"/>
    <w:rsid w:val="006A69A9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96C7B"/>
  </w:style>
  <w:style w:type="paragraph" w:styleId="a3">
    <w:name w:val="header"/>
    <w:basedOn w:val="a"/>
    <w:link w:val="a4"/>
    <w:uiPriority w:val="99"/>
    <w:rsid w:val="00596C7B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96C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596C7B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596C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semiHidden/>
    <w:rsid w:val="00596C7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596C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rsid w:val="00596C7B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596C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596C7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596C7B"/>
    <w:pPr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596C7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96C7B"/>
  </w:style>
  <w:style w:type="paragraph" w:styleId="a3">
    <w:name w:val="header"/>
    <w:basedOn w:val="a"/>
    <w:link w:val="a4"/>
    <w:uiPriority w:val="99"/>
    <w:rsid w:val="00596C7B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96C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596C7B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596C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semiHidden/>
    <w:rsid w:val="00596C7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596C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rsid w:val="00596C7B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596C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596C7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596C7B"/>
    <w:pPr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596C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2251</Words>
  <Characters>12831</Characters>
  <Application>Microsoft Office Word</Application>
  <DocSecurity>0</DocSecurity>
  <Lines>106</Lines>
  <Paragraphs>30</Paragraphs>
  <ScaleCrop>false</ScaleCrop>
  <Company/>
  <LinksUpToDate>false</LinksUpToDate>
  <CharactersWithSpaces>15052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2021-07-06T07:00:00Z</dcterms:created>
  <dcterms:modified xsi:type="dcterms:W3CDTF">2021-07-06T07:00:00Z</dcterms:modified>
</cp:coreProperties>
</file>