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B4B" w:rsidRDefault="007D0B4B" w:rsidP="007A54E4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87B"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27327905" wp14:editId="5659764D">
            <wp:extent cx="441960" cy="5105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4E4" w:rsidRPr="007D0B4B" w:rsidRDefault="007A54E4" w:rsidP="007A54E4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A54E4" w:rsidRPr="007D0B4B" w:rsidRDefault="007A54E4" w:rsidP="007A54E4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A54E4" w:rsidRPr="007D0B4B" w:rsidRDefault="007A54E4" w:rsidP="007A54E4">
      <w:pPr>
        <w:keepNext/>
        <w:tabs>
          <w:tab w:val="left" w:pos="2184"/>
        </w:tabs>
        <w:spacing w:after="0" w:line="300" w:lineRule="exact"/>
        <w:jc w:val="center"/>
        <w:outlineLvl w:val="8"/>
        <w:rPr>
          <w:rFonts w:ascii="Times New Roman" w:hAnsi="Times New Roman"/>
          <w:b/>
          <w:sz w:val="28"/>
          <w:szCs w:val="28"/>
          <w:lang w:eastAsia="ru-RU"/>
        </w:rPr>
      </w:pPr>
    </w:p>
    <w:p w:rsidR="007A54E4" w:rsidRPr="007D0B4B" w:rsidRDefault="007A54E4" w:rsidP="007A54E4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hAnsi="Times New Roman"/>
          <w:b/>
          <w:sz w:val="28"/>
          <w:szCs w:val="28"/>
          <w:lang w:eastAsia="ru-RU"/>
        </w:rPr>
      </w:pPr>
      <w:r w:rsidRPr="007D0B4B">
        <w:rPr>
          <w:rFonts w:ascii="Times New Roman" w:hAnsi="Times New Roman"/>
          <w:b/>
          <w:sz w:val="28"/>
          <w:szCs w:val="28"/>
          <w:lang w:eastAsia="ru-RU"/>
        </w:rPr>
        <w:t>ПОСТАНОВЛЕНИЕ</w:t>
      </w:r>
    </w:p>
    <w:p w:rsidR="007A54E4" w:rsidRPr="007D0B4B" w:rsidRDefault="007A54E4" w:rsidP="007A54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7A54E4" w:rsidRPr="007D0B4B" w:rsidRDefault="007A54E4" w:rsidP="007A54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7A54E4" w:rsidRPr="007D0B4B" w:rsidRDefault="007A54E4" w:rsidP="007A54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от </w:t>
      </w:r>
      <w:r w:rsidR="00475405">
        <w:rPr>
          <w:rFonts w:ascii="Times New Roman" w:eastAsia="Times New Roman" w:hAnsi="Times New Roman" w:cs="Arial"/>
          <w:sz w:val="28"/>
          <w:szCs w:val="28"/>
          <w:lang w:eastAsia="ru-RU"/>
        </w:rPr>
        <w:t>08.06.2021</w:t>
      </w:r>
      <w:r w:rsidRPr="007D0B4B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7D0B4B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7D0B4B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7D0B4B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7D0B4B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7D0B4B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           </w:t>
      </w:r>
      <w:r w:rsidR="0047540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</w:t>
      </w:r>
      <w:r w:rsidRPr="007D0B4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№ </w:t>
      </w:r>
      <w:r w:rsidR="00475405">
        <w:rPr>
          <w:rFonts w:ascii="Times New Roman" w:eastAsia="Times New Roman" w:hAnsi="Times New Roman" w:cs="Arial"/>
          <w:sz w:val="28"/>
          <w:szCs w:val="28"/>
          <w:lang w:eastAsia="ru-RU"/>
        </w:rPr>
        <w:t>157</w:t>
      </w:r>
    </w:p>
    <w:p w:rsidR="007A54E4" w:rsidRPr="007D0B4B" w:rsidRDefault="007A54E4" w:rsidP="007A54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 w:cs="Arial"/>
          <w:sz w:val="28"/>
          <w:szCs w:val="28"/>
          <w:lang w:eastAsia="ru-RU"/>
        </w:rPr>
        <w:t>станица Нововеличковская</w:t>
      </w:r>
    </w:p>
    <w:p w:rsidR="007A54E4" w:rsidRPr="003513B5" w:rsidRDefault="007A54E4" w:rsidP="007A54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B786A" w:rsidRPr="003513B5" w:rsidRDefault="001B786A" w:rsidP="007A54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513B5" w:rsidRPr="003513B5" w:rsidRDefault="003513B5" w:rsidP="007A54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7A54E4" w:rsidRPr="007D0B4B" w:rsidRDefault="007A54E4" w:rsidP="007A54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утверждении Положения о комиссии по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соблюдению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требований </w:t>
      </w:r>
    </w:p>
    <w:p w:rsidR="007A54E4" w:rsidRPr="007D0B4B" w:rsidRDefault="007A54E4" w:rsidP="007A54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 служебному поведению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муниципальных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служащих администрации Нововеличковского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 и урегулированию</w:t>
      </w:r>
    </w:p>
    <w:p w:rsidR="007A54E4" w:rsidRPr="007D0B4B" w:rsidRDefault="007A54E4" w:rsidP="007A54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конфликта интересов </w:t>
      </w:r>
    </w:p>
    <w:p w:rsidR="007A54E4" w:rsidRPr="003513B5" w:rsidRDefault="007A54E4" w:rsidP="007A54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B786A" w:rsidRPr="003513B5" w:rsidRDefault="001B786A" w:rsidP="007A54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13B5" w:rsidRPr="003513B5" w:rsidRDefault="003513B5" w:rsidP="007A54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54E4" w:rsidRPr="007D0B4B" w:rsidRDefault="007A54E4" w:rsidP="007A54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В соответствии с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Федеральными законами от 06.10.2003 №131-ФЗ «Об общих принципах организации местного самоуправления в Российской Федерации», от 25.12.2008 № 273-ФЗ «О противодействии коррупции», от 02.03.2007 № 25-ФЗ «О муниципальной службе в Российской Федерации», Уставом Нововеличковского сельского поселения Динского района, 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Положение </w:t>
      </w:r>
      <w:r w:rsidRPr="007D0B4B">
        <w:rPr>
          <w:rFonts w:ascii="Times New Roman" w:eastAsia="Times New Roman" w:hAnsi="Times New Roman"/>
          <w:bCs/>
          <w:sz w:val="28"/>
          <w:szCs w:val="28"/>
          <w:lang w:eastAsia="ru-RU"/>
        </w:rPr>
        <w:t>о комиссии по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Cs/>
          <w:sz w:val="28"/>
          <w:szCs w:val="28"/>
          <w:lang w:eastAsia="ru-RU"/>
        </w:rPr>
        <w:t>соблюдению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Cs/>
          <w:sz w:val="28"/>
          <w:szCs w:val="28"/>
          <w:lang w:eastAsia="ru-RU"/>
        </w:rPr>
        <w:t>требований к служебному поведению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муниципальных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Cs/>
          <w:sz w:val="28"/>
          <w:szCs w:val="28"/>
          <w:lang w:eastAsia="ru-RU"/>
        </w:rPr>
        <w:t>служащих администрации Нововеличковского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Cs/>
          <w:sz w:val="28"/>
          <w:szCs w:val="28"/>
          <w:lang w:eastAsia="ru-RU"/>
        </w:rPr>
        <w:t>сельского поселения и урегулированию конфликта интересов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1).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2. Создать комиссию по соблюдению требований к служебному поведению </w:t>
      </w:r>
      <w:r w:rsidRPr="007D0B4B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муниципальных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Cs/>
          <w:sz w:val="28"/>
          <w:szCs w:val="28"/>
          <w:lang w:eastAsia="ru-RU"/>
        </w:rPr>
        <w:t>служащих администрации Нововеличковского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сельского поселения и урегулированию конфликта интересов 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2).</w:t>
      </w:r>
    </w:p>
    <w:p w:rsidR="007A54E4" w:rsidRPr="007D0B4B" w:rsidRDefault="007A54E4" w:rsidP="007A54E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0B4B">
        <w:rPr>
          <w:rFonts w:ascii="Times New Roman" w:hAnsi="Times New Roman"/>
          <w:sz w:val="28"/>
          <w:szCs w:val="28"/>
        </w:rPr>
        <w:t>3. Отделу по общим и правовым вопросам администрации Нововеличковского сельского поселения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(Калитка) </w:t>
      </w:r>
      <w:r w:rsidRPr="007D0B4B">
        <w:rPr>
          <w:rFonts w:ascii="Times New Roman" w:hAnsi="Times New Roman"/>
          <w:sz w:val="28"/>
          <w:szCs w:val="28"/>
        </w:rPr>
        <w:t xml:space="preserve">обнародовать настоящее постановление в установленном порядке и разместить на официальном сайте администрации </w:t>
      </w:r>
      <w:r w:rsidRPr="007D0B4B">
        <w:rPr>
          <w:rFonts w:ascii="Times New Roman" w:hAnsi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Pr="007D0B4B">
        <w:rPr>
          <w:rFonts w:ascii="Times New Roman" w:hAnsi="Times New Roman"/>
          <w:sz w:val="28"/>
          <w:szCs w:val="28"/>
        </w:rPr>
        <w:t>в сети «Интернет».</w:t>
      </w:r>
    </w:p>
    <w:p w:rsidR="003513B5" w:rsidRDefault="003513B5" w:rsidP="007A54E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513B5" w:rsidRDefault="003513B5" w:rsidP="007A54E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513B5" w:rsidRDefault="003513B5" w:rsidP="003513B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7A54E4" w:rsidRPr="007D0B4B" w:rsidRDefault="007A54E4" w:rsidP="007A54E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0B4B">
        <w:rPr>
          <w:rFonts w:ascii="Times New Roman" w:hAnsi="Times New Roman"/>
          <w:sz w:val="28"/>
          <w:szCs w:val="28"/>
        </w:rPr>
        <w:t xml:space="preserve">4. Контроль за выполнением настоящего постановления возложить на заместителя главы администрации </w:t>
      </w:r>
      <w:r w:rsidRPr="007D0B4B">
        <w:rPr>
          <w:rFonts w:ascii="Times New Roman" w:hAnsi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Pr="007D0B4B">
        <w:rPr>
          <w:rFonts w:ascii="Times New Roman" w:hAnsi="Times New Roman"/>
          <w:sz w:val="28"/>
          <w:szCs w:val="28"/>
        </w:rPr>
        <w:t>Л.В. Кравченко.</w:t>
      </w:r>
    </w:p>
    <w:p w:rsidR="007A54E4" w:rsidRPr="007D0B4B" w:rsidRDefault="007A54E4" w:rsidP="007A54E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0B4B">
        <w:rPr>
          <w:rFonts w:ascii="Times New Roman" w:hAnsi="Times New Roman"/>
          <w:sz w:val="28"/>
          <w:szCs w:val="28"/>
        </w:rPr>
        <w:t>5. Постановление вступает в силу после его официального обнародования.</w:t>
      </w:r>
    </w:p>
    <w:p w:rsidR="007A54E4" w:rsidRPr="007D0B4B" w:rsidRDefault="007A54E4" w:rsidP="007A54E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A54E4" w:rsidRPr="007D0B4B" w:rsidRDefault="007A54E4" w:rsidP="007A54E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A54E4" w:rsidRPr="007D0B4B" w:rsidRDefault="007A54E4" w:rsidP="007A54E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A54E4" w:rsidRPr="007D0B4B" w:rsidRDefault="007A54E4" w:rsidP="007A54E4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7D0B4B">
        <w:rPr>
          <w:rFonts w:ascii="Times New Roman" w:hAnsi="Times New Roman"/>
          <w:sz w:val="28"/>
          <w:szCs w:val="28"/>
        </w:rPr>
        <w:t>Глава Нововеличковского</w:t>
      </w:r>
    </w:p>
    <w:p w:rsidR="007A54E4" w:rsidRPr="007D0B4B" w:rsidRDefault="007A54E4" w:rsidP="007A54E4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7D0B4B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7A54E4" w:rsidRPr="007D0B4B" w:rsidRDefault="007A54E4" w:rsidP="007A54E4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7D0B4B">
        <w:rPr>
          <w:rFonts w:ascii="Times New Roman" w:hAnsi="Times New Roman"/>
          <w:sz w:val="28"/>
          <w:szCs w:val="28"/>
        </w:rPr>
        <w:t>Динского района                                                                                        Г.М.Кова</w:t>
      </w: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86A" w:rsidRDefault="001B786A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54E4" w:rsidRPr="007D0B4B" w:rsidRDefault="007A54E4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ПРИЛОЖЕНИЕ № 1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УТВЕРЖДЕНО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поселения Динского района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75405">
        <w:rPr>
          <w:rFonts w:ascii="Times New Roman" w:eastAsia="Times New Roman" w:hAnsi="Times New Roman"/>
          <w:sz w:val="28"/>
          <w:szCs w:val="28"/>
          <w:lang w:eastAsia="ru-RU"/>
        </w:rPr>
        <w:t>08.06.2021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475405">
        <w:rPr>
          <w:rFonts w:ascii="Times New Roman" w:eastAsia="Times New Roman" w:hAnsi="Times New Roman"/>
          <w:sz w:val="28"/>
          <w:szCs w:val="28"/>
          <w:lang w:eastAsia="ru-RU"/>
        </w:rPr>
        <w:t>157</w:t>
      </w:r>
    </w:p>
    <w:p w:rsidR="007A54E4" w:rsidRPr="007D0B4B" w:rsidRDefault="007A54E4" w:rsidP="007A54E4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7A54E4" w:rsidRPr="007D0B4B" w:rsidRDefault="007A54E4" w:rsidP="007A54E4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ПОЛОЖЕНИЕ</w:t>
      </w:r>
    </w:p>
    <w:p w:rsidR="007A54E4" w:rsidRPr="007D0B4B" w:rsidRDefault="007A54E4" w:rsidP="007A54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комиссии по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соблюдению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требований </w:t>
      </w:r>
    </w:p>
    <w:p w:rsidR="007A54E4" w:rsidRPr="007D0B4B" w:rsidRDefault="007A54E4" w:rsidP="007A54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 служебному поведению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муниципальных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служащих администрации Нововеличковского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 и урегулированию</w:t>
      </w:r>
    </w:p>
    <w:p w:rsidR="007A54E4" w:rsidRPr="007D0B4B" w:rsidRDefault="007A54E4" w:rsidP="007A54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конфликта интересов 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54E4" w:rsidRPr="007D0B4B" w:rsidRDefault="007A54E4" w:rsidP="007A54E4">
      <w:pPr>
        <w:numPr>
          <w:ilvl w:val="0"/>
          <w:numId w:val="1"/>
        </w:numPr>
        <w:shd w:val="clear" w:color="auto" w:fill="FFFFFF" w:themeFill="background1"/>
        <w:spacing w:after="240" w:line="360" w:lineRule="atLeast"/>
        <w:ind w:left="0" w:firstLine="567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1.1.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администрации Нововеличковского сельского поселения и урегулированию конфликта интересов (далее — комиссия), образуемой в администрации Нововеличковского сельского поселения Динского района (далее — администрация) в соответствии с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Федерации», Указом Президента РФ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Уставом Нововеличковского сельского поселения Динского района.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1.2.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Федерации, Правительства Российской Федерации, субъекта Российской Федерации, органов местного самоуправления и настоящим Положением.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1.3. Основными задачами комиссии является: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а) обеспечение соблюдения муниципальными служащими администрации (далее —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 № 273-ФЗ «О 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противодействии коррупции», другими федеральными законами (далее — требования к служебному поведению и (или) требования об урегулировании конфликта интересов);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б) осуществление в администрации мер по предупреждению коррупции.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1.4.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 администрации.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54E4" w:rsidRPr="007D0B4B" w:rsidRDefault="007A54E4" w:rsidP="007A54E4">
      <w:pPr>
        <w:numPr>
          <w:ilvl w:val="0"/>
          <w:numId w:val="2"/>
        </w:numPr>
        <w:shd w:val="clear" w:color="auto" w:fill="FFFFFF" w:themeFill="background1"/>
        <w:spacing w:after="0" w:line="360" w:lineRule="atLeast"/>
        <w:ind w:left="0" w:firstLine="567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b/>
          <w:sz w:val="28"/>
          <w:szCs w:val="28"/>
          <w:lang w:eastAsia="ru-RU"/>
        </w:rPr>
        <w:t>Состав комиссии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2.1. Комиссия образуется нормативным правовым актом администрации.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Указанным актом утверждается состав комиссии и порядок ее работы.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В состав комиссии входят председатель комиссии, его заместитель, назначаемый из числа членов комиссии, замещающих должности муниципальной службы в администрации,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2.2. В состав комиссии входят: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а) заместитель главы администрации </w:t>
      </w:r>
      <w:r w:rsidR="0013199C" w:rsidRPr="007D0B4B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 поселения</w:t>
      </w:r>
      <w:r w:rsidR="002A1E95"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(председатель комиссии);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б) руководитель подразделения кадровой службы муниципального органа по профилактике коррупционных и иных правонарушений либо должностное лицо кадровой службы </w:t>
      </w:r>
      <w:r w:rsidR="002A6D74" w:rsidRPr="007D0B4B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органа, ответственное за работу по профилактике коррупционных и иных правонарушений (секретарь комиссии);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="002A1E95" w:rsidRPr="007D0B4B">
        <w:rPr>
          <w:rFonts w:ascii="Times New Roman" w:eastAsia="Times New Roman" w:hAnsi="Times New Roman"/>
          <w:sz w:val="28"/>
          <w:szCs w:val="28"/>
          <w:lang w:eastAsia="ru-RU"/>
        </w:rPr>
        <w:t>муниципальные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служащие из подразделения по вопросам </w:t>
      </w:r>
      <w:r w:rsidR="002A1E95" w:rsidRPr="007D0B4B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службы и кадров, юридического (правового) подразделения, других подразделений </w:t>
      </w:r>
      <w:r w:rsidR="00C70BA4" w:rsidRPr="007D0B4B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органа, определяемые его руководителем (члены комиссии);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г)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</w:t>
      </w:r>
      <w:r w:rsidR="00955566" w:rsidRPr="007D0B4B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службой.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Pr="007D0B4B">
        <w:rPr>
          <w:rFonts w:ascii="Times New Roman" w:hAnsi="Times New Roman"/>
          <w:sz w:val="28"/>
          <w:szCs w:val="28"/>
        </w:rPr>
        <w:t xml:space="preserve"> </w:t>
      </w:r>
      <w:r w:rsidR="00855428" w:rsidRPr="007D0B4B">
        <w:rPr>
          <w:rFonts w:ascii="Times New Roman" w:hAnsi="Times New Roman"/>
          <w:sz w:val="28"/>
          <w:szCs w:val="28"/>
          <w:shd w:val="clear" w:color="auto" w:fill="FFFFFF"/>
        </w:rPr>
        <w:t>Руководитель муниципального органа может принять решение о включении в состав комиссии:</w:t>
      </w:r>
    </w:p>
    <w:p w:rsidR="007A54E4" w:rsidRPr="007D0B4B" w:rsidRDefault="00306F96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A54E4"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) представителя общественной организации ветеранов, созданной в </w:t>
      </w:r>
      <w:r w:rsidR="00EE70CB"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муниципальном </w:t>
      </w:r>
      <w:r w:rsidR="007A54E4" w:rsidRPr="007D0B4B">
        <w:rPr>
          <w:rFonts w:ascii="Times New Roman" w:eastAsia="Times New Roman" w:hAnsi="Times New Roman"/>
          <w:sz w:val="28"/>
          <w:szCs w:val="28"/>
          <w:lang w:eastAsia="ru-RU"/>
        </w:rPr>
        <w:t>органе;</w:t>
      </w:r>
    </w:p>
    <w:p w:rsidR="007A54E4" w:rsidRPr="007D0B4B" w:rsidRDefault="00306F96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б</w:t>
      </w:r>
      <w:r w:rsidR="007A54E4"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) представителя профсоюзной организации, действующей в установленном порядке в </w:t>
      </w:r>
      <w:r w:rsidR="00EE70CB" w:rsidRPr="007D0B4B">
        <w:rPr>
          <w:rFonts w:ascii="Times New Roman" w:eastAsia="Times New Roman" w:hAnsi="Times New Roman"/>
          <w:sz w:val="28"/>
          <w:szCs w:val="28"/>
          <w:lang w:eastAsia="ru-RU"/>
        </w:rPr>
        <w:t>муниципальном</w:t>
      </w:r>
      <w:r w:rsidR="007A54E4"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органе.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2.4. Лица, указанные в подпункте «г» пункта 2.2 и пункте 2.3 включаются в состав комиссии в установленном порядке по согласованию, на основании запроса главы администрации.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Согласование осуществляется в 10-дневный срок со дня получения запроса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2.5.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2.6.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2.7. В заседаниях комиссии с правом совещательного голоса участвуют: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— по решению председателя комиссии, принимаемому в каждом конкретном случае отдельно,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2.8.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2.9. При возникновении прямой или косвенной личной заинтересованности члена комиссии, которая может привести к конфликту 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54E4" w:rsidRPr="007D0B4B" w:rsidRDefault="007A54E4" w:rsidP="007A54E4">
      <w:pPr>
        <w:numPr>
          <w:ilvl w:val="0"/>
          <w:numId w:val="3"/>
        </w:numPr>
        <w:shd w:val="clear" w:color="auto" w:fill="FFFFFF" w:themeFill="background1"/>
        <w:spacing w:after="0" w:line="360" w:lineRule="atLeast"/>
        <w:ind w:left="0" w:firstLine="567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работы комиссии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3.1. Основаниями для проведения заседания комиссии являются: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а) представление главой администрации материалов проверки, свидетельствующих: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— о представлении муниципальным служащим недостоверных или неполных сведений о доходах, об имуществе и обязательствах имущественного характера;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—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7A54E4" w:rsidRPr="007D0B4B" w:rsidRDefault="007A54E4" w:rsidP="007A54E4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б) поступившее в администрацию либо должностному лицу органа местного самоуправления, ответственному за работу по профилактике коррупционных и иных правонарушений, в порядке, установленном нормативным правовым актом органа местного самоуправления: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— 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актом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—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— заявление муниципального служащего о невозможности выполнить требования </w:t>
      </w:r>
      <w:hyperlink r:id="rId10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Федерального закона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от 7 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— 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—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г) представление главой администрации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1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частью 1 статьи 3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 Федерального закона от 03.12.2012 № 230-ФЗ «О контроле за соответствием расходов лиц, замещающих государственные должности, и иных лиц их доходам».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д) поступившее в соответствии с </w:t>
      </w:r>
      <w:hyperlink r:id="rId12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частью 4 статьи 12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</w:t>
      </w:r>
      <w:r w:rsidR="001E77CA"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закона от 25 декабря 2008 г. N 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273-ФЗ «О противодействии коррупции» и </w:t>
      </w:r>
      <w:hyperlink r:id="rId13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статьей 64.1</w:t>
        </w:r>
      </w:hyperlink>
      <w:r w:rsidR="001E77CA"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гражданско-правового договора в коммерческой или некоммерческой организации комиссией не рассматривался.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3.3. Обращение, указанное в абзаце втором подпункта «б» пункта 3.1 настоящего Положения, подается гражданином, замещавшим должность муниципальной службы в администрации, в сектор муниципальной службы и кадровой работы.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 лицом сектора муницип</w:t>
      </w:r>
      <w:r w:rsidR="001E77CA" w:rsidRPr="007D0B4B">
        <w:rPr>
          <w:rFonts w:ascii="Times New Roman" w:eastAsia="Times New Roman" w:hAnsi="Times New Roman"/>
          <w:sz w:val="28"/>
          <w:szCs w:val="28"/>
          <w:lang w:eastAsia="ru-RU"/>
        </w:rPr>
        <w:t>альной службы и кадровой работы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рассмотрение обращения, по результатам которого подготавливается мотивированное заключение по существ</w:t>
      </w:r>
      <w:r w:rsidR="001E77CA"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у обращения с учетом требований </w:t>
      </w:r>
      <w:hyperlink r:id="rId14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статьи 12</w:t>
        </w:r>
      </w:hyperlink>
      <w:r w:rsidR="001E77CA"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Фе</w:t>
      </w:r>
      <w:r w:rsidR="001E77CA" w:rsidRPr="007D0B4B">
        <w:rPr>
          <w:rFonts w:ascii="Times New Roman" w:eastAsia="Times New Roman" w:hAnsi="Times New Roman"/>
          <w:sz w:val="28"/>
          <w:szCs w:val="28"/>
          <w:lang w:eastAsia="ru-RU"/>
        </w:rPr>
        <w:t>дерального закона от 25.12.2008 № 273-ФЗ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«О противодействии коррупции».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3.4. Обращение, указанное в </w:t>
      </w:r>
      <w:hyperlink r:id="rId15" w:anchor="sub_101622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абзаце втором подпункта «б» пункта 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3.5. Уведомление, указанное в </w:t>
      </w:r>
      <w:hyperlink r:id="rId16" w:anchor="sub_10165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подпункте «д» пункта 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 настоящего Положения, рассматривается должностным лицом сектора муниципальной службы и кадровой работы,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 </w:t>
      </w:r>
      <w:hyperlink r:id="rId17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статьи 12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 Федерального закона от 25.12.2008 № 273-ФЗ «О противодействии коррупции».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3.6. Уведомление, указанное в </w:t>
      </w:r>
      <w:hyperlink r:id="rId18" w:anchor="sub_101625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абзаце четвертом подпункта «б» пункта 3.1.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 настоящего Положения, рассматривается должностным лицом сектора муниципальной службы и кадровой работы, который осуществляет подготовку мотивированного заключения по результатам рассмотрения уведомления.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3.7. При подготовке мотивированного заключения по результатам рассмотрения обращения, указанного в </w:t>
      </w:r>
      <w:hyperlink r:id="rId19" w:anchor="sub_101622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абзаце втором подпункта «б» пункта 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 настоящего Положения, или уведомлений, указанных в </w:t>
      </w:r>
      <w:hyperlink r:id="rId20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абзаце четвертом подпункта «б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» и </w:t>
      </w:r>
      <w:hyperlink r:id="rId21" w:anchor="sub_10165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подпункте «д» пункта 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3.1. настоящего Положения, должностное лицо сектора муниципальной службы и кадровой работы имеют право проводить собеседование с муниципальным служащим, представившим обращение или уведомление, получать от него письменные пояснения, а глава администрации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3.8. Мотивированные заключения, предусмотренные пунктами 3.3, 3.5, 3.6 настоящего Положения, должны содержать: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а) информацию, изложенную в обращениях или уведомлениях, указанных в абзацах втором и пятом подпункта «б» и подпункте «д» пункта 3.1 настоящего Положения;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в) мотивированный вывод по результатам предварительного рассмотрения обращений и уведомлений, указанных в абзацах втором и пятом подпункта «б» и подпункте «д» пункта 3.1 настоящего Положения, а также рекомендации для принятия одного из решений в соответствии с пунктами 3.18, 3.19.1, 3.20.1 настоящего Положения или иного решения.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3.9. Председатель комиссии при поступлении к нему в порядке, предусмотренном нормативным правовым актом администрации, информации, содержащей основания для проведения заседания комиссии: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 </w:t>
      </w:r>
      <w:hyperlink r:id="rId22" w:anchor="sub_181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пунктами 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3.10 и 3.11 настоящего Положения;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интересов, его представителя, членов комиссии и других лиц, участвующих в заседании комиссии, с информацией, поступившей должностному лицу сектора муниципальной службы и кадровой работы, и с результатами ее проверки;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в) рассматривает ходатайства о приглашении на заседание комиссии лиц, указанных в подпункте «б» пункта 2.7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3.10. Заседание комиссии по рассмотрению заявления, указанного в </w:t>
      </w:r>
      <w:hyperlink r:id="rId23" w:anchor="sub_101623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абзаце третьем подпункта «б» пункта 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3.11. Уведомление, указанное в </w:t>
      </w:r>
      <w:hyperlink r:id="rId24" w:anchor="sub_10165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подпункте «д» пункта 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 настоящего Положения, как правило, рассматривается на очередном (плановом) заседании комиссии.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 муниципального района.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 </w:t>
      </w:r>
      <w:hyperlink r:id="rId25" w:anchor="sub_10162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подпунктом «б» пункта 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 настоящего Положения.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3.13. Заседания комиссии могут проводиться в отсутствие муниципального служащего или гражданина в случае: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а) если в обращении, заявлении или уведомлении, предусмотренных </w:t>
      </w:r>
      <w:hyperlink r:id="rId26" w:anchor="sub_10162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подпунктом «б» пункта 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3.14.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материалы по существу вынесенных на данное заседание вопросов,  а также дополнительные материалы.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3.16. По итогам рассмотрения вопроса, указанного в абзаце втором подпункта «а» пункта 3.1 настоящего Положения, комиссия принимает одно из следующих решений: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а) установить, что сведения, представленные муниципальным служащим о доходах, об имуществе и обязательствах имущественного характера являются достоверными и полными;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б) установить, что сведения, представленные муниципальным служащим о доходах, об имуществе и обязательствах имущественного характера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3.17. По итогам рассмотрения вопроса, указанного в абзаце третьем подпункта «а» пункта 3.1 настоящего Положения, комиссия принимает одно из следующих решений: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3.18. По итогам рассмотрения вопроса, указанного в абзаце втором подпункта «б» пункта 3.1 настоящего Положения, комиссия принимает одно из следующих решений: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входили в его должностные (служебные) обязанности, и мотивировать свой отказ.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3.19. По итогам рассмотрения вопроса, указанного в абзаце третьем подпункта «б» пункта 3.1 настоящего Положения, комиссия принимает одно из следующих решений: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3.19.1. По итогам рассмотрения вопроса, указанного в </w:t>
      </w:r>
      <w:hyperlink r:id="rId27" w:anchor="sub_10164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подпункте »г» пункта 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3.1. настоящего Положения, комиссия принимает одно из следующих решений: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а) признать, что сведения, представленные муниципальным служащим в соответствии с </w:t>
      </w:r>
      <w:hyperlink r:id="rId28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частью 1 статьи 3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 Федерального закона от 03.12.2012  № 230-ФЗ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б) признать, что сведения, представленные муниципальным служащим в соответствии с </w:t>
      </w:r>
      <w:hyperlink r:id="rId29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частью 1 статьи 3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 Федерального закона от 03.12.2012 № 230-ФЗ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3.19.2. По итогам рассмотрения вопроса, указанного в </w:t>
      </w:r>
      <w:hyperlink r:id="rId30" w:anchor="sub_101624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абзаце четвертом подпункта «б» пункта 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3.1. настоящего Положения, комиссия принимает одно из следующих решений: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а) признать, что обстоятельства, препятствующие выполнению требований </w:t>
      </w:r>
      <w:hyperlink r:id="rId31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Федерального закона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 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б) признать, что обстоятельства, препятствующие выполнению требований </w:t>
      </w:r>
      <w:hyperlink r:id="rId32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Федерального закона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 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3.19.3. По итогам рассмотрения вопроса, указанного в </w:t>
      </w:r>
      <w:hyperlink r:id="rId33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абзаце пятом подпункта «б» пункта 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3.1. настоящего Положения, комиссия принимает одно из следующих решений: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7A54E4" w:rsidRPr="007D0B4B" w:rsidRDefault="00FA1D57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3.20.</w:t>
      </w:r>
      <w:r w:rsidR="007A54E4"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По итогам рассмотрения вопросов, указанных в </w:t>
      </w:r>
      <w:hyperlink r:id="rId34" w:anchor="sub_10161" w:history="1">
        <w:r w:rsidR="007A54E4"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подпунктах «а</w:t>
        </w:r>
      </w:hyperlink>
      <w:r w:rsidR="007A54E4" w:rsidRPr="007D0B4B">
        <w:rPr>
          <w:rFonts w:ascii="Times New Roman" w:eastAsia="Times New Roman" w:hAnsi="Times New Roman"/>
          <w:sz w:val="28"/>
          <w:szCs w:val="28"/>
          <w:lang w:eastAsia="ru-RU"/>
        </w:rPr>
        <w:t>», </w:t>
      </w:r>
      <w:hyperlink r:id="rId35" w:anchor="sub_10162" w:history="1">
        <w:r w:rsidR="007A54E4"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«б</w:t>
        </w:r>
      </w:hyperlink>
      <w:r w:rsidR="007A54E4" w:rsidRPr="007D0B4B">
        <w:rPr>
          <w:rFonts w:ascii="Times New Roman" w:eastAsia="Times New Roman" w:hAnsi="Times New Roman"/>
          <w:sz w:val="28"/>
          <w:szCs w:val="28"/>
          <w:lang w:eastAsia="ru-RU"/>
        </w:rPr>
        <w:t>», </w:t>
      </w:r>
      <w:hyperlink r:id="rId36" w:anchor="sub_10164" w:history="1">
        <w:r w:rsidR="007A54E4"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«г»</w:t>
        </w:r>
      </w:hyperlink>
      <w:r w:rsidR="007A54E4" w:rsidRPr="007D0B4B">
        <w:rPr>
          <w:rFonts w:ascii="Times New Roman" w:eastAsia="Times New Roman" w:hAnsi="Times New Roman"/>
          <w:sz w:val="28"/>
          <w:szCs w:val="28"/>
          <w:lang w:eastAsia="ru-RU"/>
        </w:rPr>
        <w:t> и «д» пункта 3.1. настоящего Положения, и при наличии к тому оснований комиссия может принять иное решение, чем это предусмотрено </w:t>
      </w:r>
      <w:hyperlink r:id="rId37" w:anchor="sub_1022" w:history="1">
        <w:r w:rsidR="007A54E4"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пунктами 3.16 – </w:t>
        </w:r>
      </w:hyperlink>
      <w:r w:rsidR="007A54E4" w:rsidRPr="007D0B4B">
        <w:rPr>
          <w:rFonts w:ascii="Times New Roman" w:eastAsia="Times New Roman" w:hAnsi="Times New Roman"/>
          <w:sz w:val="28"/>
          <w:szCs w:val="28"/>
          <w:lang w:eastAsia="ru-RU"/>
        </w:rPr>
        <w:t>3.19, 3.19.1 – 3.19.3 и 3.20.1 настоящего Положения. Основания и мотивы принятия такого решения должны быть отражены в протоколе заседания комиссии.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3.20.1. По итогам рассмотрения вопроса, указанного в </w:t>
      </w:r>
      <w:hyperlink r:id="rId38" w:anchor="sub_10165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подпункте «д» пункта 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 </w:t>
      </w:r>
      <w:hyperlink r:id="rId39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статьи 12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 Федерального закона от 25.12.2008 № 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3.21. По итогам рассмотрения вопроса, предусмотренного подпунктом «в» пункта 3.1 настоящего Положения, комиссия принимает соответствующее решение.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3.22. Для исполнения решений комиссии могут быть подготовлены проекты нормативных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3.23. Решения комиссии по вопросам, указанным в пункте 3.1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3.24.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3.1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«б» пункта 3.1 настоящего Положения, носит обязательный характер.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3.25. В протоколе заседания комиссии указываются: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в) предъявляемые к муниципальному служащему претензии, материалы, на которых они основываются;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г) содержание пояснений муниципального служащего и других лиц по существу предъявляемых претензий;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д) фамилии, имена, отчества выступивших на заседании лиц и краткое изложение их выступлений;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ж) другие сведения;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з) результаты голосования;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и) решение и обоснование его принятия.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3.26.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3.27. Копии протокола заседания комиссии в 7-дневный срок со дня заседания направляются главе администрации, полностью или в виде выписок из него — муниципальному служащему, а также по решению комиссии — иным заинтересованным лицам.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3.28. Глава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в установленном законом порядке,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3.29. В случае установления комиссией признаков дисциплинарного проступка в действиях (бездействии) муниципального служащего, информация об этом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3.30.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— немедленно.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3.31.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3.31.1.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отношении которого рассматривался вопрос, указанный в </w:t>
      </w:r>
      <w:hyperlink r:id="rId40" w:anchor="sub_101622" w:history="1">
        <w:r w:rsidRPr="007D0B4B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абзаце втором подпункта «б» пункта </w:t>
        </w:r>
      </w:hyperlink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3.1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7A54E4" w:rsidRPr="007D0B4B" w:rsidRDefault="007A54E4" w:rsidP="007A54E4">
      <w:pPr>
        <w:shd w:val="clear" w:color="auto" w:fill="FFFFFF" w:themeFill="background1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3.32.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 по кадровой работе ответственного за работу по профилактике коррупционных и иных правонарушений.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54E4" w:rsidRPr="007D0B4B" w:rsidRDefault="007A54E4" w:rsidP="007A54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54E4" w:rsidRPr="007D0B4B" w:rsidRDefault="007A54E4" w:rsidP="007A54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54E4" w:rsidRPr="007D0B4B" w:rsidRDefault="007A54E4" w:rsidP="007A5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Начальник отдела по общим</w:t>
      </w:r>
    </w:p>
    <w:p w:rsidR="007A54E4" w:rsidRPr="007D0B4B" w:rsidRDefault="007A54E4" w:rsidP="007A5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и правовым вопросам                                                                    О.Ю.Калитка</w:t>
      </w:r>
    </w:p>
    <w:p w:rsidR="007A54E4" w:rsidRPr="007D0B4B" w:rsidRDefault="007A54E4" w:rsidP="007A5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54E4" w:rsidRPr="007D0B4B" w:rsidRDefault="007A54E4" w:rsidP="007A5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1D57" w:rsidRPr="007D0B4B" w:rsidRDefault="00FA1D57" w:rsidP="007A5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1D57" w:rsidRDefault="00FA1D57" w:rsidP="007A5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7DE3" w:rsidRDefault="00377DE3" w:rsidP="007A5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7DE3" w:rsidRDefault="00377DE3" w:rsidP="007A5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7DE3" w:rsidRDefault="00377DE3" w:rsidP="007A5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7DE3" w:rsidRDefault="00377DE3" w:rsidP="007A5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7DE3" w:rsidRDefault="00377DE3" w:rsidP="007A5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7DE3" w:rsidRDefault="00377DE3" w:rsidP="007A5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54E4" w:rsidRPr="007D0B4B" w:rsidRDefault="00475405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2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УТВЕРЖДЕНО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поселения Динского района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75405">
        <w:rPr>
          <w:rFonts w:ascii="Times New Roman" w:eastAsia="Times New Roman" w:hAnsi="Times New Roman"/>
          <w:sz w:val="28"/>
          <w:szCs w:val="28"/>
          <w:lang w:eastAsia="ru-RU"/>
        </w:rPr>
        <w:t>08.06.2021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475405">
        <w:rPr>
          <w:rFonts w:ascii="Times New Roman" w:eastAsia="Times New Roman" w:hAnsi="Times New Roman"/>
          <w:sz w:val="28"/>
          <w:szCs w:val="28"/>
          <w:lang w:eastAsia="ru-RU"/>
        </w:rPr>
        <w:t>157</w:t>
      </w:r>
      <w:bookmarkStart w:id="0" w:name="_GoBack"/>
      <w:bookmarkEnd w:id="0"/>
    </w:p>
    <w:p w:rsidR="007A54E4" w:rsidRPr="007D0B4B" w:rsidRDefault="007A54E4" w:rsidP="007A54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54E4" w:rsidRDefault="007A54E4" w:rsidP="007A54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506F" w:rsidRPr="007D0B4B" w:rsidRDefault="0010506F" w:rsidP="007A54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54E4" w:rsidRPr="007D0B4B" w:rsidRDefault="007A54E4" w:rsidP="007A54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Состав комиссии </w:t>
      </w: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соблюдению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требований </w:t>
      </w:r>
    </w:p>
    <w:p w:rsidR="007A54E4" w:rsidRPr="007D0B4B" w:rsidRDefault="007A54E4" w:rsidP="007A54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 служебному поведению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муниципальных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служащих администрации Нововеличковского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 и урегулированию</w:t>
      </w:r>
    </w:p>
    <w:p w:rsidR="007A54E4" w:rsidRPr="007D0B4B" w:rsidRDefault="007A54E4" w:rsidP="007A54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конфликта интересов </w:t>
      </w:r>
    </w:p>
    <w:p w:rsidR="007A54E4" w:rsidRPr="007D0B4B" w:rsidRDefault="007A54E4" w:rsidP="007A54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A54E4" w:rsidRPr="007D0B4B" w:rsidRDefault="007A54E4" w:rsidP="007A54E4">
      <w:pPr>
        <w:shd w:val="clear" w:color="auto" w:fill="FFFFFF"/>
        <w:spacing w:after="0" w:line="240" w:lineRule="auto"/>
        <w:ind w:left="4253" w:hanging="4253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Кравченко 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left="2268" w:hanging="2268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Лиля Викторовна - заместитель главы администрации </w:t>
      </w: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  <w:r w:rsidRPr="007D0B4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сельского п</w:t>
      </w:r>
      <w:r w:rsidR="008C3F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оселения, председатель комиссии.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left="1560" w:hanging="1560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Калитка </w:t>
      </w:r>
    </w:p>
    <w:p w:rsidR="007A54E4" w:rsidRDefault="007A54E4" w:rsidP="007A54E4">
      <w:pPr>
        <w:shd w:val="clear" w:color="auto" w:fill="FFFFFF"/>
        <w:spacing w:after="0" w:line="240" w:lineRule="auto"/>
        <w:ind w:left="2410" w:hanging="2410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Ольга Юрьевна - начальник отдела по общим и правовым вопросам администрации Нововеличковского сельского поселения, секретарь комиссии.</w:t>
      </w:r>
    </w:p>
    <w:p w:rsidR="00D34E1F" w:rsidRPr="007D0B4B" w:rsidRDefault="00D34E1F" w:rsidP="007A54E4">
      <w:pPr>
        <w:shd w:val="clear" w:color="auto" w:fill="FFFFFF"/>
        <w:spacing w:after="0" w:line="240" w:lineRule="auto"/>
        <w:ind w:left="2410" w:hanging="2410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</w:p>
    <w:p w:rsidR="007A54E4" w:rsidRPr="007D0B4B" w:rsidRDefault="007A54E4" w:rsidP="007A54E4">
      <w:pPr>
        <w:shd w:val="clear" w:color="auto" w:fill="FFFFFF"/>
        <w:spacing w:after="0" w:line="240" w:lineRule="auto"/>
        <w:ind w:left="2127" w:hanging="2127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Член комиссии: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left="2127" w:hanging="2127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Токаренко 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left="3119" w:hanging="311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Валерий Владимирович - начальник отдела ЖКХ, малого и среднего бизнеса администрации Нововеличковского сельского поселения</w:t>
      </w:r>
      <w:r w:rsidR="008C3F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.</w:t>
      </w:r>
      <w:r w:rsidRPr="007D0B4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</w:p>
    <w:p w:rsidR="007A54E4" w:rsidRPr="007D0B4B" w:rsidRDefault="007A54E4" w:rsidP="007A54E4">
      <w:pPr>
        <w:shd w:val="clear" w:color="auto" w:fill="FFFFFF"/>
        <w:spacing w:after="0" w:line="240" w:lineRule="auto"/>
        <w:ind w:left="2127" w:hanging="2127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Шевцова</w:t>
      </w:r>
    </w:p>
    <w:p w:rsidR="007A54E4" w:rsidRPr="007D0B4B" w:rsidRDefault="007D0B4B" w:rsidP="007A54E4">
      <w:pPr>
        <w:shd w:val="clear" w:color="auto" w:fill="FFFFFF"/>
        <w:spacing w:after="0" w:line="240" w:lineRule="auto"/>
        <w:ind w:left="2410" w:hanging="2410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Елена Сергеевна</w:t>
      </w:r>
      <w:r w:rsidR="007A54E4" w:rsidRPr="007D0B4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- специалист по общим и правовым вопросам администрации Нововеличковского сельского поселения </w:t>
      </w:r>
    </w:p>
    <w:p w:rsidR="007A54E4" w:rsidRPr="00D66EBA" w:rsidRDefault="007A54E4" w:rsidP="00D66EBA">
      <w:pPr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66EB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Барилова </w:t>
      </w:r>
    </w:p>
    <w:p w:rsidR="007A54E4" w:rsidRPr="007D0B4B" w:rsidRDefault="007A54E4" w:rsidP="00D66EBA">
      <w:pPr>
        <w:spacing w:after="0" w:line="240" w:lineRule="auto"/>
        <w:ind w:left="2552" w:hanging="2552"/>
        <w:jc w:val="both"/>
        <w:rPr>
          <w:rFonts w:ascii="Times New Roman" w:eastAsia="Times New Roman" w:hAnsi="Times New Roman"/>
          <w:spacing w:val="-2"/>
          <w:sz w:val="28"/>
          <w:szCs w:val="28"/>
          <w:highlight w:val="yellow"/>
          <w:lang w:eastAsia="ru-RU"/>
        </w:rPr>
      </w:pPr>
      <w:r w:rsidRPr="00D66EB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Ольга Михайловна - руководитель МКУ «Центральная бухгалтерия» Нововеличковского сельского поселения</w:t>
      </w:r>
      <w:r w:rsidR="008C3F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.</w:t>
      </w:r>
      <w:r w:rsidRPr="00D66EB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</w:p>
    <w:p w:rsidR="007A54E4" w:rsidRPr="00D66EBA" w:rsidRDefault="00377DE3" w:rsidP="00D66EBA">
      <w:pPr>
        <w:spacing w:after="0" w:line="240" w:lineRule="auto"/>
        <w:ind w:left="2552" w:hanging="2552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Калинин</w:t>
      </w:r>
    </w:p>
    <w:p w:rsidR="007A54E4" w:rsidRDefault="00377DE3" w:rsidP="00D66EBA">
      <w:pPr>
        <w:spacing w:after="0" w:line="240" w:lineRule="auto"/>
        <w:ind w:left="2552" w:hanging="2552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Михаил Геннадьевич</w:t>
      </w:r>
      <w:r w:rsidR="007A54E4" w:rsidRPr="00D66EB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руководитель</w:t>
      </w:r>
      <w:r w:rsidR="007A54E4" w:rsidRPr="00D66EB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МКУ «Обеспечение деятельности администрации Нововеличковского сельского поселения»</w:t>
      </w:r>
      <w:r w:rsidR="008C3F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.</w:t>
      </w:r>
    </w:p>
    <w:p w:rsidR="00855F0B" w:rsidRDefault="00855F0B" w:rsidP="007A54E4">
      <w:pPr>
        <w:shd w:val="clear" w:color="auto" w:fill="FFFFFF"/>
        <w:spacing w:after="0" w:line="240" w:lineRule="auto"/>
        <w:ind w:left="2552" w:hanging="2552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Зубрицкий</w:t>
      </w:r>
    </w:p>
    <w:p w:rsidR="007A54E4" w:rsidRPr="009E790E" w:rsidRDefault="00855F0B" w:rsidP="009E790E">
      <w:pPr>
        <w:shd w:val="clear" w:color="auto" w:fill="FFFFFF"/>
        <w:spacing w:after="0" w:line="240" w:lineRule="auto"/>
        <w:ind w:left="2552" w:hanging="255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Юрий Михайлович – </w:t>
      </w:r>
      <w:r w:rsidR="009E790E" w:rsidRPr="009E790E">
        <w:rPr>
          <w:rFonts w:ascii="Times New Roman" w:eastAsiaTheme="minorHAnsi" w:hAnsi="Times New Roman"/>
          <w:sz w:val="28"/>
          <w:szCs w:val="28"/>
        </w:rPr>
        <w:t>председатель первичного территориального совета ветеранов ст. Нововеличковской</w:t>
      </w:r>
      <w:r w:rsidR="009E790E">
        <w:rPr>
          <w:rFonts w:ascii="Times New Roman" w:eastAsiaTheme="minorHAnsi" w:hAnsi="Times New Roman"/>
          <w:sz w:val="28"/>
          <w:szCs w:val="28"/>
        </w:rPr>
        <w:t>.</w:t>
      </w:r>
    </w:p>
    <w:p w:rsidR="007A54E4" w:rsidRPr="0010506F" w:rsidRDefault="007A54E4" w:rsidP="007A5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54E4" w:rsidRPr="0010506F" w:rsidRDefault="007A54E4" w:rsidP="007A5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6EBA" w:rsidRPr="0010506F" w:rsidRDefault="00D66EBA" w:rsidP="007A5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54E4" w:rsidRPr="007D0B4B" w:rsidRDefault="007A54E4" w:rsidP="007A54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Начальник отдела по общим</w:t>
      </w:r>
    </w:p>
    <w:p w:rsidR="00BF27F2" w:rsidRPr="008C3F16" w:rsidRDefault="007A54E4" w:rsidP="008C3F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B4B">
        <w:rPr>
          <w:rFonts w:ascii="Times New Roman" w:eastAsia="Times New Roman" w:hAnsi="Times New Roman"/>
          <w:sz w:val="28"/>
          <w:szCs w:val="28"/>
          <w:lang w:eastAsia="ru-RU"/>
        </w:rPr>
        <w:t>и правовым вопросам                                                                    О.Ю.Калитка</w:t>
      </w:r>
    </w:p>
    <w:sectPr w:rsidR="00BF27F2" w:rsidRPr="008C3F16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3F6" w:rsidRDefault="00A533F6" w:rsidP="00241026">
      <w:pPr>
        <w:spacing w:after="0" w:line="240" w:lineRule="auto"/>
      </w:pPr>
      <w:r>
        <w:separator/>
      </w:r>
    </w:p>
  </w:endnote>
  <w:endnote w:type="continuationSeparator" w:id="0">
    <w:p w:rsidR="00A533F6" w:rsidRDefault="00A533F6" w:rsidP="00241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026" w:rsidRDefault="0024102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026" w:rsidRDefault="0024102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026" w:rsidRDefault="0024102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3F6" w:rsidRDefault="00A533F6" w:rsidP="00241026">
      <w:pPr>
        <w:spacing w:after="0" w:line="240" w:lineRule="auto"/>
      </w:pPr>
      <w:r>
        <w:separator/>
      </w:r>
    </w:p>
  </w:footnote>
  <w:footnote w:type="continuationSeparator" w:id="0">
    <w:p w:rsidR="00A533F6" w:rsidRDefault="00A533F6" w:rsidP="00241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026" w:rsidRDefault="0024102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910936"/>
      <w:docPartObj>
        <w:docPartGallery w:val="Page Numbers (Top of Page)"/>
        <w:docPartUnique/>
      </w:docPartObj>
    </w:sdtPr>
    <w:sdtEndPr/>
    <w:sdtContent>
      <w:p w:rsidR="00241026" w:rsidRDefault="0024102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405">
          <w:rPr>
            <w:noProof/>
          </w:rPr>
          <w:t>17</w:t>
        </w:r>
        <w:r>
          <w:fldChar w:fldCharType="end"/>
        </w:r>
      </w:p>
    </w:sdtContent>
  </w:sdt>
  <w:p w:rsidR="00241026" w:rsidRDefault="0024102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026" w:rsidRDefault="0024102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F2690"/>
    <w:multiLevelType w:val="multilevel"/>
    <w:tmpl w:val="48E00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25472E"/>
    <w:multiLevelType w:val="multilevel"/>
    <w:tmpl w:val="0696FF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F57A6F"/>
    <w:multiLevelType w:val="multilevel"/>
    <w:tmpl w:val="97E22B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02E"/>
    <w:rsid w:val="000035F4"/>
    <w:rsid w:val="000B141F"/>
    <w:rsid w:val="0010506F"/>
    <w:rsid w:val="0013199C"/>
    <w:rsid w:val="001476D6"/>
    <w:rsid w:val="001B786A"/>
    <w:rsid w:val="001E77CA"/>
    <w:rsid w:val="00241026"/>
    <w:rsid w:val="002A1E95"/>
    <w:rsid w:val="002A6D74"/>
    <w:rsid w:val="00306F96"/>
    <w:rsid w:val="003513B5"/>
    <w:rsid w:val="00370BFB"/>
    <w:rsid w:val="00377DE3"/>
    <w:rsid w:val="00391DA1"/>
    <w:rsid w:val="00475405"/>
    <w:rsid w:val="004A6436"/>
    <w:rsid w:val="00585BC8"/>
    <w:rsid w:val="00787C06"/>
    <w:rsid w:val="007A54E4"/>
    <w:rsid w:val="007D0B4B"/>
    <w:rsid w:val="00855428"/>
    <w:rsid w:val="00855F0B"/>
    <w:rsid w:val="008C3F16"/>
    <w:rsid w:val="00955566"/>
    <w:rsid w:val="009E790E"/>
    <w:rsid w:val="00A533F6"/>
    <w:rsid w:val="00AD2815"/>
    <w:rsid w:val="00B07367"/>
    <w:rsid w:val="00B52DDA"/>
    <w:rsid w:val="00BA10D3"/>
    <w:rsid w:val="00BF27F2"/>
    <w:rsid w:val="00C45F5B"/>
    <w:rsid w:val="00C70BA4"/>
    <w:rsid w:val="00CD0828"/>
    <w:rsid w:val="00D34E1F"/>
    <w:rsid w:val="00D66EBA"/>
    <w:rsid w:val="00D8435F"/>
    <w:rsid w:val="00DD652B"/>
    <w:rsid w:val="00E9502E"/>
    <w:rsid w:val="00EE70CB"/>
    <w:rsid w:val="00F7665D"/>
    <w:rsid w:val="00FA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4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54E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D0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0B4B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41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4102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241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102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4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54E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D0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0B4B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41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4102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241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102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0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12025268.641/" TargetMode="External"/><Relationship Id="rId18" Type="http://schemas.openxmlformats.org/officeDocument/2006/relationships/hyperlink" Target="http://xn--e1afggght7c.xn--p1ai/?p=7626" TargetMode="External"/><Relationship Id="rId26" Type="http://schemas.openxmlformats.org/officeDocument/2006/relationships/hyperlink" Target="http://xn--e1afggght7c.xn--p1ai/?p=7626" TargetMode="External"/><Relationship Id="rId39" Type="http://schemas.openxmlformats.org/officeDocument/2006/relationships/hyperlink" Target="http://12064203.12/" TargetMode="External"/><Relationship Id="rId3" Type="http://schemas.openxmlformats.org/officeDocument/2006/relationships/styles" Target="styles.xml"/><Relationship Id="rId21" Type="http://schemas.openxmlformats.org/officeDocument/2006/relationships/hyperlink" Target="http://xn--e1afggght7c.xn--p1ai/?p=7626" TargetMode="External"/><Relationship Id="rId34" Type="http://schemas.openxmlformats.org/officeDocument/2006/relationships/hyperlink" Target="http://xn--e1afggght7c.xn--p1ai/Documents%20and%20Settings/Stepanova/Local%20Settings/Temp/Desktop/%D0%9A%D0%9E%D0%9C%D0%98%D0%A1%D0%A1%D0%98%D0%AF%20%D0%9F%D0%9E%20%D0%A1%D0%9E%D0%91%D0%9B%20%D0%A2%D0%A0%D0%95%D0%91%20%D0%9A%20%D0%A1%D0%9B%D0%A3%D0%96%20%D0%9F%D0%9E%D0%92%D0%95%D0%94%202015.doc" TargetMode="External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12064203.1204/" TargetMode="External"/><Relationship Id="rId17" Type="http://schemas.openxmlformats.org/officeDocument/2006/relationships/hyperlink" Target="http://12064203.12/" TargetMode="External"/><Relationship Id="rId25" Type="http://schemas.openxmlformats.org/officeDocument/2006/relationships/hyperlink" Target="http://xn--e1afggght7c.xn--p1ai/?p=7626" TargetMode="External"/><Relationship Id="rId33" Type="http://schemas.openxmlformats.org/officeDocument/2006/relationships/hyperlink" Target="http://71187568.101625/" TargetMode="External"/><Relationship Id="rId38" Type="http://schemas.openxmlformats.org/officeDocument/2006/relationships/hyperlink" Target="http://xn--e1afggght7c.xn--p1ai/Documents%20and%20Settings/Stepanova/Local%20Settings/Desktop/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46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xn--e1afggght7c.xn--p1ai/Documents%20and%20Settings/Stepanova/Local%20Settings/Desktop/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20" Type="http://schemas.openxmlformats.org/officeDocument/2006/relationships/hyperlink" Target="http://71187568.101625/" TargetMode="External"/><Relationship Id="rId29" Type="http://schemas.openxmlformats.org/officeDocument/2006/relationships/hyperlink" Target="http://70171682.301/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offline/ref=05F1F3CB7DCC9C64F8B331082877CBA48BE5A3D313472E584C06E26F3A32217F3323D97348CA0003bEK1G" TargetMode="External"/><Relationship Id="rId24" Type="http://schemas.openxmlformats.org/officeDocument/2006/relationships/hyperlink" Target="http://xn--e1afggght7c.xn--p1ai/Documents%20and%20Settings/Stepanova/Local%20Settings/Desktop/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32" Type="http://schemas.openxmlformats.org/officeDocument/2006/relationships/hyperlink" Target="http://70272954.0/" TargetMode="External"/><Relationship Id="rId37" Type="http://schemas.openxmlformats.org/officeDocument/2006/relationships/hyperlink" Target="http://xn--e1afggght7c.xn--p1ai/Documents%20and%20Settings/Stepanova/Local%20Settings/Temp/Desktop/%D0%9A%D0%9E%D0%9C%D0%98%D0%A1%D0%A1%D0%98%D0%AF%20%D0%9F%D0%9E%20%D0%A1%D0%9E%D0%91%D0%9B%20%D0%A2%D0%A0%D0%95%D0%91%20%D0%9A%20%D0%A1%D0%9B%D0%A3%D0%96%20%D0%9F%D0%9E%D0%92%D0%95%D0%94%202015.doc" TargetMode="External"/><Relationship Id="rId40" Type="http://schemas.openxmlformats.org/officeDocument/2006/relationships/hyperlink" Target="http://xn--e1afggght7c.xn--p1ai/Documents%20and%20Settings/Stepanova/Local%20Settings/Desktop/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45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xn--e1afggght7c.xn--p1ai/Documents%20and%20Settings/Stepanova/Local%20Settings/Desktop/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23" Type="http://schemas.openxmlformats.org/officeDocument/2006/relationships/hyperlink" Target="http://xn--e1afggght7c.xn--p1ai/Documents%20and%20Settings/Stepanova/Local%20Settings/Desktop/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28" Type="http://schemas.openxmlformats.org/officeDocument/2006/relationships/hyperlink" Target="http://70171682.301/" TargetMode="External"/><Relationship Id="rId36" Type="http://schemas.openxmlformats.org/officeDocument/2006/relationships/hyperlink" Target="http://xn--e1afggght7c.xn--p1ai/Documents%20and%20Settings/Stepanova/Local%20Settings/Temp/Desktop/%D0%9A%D0%9E%D0%9C%D0%98%D0%A1%D0%A1%D0%98%D0%AF%20%D0%9F%D0%9E%20%D0%A1%D0%9E%D0%91%D0%9B%20%D0%A2%D0%A0%D0%95%D0%91%20%D0%9A%20%D0%A1%D0%9B%D0%A3%D0%96%20%D0%9F%D0%9E%D0%92%D0%95%D0%94%202015.doc" TargetMode="External"/><Relationship Id="rId10" Type="http://schemas.openxmlformats.org/officeDocument/2006/relationships/hyperlink" Target="http://70272954.0/" TargetMode="External"/><Relationship Id="rId19" Type="http://schemas.openxmlformats.org/officeDocument/2006/relationships/hyperlink" Target="http://xn--e1afggght7c.xn--p1ai/?p=7626" TargetMode="External"/><Relationship Id="rId31" Type="http://schemas.openxmlformats.org/officeDocument/2006/relationships/hyperlink" Target="http://70272954.0/" TargetMode="External"/><Relationship Id="rId44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12064203.12/" TargetMode="External"/><Relationship Id="rId22" Type="http://schemas.openxmlformats.org/officeDocument/2006/relationships/hyperlink" Target="http://xn--e1afggght7c.xn--p1ai/Documents%20and%20Settings/Stepanova/Local%20Settings/Desktop/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27" Type="http://schemas.openxmlformats.org/officeDocument/2006/relationships/hyperlink" Target="http://xn--e1afggght7c.xn--p1ai/Documents%20and%20Settings/Stepanova/Local%20Settings/Desktop/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30" Type="http://schemas.openxmlformats.org/officeDocument/2006/relationships/hyperlink" Target="http://xn--e1afggght7c.xn--p1ai/?p=7626" TargetMode="External"/><Relationship Id="rId35" Type="http://schemas.openxmlformats.org/officeDocument/2006/relationships/hyperlink" Target="http://xn--e1afggght7c.xn--p1ai/Documents%20and%20Settings/Stepanova/Local%20Settings/Temp/Desktop/%D0%9A%D0%9E%D0%9C%D0%98%D0%A1%D0%A1%D0%98%D0%AF%20%D0%9F%D0%9E%20%D0%A1%D0%9E%D0%91%D0%9B%20%D0%A2%D0%A0%D0%95%D0%91%20%D0%9A%20%D0%A1%D0%9B%D0%A3%D0%96%20%D0%9F%D0%9E%D0%92%D0%95%D0%94%202015.doc" TargetMode="External"/><Relationship Id="rId43" Type="http://schemas.openxmlformats.org/officeDocument/2006/relationships/footer" Target="footer1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13A8B-6910-4F0E-BD27-16477F6EF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6023</Words>
  <Characters>34333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10</cp:revision>
  <cp:lastPrinted>2021-06-09T06:24:00Z</cp:lastPrinted>
  <dcterms:created xsi:type="dcterms:W3CDTF">2021-05-28T06:10:00Z</dcterms:created>
  <dcterms:modified xsi:type="dcterms:W3CDTF">2021-06-09T06:24:00Z</dcterms:modified>
</cp:coreProperties>
</file>