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E6313" w:rsidRDefault="00583A5D" w:rsidP="00ED152C">
      <w:pPr>
        <w:spacing w:line="240" w:lineRule="auto"/>
        <w:jc w:val="center"/>
        <w:rPr>
          <w:rFonts w:ascii="Times New Roman" w:eastAsia="Times New Roman" w:hAnsi="Times New Roman" w:cs="Times New Roman"/>
          <w:b/>
          <w:color w:val="auto"/>
          <w:sz w:val="28"/>
          <w:szCs w:val="28"/>
        </w:rPr>
      </w:pPr>
      <w:bookmarkStart w:id="0" w:name="_Toc472352439"/>
      <w:r>
        <w:rPr>
          <w:noProof/>
        </w:rPr>
        <w:drawing>
          <wp:inline distT="0" distB="0" distL="0" distR="0" wp14:anchorId="5CB55F57" wp14:editId="351770DC">
            <wp:extent cx="449580" cy="510540"/>
            <wp:effectExtent l="0" t="0" r="7620" b="3810"/>
            <wp:docPr id="29" name="Рисунок 29"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ED152C" w:rsidRPr="00ED152C" w:rsidRDefault="00ED152C" w:rsidP="00ED152C">
      <w:pPr>
        <w:spacing w:line="240" w:lineRule="auto"/>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 xml:space="preserve">СОВЕТ НОВОВЕЛИЧКОВСКОГО СЕЛЬСКОГО ПОСЕЛЕНИЯ </w:t>
      </w:r>
    </w:p>
    <w:p w:rsidR="00ED152C" w:rsidRPr="00ED152C" w:rsidRDefault="00ED152C" w:rsidP="00ED152C">
      <w:pPr>
        <w:spacing w:line="240" w:lineRule="auto"/>
        <w:ind w:left="-142" w:firstLine="709"/>
        <w:jc w:val="center"/>
        <w:rPr>
          <w:rFonts w:ascii="Times New Roman" w:eastAsia="Times New Roman" w:hAnsi="Times New Roman" w:cs="Times New Roman"/>
          <w:b/>
          <w:color w:val="auto"/>
          <w:sz w:val="28"/>
          <w:szCs w:val="28"/>
        </w:rPr>
      </w:pPr>
      <w:r w:rsidRPr="00ED152C">
        <w:rPr>
          <w:rFonts w:ascii="Times New Roman" w:eastAsia="Times New Roman" w:hAnsi="Times New Roman" w:cs="Times New Roman"/>
          <w:b/>
          <w:color w:val="auto"/>
          <w:sz w:val="28"/>
          <w:szCs w:val="28"/>
        </w:rPr>
        <w:t>ДИНСКОГО РАЙОНА</w:t>
      </w:r>
    </w:p>
    <w:p w:rsidR="00ED152C" w:rsidRPr="00ED152C" w:rsidRDefault="00ED152C" w:rsidP="00ED152C">
      <w:pPr>
        <w:spacing w:line="240" w:lineRule="auto"/>
        <w:jc w:val="center"/>
        <w:rPr>
          <w:rFonts w:ascii="Times New Roman" w:eastAsia="Times New Roman" w:hAnsi="Times New Roman" w:cs="Times New Roman"/>
          <w:b/>
          <w:color w:val="auto"/>
          <w:sz w:val="28"/>
          <w:szCs w:val="28"/>
        </w:rPr>
      </w:pPr>
    </w:p>
    <w:p w:rsidR="00ED152C" w:rsidRPr="00ED152C" w:rsidRDefault="00ED152C" w:rsidP="00ED152C">
      <w:pPr>
        <w:spacing w:line="240" w:lineRule="auto"/>
        <w:jc w:val="center"/>
        <w:rPr>
          <w:rFonts w:ascii="Times New Roman" w:eastAsia="Calibri" w:hAnsi="Times New Roman" w:cs="Times New Roman"/>
          <w:b/>
          <w:bCs/>
          <w:color w:val="auto"/>
          <w:sz w:val="28"/>
          <w:szCs w:val="28"/>
        </w:rPr>
      </w:pPr>
      <w:r w:rsidRPr="00ED152C">
        <w:rPr>
          <w:rFonts w:ascii="Times New Roman" w:eastAsia="Calibri" w:hAnsi="Times New Roman" w:cs="Times New Roman"/>
          <w:b/>
          <w:color w:val="auto"/>
          <w:sz w:val="28"/>
          <w:szCs w:val="28"/>
        </w:rPr>
        <w:t>РЕШЕНИЕ</w:t>
      </w:r>
    </w:p>
    <w:p w:rsidR="00ED152C" w:rsidRPr="00ED152C" w:rsidRDefault="00B342F4"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от 27.08.2021</w:t>
      </w:r>
      <w:r w:rsidR="00835F20">
        <w:rPr>
          <w:rFonts w:ascii="Times New Roman" w:eastAsia="Times New Roman" w:hAnsi="Times New Roman" w:cs="Times New Roman"/>
          <w:color w:val="auto"/>
          <w:sz w:val="28"/>
          <w:szCs w:val="28"/>
        </w:rPr>
        <w:tab/>
      </w:r>
      <w:r w:rsidR="00835F20">
        <w:rPr>
          <w:rFonts w:ascii="Times New Roman" w:eastAsia="Times New Roman" w:hAnsi="Times New Roman" w:cs="Times New Roman"/>
          <w:color w:val="auto"/>
          <w:sz w:val="28"/>
          <w:szCs w:val="28"/>
        </w:rPr>
        <w:tab/>
      </w:r>
      <w:r w:rsidR="00835F20">
        <w:rPr>
          <w:rFonts w:ascii="Times New Roman" w:eastAsia="Times New Roman" w:hAnsi="Times New Roman" w:cs="Times New Roman"/>
          <w:color w:val="auto"/>
          <w:sz w:val="28"/>
          <w:szCs w:val="28"/>
        </w:rPr>
        <w:tab/>
        <w:t xml:space="preserve">                       </w:t>
      </w:r>
      <w:r w:rsidR="000379B1">
        <w:rPr>
          <w:rFonts w:ascii="Times New Roman" w:eastAsia="Times New Roman" w:hAnsi="Times New Roman" w:cs="Times New Roman"/>
          <w:color w:val="auto"/>
          <w:sz w:val="28"/>
          <w:szCs w:val="28"/>
        </w:rPr>
        <w:tab/>
      </w:r>
      <w:r w:rsidR="000379B1">
        <w:rPr>
          <w:rFonts w:ascii="Times New Roman" w:eastAsia="Times New Roman" w:hAnsi="Times New Roman" w:cs="Times New Roman"/>
          <w:color w:val="auto"/>
          <w:sz w:val="28"/>
          <w:szCs w:val="28"/>
        </w:rPr>
        <w:tab/>
      </w:r>
      <w:r>
        <w:rPr>
          <w:rFonts w:ascii="Times New Roman" w:eastAsia="Times New Roman" w:hAnsi="Times New Roman" w:cs="Times New Roman"/>
          <w:color w:val="auto"/>
          <w:sz w:val="28"/>
          <w:szCs w:val="28"/>
        </w:rPr>
        <w:t xml:space="preserve">            </w:t>
      </w:r>
      <w:r w:rsidR="00ED152C" w:rsidRPr="00ED152C">
        <w:rPr>
          <w:rFonts w:ascii="Times New Roman" w:eastAsia="Times New Roman" w:hAnsi="Times New Roman" w:cs="Times New Roman"/>
          <w:color w:val="auto"/>
          <w:sz w:val="28"/>
          <w:szCs w:val="28"/>
        </w:rPr>
        <w:t xml:space="preserve">№ </w:t>
      </w:r>
      <w:r>
        <w:rPr>
          <w:rFonts w:ascii="Times New Roman" w:eastAsia="Times New Roman" w:hAnsi="Times New Roman" w:cs="Times New Roman"/>
          <w:color w:val="auto"/>
          <w:sz w:val="28"/>
          <w:szCs w:val="28"/>
        </w:rPr>
        <w:t>130-32/4</w:t>
      </w:r>
    </w:p>
    <w:p w:rsidR="00ED152C" w:rsidRPr="00ED152C" w:rsidRDefault="00ED152C" w:rsidP="00ED152C">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ED152C">
        <w:rPr>
          <w:rFonts w:ascii="Times New Roman" w:eastAsia="Times New Roman" w:hAnsi="Times New Roman" w:cs="Times New Roman"/>
          <w:color w:val="auto"/>
          <w:sz w:val="28"/>
          <w:szCs w:val="28"/>
        </w:rPr>
        <w:t>станица Нововеличковская</w:t>
      </w: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Pr="00ED152C"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Об утверждении Правил</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благоустройства и санитарного содержания территории</w:t>
      </w:r>
    </w:p>
    <w:p w:rsidR="00ED152C" w:rsidRPr="00ED152C" w:rsidRDefault="00ED152C" w:rsidP="00ED152C">
      <w:pPr>
        <w:widowControl w:val="0"/>
        <w:autoSpaceDE w:val="0"/>
        <w:autoSpaceDN w:val="0"/>
        <w:adjustRightInd w:val="0"/>
        <w:spacing w:line="240" w:lineRule="auto"/>
        <w:jc w:val="center"/>
        <w:outlineLvl w:val="0"/>
        <w:rPr>
          <w:rFonts w:ascii="Times New Roman" w:eastAsia="Times New Roman" w:hAnsi="Times New Roman" w:cs="Times New Roman"/>
          <w:b/>
          <w:bCs/>
          <w:color w:val="auto"/>
          <w:sz w:val="28"/>
          <w:szCs w:val="28"/>
        </w:rPr>
      </w:pPr>
      <w:r w:rsidRPr="00ED152C">
        <w:rPr>
          <w:rFonts w:ascii="Times New Roman" w:eastAsia="Times New Roman" w:hAnsi="Times New Roman" w:cs="Times New Roman"/>
          <w:b/>
          <w:bCs/>
          <w:color w:val="auto"/>
          <w:sz w:val="28"/>
          <w:szCs w:val="28"/>
        </w:rPr>
        <w:t>Нововеличковского сельского поселения Динского района</w:t>
      </w:r>
    </w:p>
    <w:p w:rsidR="00ED152C" w:rsidRDefault="00ED152C"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8E6313" w:rsidRDefault="008E6313" w:rsidP="00ED152C">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p>
    <w:p w:rsidR="00FA5A4A" w:rsidRPr="00D64DB7" w:rsidRDefault="00FA5A4A" w:rsidP="00FA5A4A">
      <w:pPr>
        <w:suppressAutoHyphens/>
        <w:spacing w:line="240" w:lineRule="auto"/>
        <w:ind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rPr>
        <w:t>В соответствии с Градостроительным кодексом Российской Федерации, Федеральным законом от 06.10.2003 №</w:t>
      </w:r>
      <w:r w:rsidR="00864D17">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131-ФЗ «Об общих принципах организации местного самоуправления в Российской Федерации», Федеральным законом от 30.03.1999 № 52-ФЗ «О санитарно-эпидемиологическом благополучии населения», Законом Краснодарского края от 21.07.2008 № 1540-КЗ «Градостроительный кодекс Краснодарского края», приказом департамента жилищно-коммунального хозяйства Краснодарского края от 02.03.2012 № 34 «Об утверждении Методических рекомендаций по разработке норм и правил по благоустройству</w:t>
      </w:r>
      <w:proofErr w:type="gramEnd"/>
      <w:r w:rsidRPr="00D64DB7">
        <w:rPr>
          <w:rFonts w:ascii="Times New Roman" w:eastAsia="Times New Roman" w:hAnsi="Times New Roman" w:cs="Times New Roman"/>
          <w:color w:val="auto"/>
          <w:sz w:val="28"/>
          <w:szCs w:val="28"/>
        </w:rPr>
        <w:t xml:space="preserve"> территорий муниципальных образований»</w:t>
      </w:r>
      <w:r>
        <w:rPr>
          <w:rFonts w:ascii="Times New Roman" w:eastAsia="Times New Roman" w:hAnsi="Times New Roman" w:cs="Times New Roman"/>
          <w:color w:val="auto"/>
          <w:sz w:val="28"/>
          <w:szCs w:val="28"/>
        </w:rPr>
        <w:t xml:space="preserve"> </w:t>
      </w:r>
      <w:r w:rsidRPr="00D64DB7">
        <w:rPr>
          <w:rFonts w:ascii="Times New Roman" w:eastAsia="Times New Roman" w:hAnsi="Times New Roman" w:cs="Times New Roman"/>
          <w:color w:val="auto"/>
          <w:sz w:val="28"/>
          <w:szCs w:val="28"/>
        </w:rPr>
        <w:t xml:space="preserve">и руководствуясь </w:t>
      </w:r>
      <w:r w:rsidRPr="00DD03CA">
        <w:rPr>
          <w:rFonts w:ascii="Times New Roman" w:hAnsi="Times New Roman" w:cs="Times New Roman"/>
          <w:sz w:val="28"/>
          <w:szCs w:val="28"/>
        </w:rPr>
        <w:t>п. 11</w:t>
      </w:r>
      <w:r w:rsidR="00864D17">
        <w:rPr>
          <w:rFonts w:ascii="Times New Roman" w:hAnsi="Times New Roman" w:cs="Times New Roman"/>
          <w:sz w:val="28"/>
          <w:szCs w:val="28"/>
        </w:rPr>
        <w:t xml:space="preserve"> ч. 1</w:t>
      </w:r>
      <w:r w:rsidRPr="00DD03CA">
        <w:rPr>
          <w:rFonts w:ascii="Times New Roman" w:hAnsi="Times New Roman" w:cs="Times New Roman"/>
          <w:sz w:val="28"/>
          <w:szCs w:val="28"/>
        </w:rPr>
        <w:t xml:space="preserve"> ст. 26</w:t>
      </w:r>
      <w:r>
        <w:rPr>
          <w:sz w:val="28"/>
          <w:szCs w:val="28"/>
        </w:rPr>
        <w:t xml:space="preserve"> </w:t>
      </w:r>
      <w:r>
        <w:rPr>
          <w:rFonts w:ascii="Times New Roman" w:eastAsia="Times New Roman" w:hAnsi="Times New Roman" w:cs="Times New Roman"/>
          <w:color w:val="auto"/>
          <w:sz w:val="28"/>
          <w:szCs w:val="28"/>
        </w:rPr>
        <w:t>Устава</w:t>
      </w:r>
      <w:r w:rsidRPr="00D64DB7">
        <w:rPr>
          <w:rFonts w:ascii="Times New Roman" w:eastAsia="Times New Roman" w:hAnsi="Times New Roman" w:cs="Times New Roman"/>
          <w:color w:val="auto"/>
          <w:sz w:val="28"/>
          <w:szCs w:val="28"/>
        </w:rPr>
        <w:t xml:space="preserve"> Нововеличковского сельского поселения Динского района, Совет Нововеличковского сельского поселения Динского района, </w:t>
      </w:r>
      <w:proofErr w:type="gramStart"/>
      <w:r w:rsidRPr="00D64DB7">
        <w:rPr>
          <w:rFonts w:ascii="Times New Roman" w:eastAsia="Times New Roman" w:hAnsi="Times New Roman" w:cs="Times New Roman"/>
          <w:color w:val="auto"/>
          <w:sz w:val="28"/>
          <w:szCs w:val="28"/>
          <w:lang w:eastAsia="ar-SA"/>
        </w:rPr>
        <w:t>р</w:t>
      </w:r>
      <w:proofErr w:type="gramEnd"/>
      <w:r w:rsidRPr="00D64DB7">
        <w:rPr>
          <w:rFonts w:ascii="Times New Roman" w:eastAsia="Times New Roman" w:hAnsi="Times New Roman" w:cs="Times New Roman"/>
          <w:color w:val="auto"/>
          <w:sz w:val="28"/>
          <w:szCs w:val="28"/>
          <w:lang w:eastAsia="ar-SA"/>
        </w:rPr>
        <w:t xml:space="preserve"> е ш и л:</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r w:rsidRPr="00D64DB7">
        <w:rPr>
          <w:rFonts w:ascii="Times New Roman" w:eastAsia="Times New Roman" w:hAnsi="Times New Roman" w:cs="Times New Roman"/>
          <w:color w:val="auto"/>
          <w:sz w:val="28"/>
          <w:szCs w:val="28"/>
          <w:lang w:eastAsia="ar-SA"/>
        </w:rPr>
        <w:t>Утвердить Правила благоустройства и санитарного содержания территории Нововеличковского сельского поселения Динского района (прилагается).</w:t>
      </w:r>
    </w:p>
    <w:p w:rsidR="00FA5A4A" w:rsidRPr="00D64DB7" w:rsidRDefault="00FA5A4A" w:rsidP="00FA5A4A">
      <w:pPr>
        <w:numPr>
          <w:ilvl w:val="0"/>
          <w:numId w:val="41"/>
        </w:numPr>
        <w:spacing w:line="240" w:lineRule="auto"/>
        <w:ind w:left="0" w:firstLine="851"/>
        <w:contextualSpacing/>
        <w:jc w:val="both"/>
        <w:rPr>
          <w:rFonts w:ascii="Times New Roman" w:eastAsia="Calibri" w:hAnsi="Times New Roman" w:cs="Times New Roman"/>
          <w:color w:val="auto"/>
          <w:sz w:val="28"/>
          <w:szCs w:val="28"/>
        </w:rPr>
      </w:pPr>
      <w:r w:rsidRPr="00D64DB7">
        <w:rPr>
          <w:rFonts w:ascii="Times New Roman" w:eastAsia="Calibri" w:hAnsi="Times New Roman" w:cs="Times New Roman"/>
          <w:color w:val="auto"/>
          <w:sz w:val="28"/>
          <w:szCs w:val="28"/>
        </w:rPr>
        <w:t xml:space="preserve">Администрации Нововеличковского сельского поселения </w:t>
      </w:r>
      <w:r w:rsidR="00864D17">
        <w:rPr>
          <w:rFonts w:ascii="Times New Roman" w:eastAsia="Calibri" w:hAnsi="Times New Roman" w:cs="Times New Roman"/>
          <w:color w:val="auto"/>
          <w:sz w:val="28"/>
          <w:szCs w:val="28"/>
        </w:rPr>
        <w:t>настоящее решение обнародовать</w:t>
      </w:r>
      <w:r w:rsidRPr="00D64DB7">
        <w:rPr>
          <w:rFonts w:ascii="Times New Roman" w:eastAsia="Calibri" w:hAnsi="Times New Roman" w:cs="Times New Roman"/>
          <w:color w:val="auto"/>
          <w:sz w:val="28"/>
          <w:szCs w:val="28"/>
        </w:rPr>
        <w:t xml:space="preserve"> в </w:t>
      </w:r>
      <w:r w:rsidR="00864D17">
        <w:rPr>
          <w:rFonts w:ascii="Times New Roman" w:eastAsia="Calibri" w:hAnsi="Times New Roman" w:cs="Times New Roman"/>
          <w:color w:val="auto"/>
          <w:sz w:val="28"/>
          <w:szCs w:val="28"/>
        </w:rPr>
        <w:t>установленном порядке</w:t>
      </w:r>
      <w:r w:rsidRPr="00D64DB7">
        <w:rPr>
          <w:rFonts w:ascii="Times New Roman" w:eastAsia="Calibri" w:hAnsi="Times New Roman" w:cs="Times New Roman"/>
          <w:color w:val="auto"/>
          <w:sz w:val="28"/>
          <w:szCs w:val="28"/>
        </w:rPr>
        <w:t xml:space="preserve"> и разместить на официальном сайте Нововеличковского сельского поселения Динского района </w:t>
      </w:r>
      <w:r w:rsidRPr="00D64DB7">
        <w:rPr>
          <w:rFonts w:ascii="Times New Roman" w:eastAsia="Calibri" w:hAnsi="Times New Roman" w:cs="Times New Roman"/>
          <w:color w:val="auto"/>
          <w:sz w:val="28"/>
          <w:szCs w:val="28"/>
          <w:lang w:eastAsia="en-US"/>
        </w:rPr>
        <w:t>в сети интернет.</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Times New Roman" w:hAnsi="Times New Roman" w:cs="Times New Roman"/>
          <w:color w:val="auto"/>
          <w:sz w:val="28"/>
          <w:szCs w:val="28"/>
          <w:lang w:eastAsia="ar-SA"/>
        </w:rPr>
        <w:t>Решения Совета Нововеличковского сельского</w:t>
      </w:r>
      <w:r w:rsidR="000379B1">
        <w:rPr>
          <w:rFonts w:ascii="Times New Roman" w:eastAsia="Times New Roman" w:hAnsi="Times New Roman" w:cs="Times New Roman"/>
          <w:color w:val="auto"/>
          <w:sz w:val="28"/>
          <w:szCs w:val="28"/>
          <w:lang w:eastAsia="ar-SA"/>
        </w:rPr>
        <w:t xml:space="preserve"> поселения Динского района от 21.12</w:t>
      </w:r>
      <w:r w:rsidRPr="00D64DB7">
        <w:rPr>
          <w:rFonts w:ascii="Times New Roman" w:eastAsia="Times New Roman" w:hAnsi="Times New Roman" w:cs="Times New Roman"/>
          <w:color w:val="auto"/>
          <w:sz w:val="28"/>
          <w:szCs w:val="28"/>
          <w:lang w:eastAsia="ar-SA"/>
        </w:rPr>
        <w:t>.2017 № 2</w:t>
      </w:r>
      <w:r w:rsidR="000379B1">
        <w:rPr>
          <w:rFonts w:ascii="Times New Roman" w:eastAsia="Times New Roman" w:hAnsi="Times New Roman" w:cs="Times New Roman"/>
          <w:color w:val="auto"/>
          <w:sz w:val="28"/>
          <w:szCs w:val="28"/>
          <w:lang w:eastAsia="ar-SA"/>
        </w:rPr>
        <w:t>45-51</w:t>
      </w:r>
      <w:r w:rsidRPr="00D64DB7">
        <w:rPr>
          <w:rFonts w:ascii="Times New Roman" w:eastAsia="Times New Roman" w:hAnsi="Times New Roman" w:cs="Times New Roman"/>
          <w:color w:val="auto"/>
          <w:sz w:val="28"/>
          <w:szCs w:val="28"/>
          <w:lang w:eastAsia="ar-SA"/>
        </w:rPr>
        <w:t>/3 «Об утверждении Правил благоустройства и санитарного содержания территории Нововеличковского сельского поселения Динского района»</w:t>
      </w:r>
      <w:r w:rsidR="005B38C7">
        <w:rPr>
          <w:rFonts w:ascii="Times New Roman" w:eastAsia="Times New Roman" w:hAnsi="Times New Roman" w:cs="Times New Roman"/>
          <w:color w:val="auto"/>
          <w:sz w:val="28"/>
          <w:szCs w:val="28"/>
          <w:lang w:eastAsia="ar-SA"/>
        </w:rPr>
        <w:t>,</w:t>
      </w:r>
      <w:r w:rsidR="000379B1">
        <w:rPr>
          <w:rFonts w:ascii="Times New Roman" w:eastAsia="Times New Roman" w:hAnsi="Times New Roman" w:cs="Times New Roman"/>
          <w:color w:val="auto"/>
          <w:sz w:val="28"/>
          <w:szCs w:val="28"/>
          <w:lang w:eastAsia="ar-SA"/>
        </w:rPr>
        <w:t xml:space="preserve"> от 17.08.2018 № 288-63/3, 18.07.2019 № 356-77/3, 19.12.2019 № 34-6/4 </w:t>
      </w:r>
      <w:r w:rsidR="005B38C7" w:rsidRPr="005B38C7">
        <w:rPr>
          <w:rFonts w:ascii="Times New Roman" w:eastAsia="Lucida Sans Unicode" w:hAnsi="Times New Roman" w:cs="Times New Roman"/>
          <w:kern w:val="1"/>
          <w:sz w:val="28"/>
          <w:szCs w:val="28"/>
        </w:rPr>
        <w:t>«</w:t>
      </w:r>
      <w:r w:rsidR="005B38C7" w:rsidRPr="005B38C7">
        <w:rPr>
          <w:rFonts w:ascii="Times New Roman" w:hAnsi="Times New Roman" w:cs="Times New Roman"/>
          <w:bCs/>
          <w:sz w:val="28"/>
          <w:szCs w:val="28"/>
        </w:rPr>
        <w:t xml:space="preserve">О внесении изменений  в решение </w:t>
      </w:r>
      <w:r w:rsidR="005B38C7" w:rsidRPr="005B38C7">
        <w:rPr>
          <w:rFonts w:ascii="Times New Roman" w:eastAsia="Lucida Sans Unicode" w:hAnsi="Times New Roman" w:cs="Times New Roman"/>
          <w:bCs/>
          <w:kern w:val="1"/>
          <w:sz w:val="28"/>
          <w:szCs w:val="28"/>
        </w:rPr>
        <w:t xml:space="preserve">Совета Нововеличковского сельского поселения Динского района № 245-51/3 от </w:t>
      </w:r>
      <w:r w:rsidR="005B38C7" w:rsidRPr="005B38C7">
        <w:rPr>
          <w:rFonts w:ascii="Times New Roman" w:eastAsia="Times New Roman" w:hAnsi="Times New Roman" w:cs="Times New Roman"/>
          <w:bCs/>
          <w:sz w:val="28"/>
          <w:szCs w:val="28"/>
        </w:rPr>
        <w:t>21.12.2017</w:t>
      </w:r>
      <w:r w:rsidR="005B38C7" w:rsidRPr="005B38C7">
        <w:rPr>
          <w:rFonts w:ascii="Times New Roman" w:hAnsi="Times New Roman" w:cs="Times New Roman"/>
          <w:bCs/>
          <w:sz w:val="28"/>
          <w:szCs w:val="28"/>
        </w:rPr>
        <w:t xml:space="preserve">  «</w:t>
      </w:r>
      <w:r w:rsidR="005B38C7" w:rsidRPr="005B38C7">
        <w:rPr>
          <w:rFonts w:ascii="Times New Roman" w:eastAsia="Times New Roman" w:hAnsi="Times New Roman" w:cs="Times New Roman"/>
          <w:bCs/>
          <w:sz w:val="28"/>
          <w:szCs w:val="28"/>
        </w:rPr>
        <w:t>Об утверждении Правил благоустройства и санитарного содержания территории Нововеличковского сельского поселения</w:t>
      </w:r>
      <w:proofErr w:type="gramEnd"/>
      <w:r w:rsidR="005B38C7" w:rsidRPr="005B38C7">
        <w:rPr>
          <w:rFonts w:ascii="Times New Roman" w:eastAsia="Times New Roman" w:hAnsi="Times New Roman" w:cs="Times New Roman"/>
          <w:bCs/>
          <w:sz w:val="28"/>
          <w:szCs w:val="28"/>
        </w:rPr>
        <w:t xml:space="preserve"> Динского района</w:t>
      </w:r>
      <w:r w:rsidR="005B38C7" w:rsidRPr="005B38C7">
        <w:rPr>
          <w:rFonts w:ascii="Times New Roman" w:eastAsia="Lucida Sans Unicode" w:hAnsi="Times New Roman" w:cs="Times New Roman"/>
          <w:bCs/>
          <w:kern w:val="1"/>
          <w:sz w:val="28"/>
          <w:szCs w:val="28"/>
        </w:rPr>
        <w:t>»</w:t>
      </w:r>
      <w:r w:rsidRPr="005B38C7">
        <w:rPr>
          <w:rFonts w:ascii="Times New Roman" w:eastAsia="Times New Roman" w:hAnsi="Times New Roman" w:cs="Times New Roman"/>
          <w:color w:val="auto"/>
          <w:sz w:val="28"/>
          <w:szCs w:val="28"/>
          <w:lang w:eastAsia="ar-SA"/>
        </w:rPr>
        <w:t>,</w:t>
      </w:r>
      <w:r w:rsidRPr="00D64DB7">
        <w:rPr>
          <w:rFonts w:ascii="Times New Roman" w:eastAsia="Times New Roman" w:hAnsi="Times New Roman" w:cs="Times New Roman"/>
          <w:color w:val="auto"/>
          <w:sz w:val="28"/>
          <w:szCs w:val="28"/>
          <w:lang w:eastAsia="ar-SA"/>
        </w:rPr>
        <w:t xml:space="preserve"> признать утратившими силу.</w:t>
      </w:r>
    </w:p>
    <w:p w:rsidR="00FA5A4A" w:rsidRPr="00D64DB7" w:rsidRDefault="00FA5A4A" w:rsidP="00FA5A4A">
      <w:pPr>
        <w:widowControl w:val="0"/>
        <w:numPr>
          <w:ilvl w:val="0"/>
          <w:numId w:val="41"/>
        </w:numPr>
        <w:suppressAutoHyphens/>
        <w:autoSpaceDE w:val="0"/>
        <w:autoSpaceDN w:val="0"/>
        <w:adjustRightInd w:val="0"/>
        <w:spacing w:line="240" w:lineRule="auto"/>
        <w:ind w:left="0" w:firstLine="851"/>
        <w:jc w:val="both"/>
        <w:rPr>
          <w:rFonts w:ascii="Times New Roman" w:eastAsia="Times New Roman" w:hAnsi="Times New Roman" w:cs="Times New Roman"/>
          <w:color w:val="auto"/>
          <w:sz w:val="28"/>
          <w:szCs w:val="28"/>
          <w:lang w:eastAsia="ar-SA"/>
        </w:rPr>
      </w:pPr>
      <w:proofErr w:type="gramStart"/>
      <w:r w:rsidRPr="00D64DB7">
        <w:rPr>
          <w:rFonts w:ascii="Times New Roman" w:eastAsia="Calibri" w:hAnsi="Times New Roman" w:cs="Times New Roman"/>
          <w:color w:val="auto"/>
          <w:sz w:val="28"/>
          <w:szCs w:val="28"/>
        </w:rPr>
        <w:lastRenderedPageBreak/>
        <w:t>Контроль за</w:t>
      </w:r>
      <w:proofErr w:type="gramEnd"/>
      <w:r w:rsidRPr="00D64DB7">
        <w:rPr>
          <w:rFonts w:ascii="Times New Roman" w:eastAsia="Calibri" w:hAnsi="Times New Roman" w:cs="Times New Roman"/>
          <w:color w:val="auto"/>
          <w:sz w:val="28"/>
          <w:szCs w:val="28"/>
        </w:rPr>
        <w:t xml:space="preserve">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w:t>
      </w:r>
      <w:proofErr w:type="spellStart"/>
      <w:r w:rsidR="000379B1">
        <w:rPr>
          <w:rFonts w:ascii="Times New Roman" w:eastAsia="Calibri" w:hAnsi="Times New Roman" w:cs="Times New Roman"/>
          <w:color w:val="auto"/>
          <w:sz w:val="28"/>
          <w:szCs w:val="28"/>
        </w:rPr>
        <w:t>Пергунов</w:t>
      </w:r>
      <w:proofErr w:type="spellEnd"/>
      <w:r w:rsidRPr="00D64DB7">
        <w:rPr>
          <w:rFonts w:ascii="Times New Roman" w:eastAsia="Calibri" w:hAnsi="Times New Roman" w:cs="Times New Roman"/>
          <w:color w:val="auto"/>
          <w:sz w:val="28"/>
          <w:szCs w:val="28"/>
        </w:rPr>
        <w:t>) и администрацию Нововеличковского сельского поселения Динского района.</w:t>
      </w:r>
    </w:p>
    <w:p w:rsidR="00FA5A4A" w:rsidRPr="00D64DB7" w:rsidRDefault="00FA5A4A" w:rsidP="00FA5A4A">
      <w:pPr>
        <w:spacing w:line="240" w:lineRule="auto"/>
        <w:ind w:firstLine="851"/>
        <w:jc w:val="both"/>
        <w:rPr>
          <w:rFonts w:ascii="Times New Roman" w:eastAsia="Times New Roman" w:hAnsi="Times New Roman" w:cs="Times New Roman"/>
          <w:color w:val="auto"/>
          <w:sz w:val="28"/>
          <w:szCs w:val="28"/>
          <w:lang w:eastAsia="en-US"/>
        </w:rPr>
      </w:pPr>
      <w:r w:rsidRPr="00D64DB7">
        <w:rPr>
          <w:rFonts w:ascii="Times New Roman" w:eastAsia="Times New Roman" w:hAnsi="Times New Roman" w:cs="Times New Roman"/>
          <w:color w:val="auto"/>
          <w:sz w:val="28"/>
          <w:szCs w:val="28"/>
          <w:lang w:eastAsia="ar-SA"/>
        </w:rPr>
        <w:t xml:space="preserve">5. Решение вступает в силу </w:t>
      </w:r>
      <w:r w:rsidR="000379B1">
        <w:rPr>
          <w:rFonts w:ascii="Times New Roman" w:eastAsia="Times New Roman" w:hAnsi="Times New Roman" w:cs="Times New Roman"/>
          <w:color w:val="auto"/>
          <w:sz w:val="28"/>
          <w:szCs w:val="28"/>
          <w:lang w:eastAsia="ar-SA"/>
        </w:rPr>
        <w:t>после</w:t>
      </w:r>
      <w:r w:rsidRPr="00D64DB7">
        <w:rPr>
          <w:rFonts w:ascii="Times New Roman" w:eastAsia="Times New Roman" w:hAnsi="Times New Roman" w:cs="Times New Roman"/>
          <w:color w:val="auto"/>
          <w:sz w:val="28"/>
          <w:szCs w:val="28"/>
          <w:lang w:eastAsia="ar-SA"/>
        </w:rPr>
        <w:t xml:space="preserve"> его </w:t>
      </w:r>
      <w:r w:rsidRPr="00D64DB7">
        <w:rPr>
          <w:rFonts w:ascii="Times New Roman" w:eastAsia="Times New Roman" w:hAnsi="Times New Roman" w:cs="Times New Roman"/>
          <w:color w:val="auto"/>
          <w:sz w:val="28"/>
          <w:szCs w:val="28"/>
          <w:lang w:eastAsia="en-US"/>
        </w:rPr>
        <w:t>официального обнародования.</w:t>
      </w: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Председатель Совета Нововеличковского </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сельского поселения                            </w:t>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Pr="00D64DB7">
        <w:rPr>
          <w:rFonts w:ascii="Times New Roman" w:eastAsia="Times New Roman" w:hAnsi="Times New Roman" w:cs="Times New Roman"/>
          <w:color w:val="auto"/>
          <w:sz w:val="28"/>
          <w:szCs w:val="28"/>
        </w:rPr>
        <w:tab/>
      </w:r>
      <w:r w:rsidR="005B38C7">
        <w:rPr>
          <w:rFonts w:ascii="Times New Roman" w:eastAsia="Times New Roman" w:hAnsi="Times New Roman" w:cs="Times New Roman"/>
          <w:color w:val="auto"/>
          <w:sz w:val="28"/>
          <w:szCs w:val="28"/>
        </w:rPr>
        <w:t xml:space="preserve">        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5B38C7" w:rsidRPr="00D64DB7" w:rsidRDefault="005B38C7"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Исполняющий обязанности</w:t>
      </w:r>
    </w:p>
    <w:p w:rsidR="00FA5A4A" w:rsidRPr="00D64DB7" w:rsidRDefault="005B38C7"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главы</w:t>
      </w:r>
      <w:r w:rsidR="00FA5A4A" w:rsidRPr="00D64DB7">
        <w:rPr>
          <w:rFonts w:ascii="Times New Roman" w:eastAsia="Times New Roman" w:hAnsi="Times New Roman" w:cs="Times New Roman"/>
          <w:color w:val="auto"/>
          <w:sz w:val="28"/>
          <w:szCs w:val="28"/>
        </w:rPr>
        <w:t xml:space="preserve"> Нововеличковского </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сельского поселения                                                                       </w:t>
      </w:r>
      <w:r w:rsidR="005B38C7">
        <w:rPr>
          <w:rFonts w:ascii="Times New Roman" w:eastAsia="Times New Roman" w:hAnsi="Times New Roman" w:cs="Times New Roman"/>
          <w:color w:val="auto"/>
          <w:sz w:val="28"/>
          <w:szCs w:val="28"/>
        </w:rPr>
        <w:t>И.Л.Кочетков</w:t>
      </w: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lastRenderedPageBreak/>
        <w:t>ПРИЛОЖЕНИЕ</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УТВЕРЖДЕНЫ</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решением Совета Нововеличковского сельского поселения Динского района</w:t>
      </w:r>
    </w:p>
    <w:p w:rsidR="00FA5A4A" w:rsidRPr="00D64DB7" w:rsidRDefault="00FA5A4A" w:rsidP="00FA5A4A">
      <w:pPr>
        <w:pStyle w:val="af5"/>
        <w:ind w:left="4536"/>
        <w:jc w:val="both"/>
        <w:rPr>
          <w:rStyle w:val="af6"/>
          <w:rFonts w:ascii="Times New Roman" w:hAnsi="Times New Roman" w:cs="Times New Roman"/>
          <w:i w:val="0"/>
          <w:color w:val="auto"/>
          <w:sz w:val="28"/>
          <w:szCs w:val="28"/>
        </w:rPr>
      </w:pPr>
      <w:r w:rsidRPr="00D64DB7">
        <w:rPr>
          <w:rStyle w:val="af6"/>
          <w:rFonts w:ascii="Times New Roman" w:hAnsi="Times New Roman" w:cs="Times New Roman"/>
          <w:i w:val="0"/>
          <w:color w:val="auto"/>
          <w:sz w:val="28"/>
          <w:szCs w:val="28"/>
        </w:rPr>
        <w:t>от</w:t>
      </w:r>
      <w:r w:rsidR="00690310">
        <w:rPr>
          <w:rStyle w:val="af6"/>
          <w:rFonts w:ascii="Times New Roman" w:hAnsi="Times New Roman" w:cs="Times New Roman"/>
          <w:i w:val="0"/>
          <w:color w:val="auto"/>
          <w:sz w:val="28"/>
          <w:szCs w:val="28"/>
        </w:rPr>
        <w:t xml:space="preserve"> </w:t>
      </w:r>
      <w:r w:rsidR="00B342F4">
        <w:rPr>
          <w:rStyle w:val="af6"/>
          <w:rFonts w:ascii="Times New Roman" w:hAnsi="Times New Roman" w:cs="Times New Roman"/>
          <w:i w:val="0"/>
          <w:color w:val="auto"/>
          <w:sz w:val="28"/>
          <w:szCs w:val="28"/>
        </w:rPr>
        <w:t>27.04.2021 г.</w:t>
      </w:r>
      <w:r w:rsidRPr="00D64DB7">
        <w:rPr>
          <w:rStyle w:val="af6"/>
          <w:rFonts w:ascii="Times New Roman" w:hAnsi="Times New Roman" w:cs="Times New Roman"/>
          <w:i w:val="0"/>
          <w:color w:val="auto"/>
          <w:sz w:val="28"/>
          <w:szCs w:val="28"/>
        </w:rPr>
        <w:t>№</w:t>
      </w:r>
      <w:r w:rsidR="00690310">
        <w:rPr>
          <w:rStyle w:val="af6"/>
          <w:rFonts w:ascii="Times New Roman" w:hAnsi="Times New Roman" w:cs="Times New Roman"/>
          <w:i w:val="0"/>
          <w:color w:val="auto"/>
          <w:sz w:val="28"/>
          <w:szCs w:val="28"/>
        </w:rPr>
        <w:t xml:space="preserve"> </w:t>
      </w:r>
      <w:r w:rsidR="00B342F4">
        <w:rPr>
          <w:rStyle w:val="af6"/>
          <w:rFonts w:ascii="Times New Roman" w:hAnsi="Times New Roman" w:cs="Times New Roman"/>
          <w:i w:val="0"/>
          <w:color w:val="auto"/>
          <w:sz w:val="28"/>
          <w:szCs w:val="28"/>
        </w:rPr>
        <w:t>130-32/4</w:t>
      </w: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rPr>
          <w:rStyle w:val="af6"/>
          <w:rFonts w:ascii="Times New Roman" w:hAnsi="Times New Roman" w:cs="Times New Roman"/>
          <w:i w:val="0"/>
          <w:color w:val="auto"/>
          <w:sz w:val="28"/>
          <w:szCs w:val="28"/>
        </w:rPr>
      </w:pP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Правила</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благоустройства и санитарного содержания территории</w:t>
      </w:r>
    </w:p>
    <w:p w:rsidR="00FA5A4A" w:rsidRPr="00D64DB7" w:rsidRDefault="00FA5A4A" w:rsidP="00FA5A4A">
      <w:pPr>
        <w:pStyle w:val="af5"/>
        <w:jc w:val="center"/>
        <w:rPr>
          <w:rStyle w:val="af6"/>
          <w:rFonts w:ascii="Times New Roman" w:hAnsi="Times New Roman" w:cs="Times New Roman"/>
          <w:b/>
          <w:i w:val="0"/>
          <w:color w:val="auto"/>
          <w:sz w:val="28"/>
          <w:szCs w:val="28"/>
        </w:rPr>
      </w:pPr>
      <w:r w:rsidRPr="00D64DB7">
        <w:rPr>
          <w:rStyle w:val="af6"/>
          <w:rFonts w:ascii="Times New Roman" w:hAnsi="Times New Roman" w:cs="Times New Roman"/>
          <w:b/>
          <w:i w:val="0"/>
          <w:color w:val="auto"/>
          <w:sz w:val="28"/>
          <w:szCs w:val="28"/>
        </w:rPr>
        <w:t>Нововеличковского сельского поселения Динского района</w:t>
      </w:r>
    </w:p>
    <w:p w:rsidR="00FA5A4A" w:rsidRPr="00D64DB7" w:rsidRDefault="00FA5A4A" w:rsidP="00FA5A4A">
      <w:pPr>
        <w:pStyle w:val="af5"/>
        <w:jc w:val="center"/>
        <w:rPr>
          <w:rStyle w:val="af6"/>
          <w:rFonts w:ascii="Times New Roman" w:hAnsi="Times New Roman" w:cs="Times New Roman"/>
          <w:b/>
          <w:i w:val="0"/>
          <w:color w:val="auto"/>
          <w:sz w:val="28"/>
          <w:szCs w:val="28"/>
        </w:rPr>
      </w:pPr>
    </w:p>
    <w:p w:rsidR="00FA5A4A" w:rsidRPr="00D64DB7" w:rsidRDefault="00FA5A4A" w:rsidP="00FA5A4A">
      <w:pPr>
        <w:pStyle w:val="af5"/>
        <w:numPr>
          <w:ilvl w:val="0"/>
          <w:numId w:val="3"/>
        </w:numPr>
        <w:tabs>
          <w:tab w:val="left" w:pos="567"/>
        </w:tabs>
        <w:contextualSpacing/>
        <w:jc w:val="center"/>
        <w:rPr>
          <w:rStyle w:val="af6"/>
          <w:rFonts w:ascii="Times New Roman" w:eastAsia="Times New Roman" w:hAnsi="Times New Roman" w:cs="Times New Roman"/>
          <w:i w:val="0"/>
          <w:iCs w:val="0"/>
          <w:color w:val="auto"/>
          <w:sz w:val="28"/>
          <w:szCs w:val="28"/>
        </w:rPr>
      </w:pPr>
      <w:r w:rsidRPr="00D64DB7">
        <w:rPr>
          <w:rStyle w:val="af6"/>
          <w:rFonts w:ascii="Times New Roman" w:hAnsi="Times New Roman" w:cs="Times New Roman"/>
          <w:b/>
          <w:i w:val="0"/>
          <w:color w:val="auto"/>
          <w:sz w:val="28"/>
          <w:szCs w:val="28"/>
        </w:rPr>
        <w:t>Общие положения</w:t>
      </w:r>
    </w:p>
    <w:p w:rsidR="00FA5A4A" w:rsidRPr="00D64DB7"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rPr>
      </w:pPr>
      <w:r w:rsidRPr="00D64DB7">
        <w:rPr>
          <w:rFonts w:ascii="Times New Roman" w:hAnsi="Times New Roman" w:cs="Times New Roman"/>
          <w:color w:val="auto"/>
          <w:sz w:val="28"/>
          <w:szCs w:val="28"/>
        </w:rPr>
        <w:t xml:space="preserve">Правила благоустройства и санитарного содержания территории Нововеличковского сельского поселения Динского района (далее - Правила) разработаны с целью благоустройства и поддержания надлежащего санитарного состояния территории Нововеличковского сельского поселения Динского района в соответствии с </w:t>
      </w:r>
      <w:hyperlink r:id="rId10"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b/>
          <w:color w:val="auto"/>
          <w:sz w:val="28"/>
          <w:szCs w:val="28"/>
        </w:rPr>
        <w:t xml:space="preserve"> </w:t>
      </w:r>
      <w:r w:rsidRPr="00D64DB7">
        <w:rPr>
          <w:rFonts w:ascii="Times New Roman" w:hAnsi="Times New Roman" w:cs="Times New Roman"/>
          <w:color w:val="auto"/>
          <w:sz w:val="28"/>
          <w:szCs w:val="28"/>
        </w:rPr>
        <w:t xml:space="preserve">от 06.10.2003 №131-ФЗ «Об общих принципах организации местного самоуправления в Российской Федерации», </w:t>
      </w:r>
      <w:hyperlink r:id="rId11"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10.01.2002 №7-ФЗ «Об охране окружающей среды»,</w:t>
      </w:r>
      <w:r w:rsidRPr="00D64DB7">
        <w:rPr>
          <w:rFonts w:ascii="Times New Roman" w:hAnsi="Times New Roman" w:cs="Times New Roman"/>
          <w:b/>
          <w:color w:val="auto"/>
          <w:sz w:val="28"/>
          <w:szCs w:val="28"/>
        </w:rPr>
        <w:t xml:space="preserve"> </w:t>
      </w:r>
      <w:hyperlink r:id="rId12" w:history="1">
        <w:r w:rsidRPr="00D64DB7">
          <w:rPr>
            <w:rStyle w:val="af7"/>
            <w:rFonts w:ascii="Times New Roman" w:hAnsi="Times New Roman" w:cs="Times New Roman"/>
            <w:b w:val="0"/>
            <w:color w:val="auto"/>
            <w:sz w:val="28"/>
            <w:szCs w:val="28"/>
          </w:rPr>
          <w:t>Федеральным законом</w:t>
        </w:r>
      </w:hyperlink>
      <w:r w:rsidRPr="00D64DB7">
        <w:rPr>
          <w:rFonts w:ascii="Times New Roman" w:hAnsi="Times New Roman" w:cs="Times New Roman"/>
          <w:color w:val="auto"/>
          <w:sz w:val="28"/>
          <w:szCs w:val="28"/>
        </w:rPr>
        <w:t xml:space="preserve"> от 30.03.1999 №52-ФЗ «О санитарно-эпидемиологическом благополучии населения», Федеральным Законом от 24.06.1998 №89-ФЗ «Об отходах производства и потребления», 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Российской Федерации от 25 августа 2008 г. №641», </w:t>
      </w:r>
      <w:hyperlink r:id="rId13" w:history="1">
        <w:r w:rsidRPr="00D64DB7">
          <w:rPr>
            <w:rStyle w:val="af7"/>
            <w:rFonts w:ascii="Times New Roman" w:hAnsi="Times New Roman" w:cs="Times New Roman"/>
            <w:b w:val="0"/>
            <w:color w:val="auto"/>
            <w:sz w:val="28"/>
            <w:szCs w:val="28"/>
          </w:rPr>
          <w:t>постановлением</w:t>
        </w:r>
      </w:hyperlink>
      <w:r w:rsidRPr="00D64DB7">
        <w:rPr>
          <w:rFonts w:ascii="Times New Roman" w:hAnsi="Times New Roman" w:cs="Times New Roman"/>
          <w:color w:val="auto"/>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4" w:history="1">
        <w:r w:rsidRPr="00D64DB7">
          <w:rPr>
            <w:rStyle w:val="af7"/>
            <w:rFonts w:ascii="Times New Roman" w:hAnsi="Times New Roman" w:cs="Times New Roman"/>
            <w:b w:val="0"/>
            <w:color w:val="auto"/>
            <w:sz w:val="28"/>
            <w:szCs w:val="28"/>
          </w:rPr>
          <w:t>Законом</w:t>
        </w:r>
      </w:hyperlink>
      <w:r w:rsidRPr="00D64DB7">
        <w:rPr>
          <w:rFonts w:ascii="Times New Roman" w:hAnsi="Times New Roman" w:cs="Times New Roman"/>
          <w:color w:val="auto"/>
          <w:sz w:val="28"/>
          <w:szCs w:val="28"/>
        </w:rPr>
        <w:t xml:space="preserve"> Краснодарского края от 23.07.2003 №608-КЗ «Об административных правонарушениях», </w:t>
      </w:r>
      <w:r w:rsidRPr="00DD03CA">
        <w:rPr>
          <w:rFonts w:ascii="Times New Roman" w:hAnsi="Times New Roman" w:cs="Times New Roman"/>
          <w:sz w:val="28"/>
          <w:szCs w:val="28"/>
        </w:rPr>
        <w:t>Порядком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Краснодарского края от 06.02.2020 № 60</w:t>
      </w:r>
      <w:r w:rsidRPr="00D64DB7">
        <w:rPr>
          <w:rFonts w:ascii="Times New Roman" w:hAnsi="Times New Roman" w:cs="Times New Roman"/>
          <w:color w:val="auto"/>
          <w:sz w:val="28"/>
          <w:szCs w:val="28"/>
        </w:rPr>
        <w:t>, Методическими рекомендациями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13.04.2017 №711/</w:t>
      </w:r>
      <w:proofErr w:type="spellStart"/>
      <w:r w:rsidRPr="00D64DB7">
        <w:rPr>
          <w:rFonts w:ascii="Times New Roman" w:hAnsi="Times New Roman" w:cs="Times New Roman"/>
          <w:color w:val="auto"/>
          <w:sz w:val="28"/>
          <w:szCs w:val="28"/>
        </w:rPr>
        <w:t>пр</w:t>
      </w:r>
      <w:proofErr w:type="spellEnd"/>
      <w:r w:rsidRPr="00D64DB7">
        <w:rPr>
          <w:rFonts w:ascii="Times New Roman" w:hAnsi="Times New Roman" w:cs="Times New Roman"/>
          <w:color w:val="auto"/>
          <w:sz w:val="28"/>
          <w:szCs w:val="28"/>
        </w:rPr>
        <w:t>, а также с требованиями законодательства Российской Федерации в области содержания территорий населенных пунктов, охраны окружающей среды.</w:t>
      </w:r>
    </w:p>
    <w:p w:rsidR="00FA5A4A" w:rsidRPr="00864D17" w:rsidRDefault="00FA5A4A" w:rsidP="00864D17">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Нововеличковского сельского поселения Динского района. </w:t>
      </w:r>
    </w:p>
    <w:p w:rsidR="00FA5A4A" w:rsidRPr="005B38C7"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rPr>
      </w:pPr>
      <w:r w:rsidRPr="00D64DB7">
        <w:rPr>
          <w:rFonts w:ascii="Times New Roman" w:hAnsi="Times New Roman" w:cs="Times New Roman"/>
          <w:color w:val="auto"/>
          <w:sz w:val="28"/>
          <w:szCs w:val="28"/>
        </w:rPr>
        <w:lastRenderedPageBreak/>
        <w:t xml:space="preserve">К объектам благоустройства относятся: парки, сады, бульвары, площади, </w:t>
      </w:r>
      <w:hyperlink r:id="rId15" w:anchor="sub_233" w:history="1">
        <w:r w:rsidRPr="00D64DB7">
          <w:rPr>
            <w:rStyle w:val="af7"/>
            <w:rFonts w:ascii="Times New Roman" w:hAnsi="Times New Roman" w:cs="Times New Roman"/>
            <w:b w:val="0"/>
            <w:color w:val="auto"/>
            <w:sz w:val="28"/>
            <w:szCs w:val="28"/>
          </w:rPr>
          <w:t>улицы</w:t>
        </w:r>
      </w:hyperlink>
      <w:r w:rsidRPr="00D64DB7">
        <w:rPr>
          <w:rFonts w:ascii="Times New Roman" w:hAnsi="Times New Roman" w:cs="Times New Roman"/>
          <w:b/>
          <w:color w:val="auto"/>
          <w:sz w:val="28"/>
          <w:szCs w:val="28"/>
        </w:rPr>
        <w:t xml:space="preserve">, </w:t>
      </w:r>
      <w:hyperlink r:id="rId16" w:anchor="sub_218" w:history="1">
        <w:r w:rsidRPr="00D64DB7">
          <w:rPr>
            <w:rStyle w:val="af7"/>
            <w:rFonts w:ascii="Times New Roman" w:hAnsi="Times New Roman" w:cs="Times New Roman"/>
            <w:b w:val="0"/>
            <w:color w:val="auto"/>
            <w:sz w:val="28"/>
            <w:szCs w:val="28"/>
          </w:rPr>
          <w:t>пляжи</w:t>
        </w:r>
      </w:hyperlink>
      <w:r w:rsidRPr="00D64DB7">
        <w:rPr>
          <w:rFonts w:ascii="Times New Roman" w:hAnsi="Times New Roman" w:cs="Times New Roman"/>
          <w:color w:val="auto"/>
          <w:sz w:val="28"/>
          <w:szCs w:val="28"/>
        </w:rPr>
        <w:t xml:space="preserve">,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w:t>
      </w:r>
      <w:r w:rsidRPr="005B38C7">
        <w:rPr>
          <w:rFonts w:ascii="Times New Roman" w:hAnsi="Times New Roman" w:cs="Times New Roman"/>
          <w:color w:val="auto"/>
          <w:sz w:val="28"/>
          <w:szCs w:val="28"/>
        </w:rPr>
        <w:t>собственности или ином виде права.</w:t>
      </w:r>
    </w:p>
    <w:p w:rsidR="00FA5A4A" w:rsidRPr="00690310" w:rsidRDefault="00FA5A4A" w:rsidP="00FA5A4A">
      <w:pPr>
        <w:numPr>
          <w:ilvl w:val="1"/>
          <w:numId w:val="1"/>
        </w:numPr>
        <w:tabs>
          <w:tab w:val="left" w:pos="567"/>
        </w:tabs>
        <w:spacing w:line="240" w:lineRule="auto"/>
        <w:ind w:left="0" w:firstLine="709"/>
        <w:contextualSpacing/>
        <w:jc w:val="both"/>
        <w:rPr>
          <w:rFonts w:ascii="Times New Roman" w:hAnsi="Times New Roman" w:cs="Times New Roman"/>
          <w:color w:val="auto"/>
          <w:sz w:val="28"/>
          <w:szCs w:val="28"/>
          <w:highlight w:val="yellow"/>
        </w:rPr>
      </w:pPr>
      <w:r w:rsidRPr="00690310">
        <w:rPr>
          <w:rFonts w:ascii="Times New Roman" w:hAnsi="Times New Roman" w:cs="Times New Roman"/>
          <w:color w:val="auto"/>
          <w:sz w:val="28"/>
          <w:szCs w:val="28"/>
          <w:highlight w:val="yellow"/>
        </w:rPr>
        <w:t>Организация работ по уборке и благоустройству, надлежащему санитарному содержанию территорий,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Нововеличковского сельского поселения Динского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 муниципальными учреждениями в соответствии с их полномочиями.</w:t>
      </w:r>
    </w:p>
    <w:p w:rsidR="00FA5A4A" w:rsidRPr="00690310" w:rsidRDefault="00FA5A4A" w:rsidP="00FA5A4A">
      <w:pPr>
        <w:pStyle w:val="1"/>
        <w:numPr>
          <w:ilvl w:val="1"/>
          <w:numId w:val="1"/>
        </w:numPr>
        <w:tabs>
          <w:tab w:val="left" w:pos="567"/>
        </w:tabs>
        <w:spacing w:before="0" w:after="0" w:line="240" w:lineRule="auto"/>
        <w:ind w:left="0" w:firstLine="709"/>
        <w:contextualSpacing/>
        <w:jc w:val="both"/>
        <w:rPr>
          <w:rFonts w:ascii="Times New Roman" w:hAnsi="Times New Roman" w:cs="Times New Roman"/>
          <w:color w:val="auto"/>
          <w:sz w:val="28"/>
          <w:szCs w:val="28"/>
          <w:highlight w:val="yellow"/>
        </w:rPr>
      </w:pPr>
      <w:r w:rsidRPr="00690310">
        <w:rPr>
          <w:rFonts w:ascii="Times New Roman" w:hAnsi="Times New Roman" w:cs="Times New Roman"/>
          <w:color w:val="auto"/>
          <w:sz w:val="28"/>
          <w:szCs w:val="28"/>
          <w:highlight w:val="yellow"/>
        </w:rPr>
        <w:t>Юридические лица, индивидуальные предприниматели, должностные лица и граждане (далее - юридические и физические лица) обязаны:</w:t>
      </w:r>
    </w:p>
    <w:p w:rsidR="00FA5A4A" w:rsidRPr="00690310" w:rsidRDefault="00FA5A4A" w:rsidP="00FA5A4A">
      <w:pPr>
        <w:pStyle w:val="1"/>
        <w:numPr>
          <w:ilvl w:val="0"/>
          <w:numId w:val="0"/>
        </w:numPr>
        <w:tabs>
          <w:tab w:val="left" w:pos="709"/>
        </w:tabs>
        <w:spacing w:before="0" w:after="0" w:line="240" w:lineRule="auto"/>
        <w:contextualSpacing/>
        <w:jc w:val="both"/>
        <w:rPr>
          <w:rFonts w:ascii="Times New Roman" w:hAnsi="Times New Roman" w:cs="Times New Roman"/>
          <w:color w:val="auto"/>
          <w:sz w:val="28"/>
          <w:szCs w:val="28"/>
          <w:highlight w:val="yellow"/>
        </w:rPr>
      </w:pPr>
      <w:r w:rsidRPr="00690310">
        <w:rPr>
          <w:rFonts w:ascii="Times New Roman" w:hAnsi="Times New Roman" w:cs="Times New Roman"/>
          <w:color w:val="auto"/>
          <w:sz w:val="28"/>
          <w:szCs w:val="28"/>
          <w:highlight w:val="yellow"/>
        </w:rPr>
        <w:tab/>
        <w:t>- соблюдать чистоту и порядок на производственной (занимаемой) и прилегающей территории;</w:t>
      </w:r>
    </w:p>
    <w:p w:rsidR="00FA5A4A" w:rsidRPr="00690310" w:rsidRDefault="00FA5A4A" w:rsidP="00FA5A4A">
      <w:pPr>
        <w:pStyle w:val="1"/>
        <w:numPr>
          <w:ilvl w:val="0"/>
          <w:numId w:val="0"/>
        </w:numPr>
        <w:tabs>
          <w:tab w:val="left" w:pos="709"/>
        </w:tabs>
        <w:spacing w:before="0" w:after="0" w:line="240" w:lineRule="auto"/>
        <w:contextualSpacing/>
        <w:jc w:val="both"/>
        <w:rPr>
          <w:rFonts w:ascii="Times New Roman" w:hAnsi="Times New Roman" w:cs="Times New Roman"/>
          <w:color w:val="auto"/>
          <w:sz w:val="28"/>
          <w:szCs w:val="28"/>
          <w:highlight w:val="yellow"/>
        </w:rPr>
      </w:pPr>
      <w:r w:rsidRPr="00690310">
        <w:rPr>
          <w:rFonts w:ascii="Times New Roman" w:hAnsi="Times New Roman" w:cs="Times New Roman"/>
          <w:color w:val="auto"/>
          <w:sz w:val="28"/>
          <w:szCs w:val="28"/>
          <w:highlight w:val="yellow"/>
        </w:rPr>
        <w:tab/>
        <w:t>-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w:t>
      </w:r>
    </w:p>
    <w:p w:rsidR="00FA5A4A" w:rsidRPr="005B38C7" w:rsidRDefault="00FA5A4A" w:rsidP="00FA5A4A">
      <w:pPr>
        <w:pStyle w:val="1"/>
        <w:numPr>
          <w:ilvl w:val="0"/>
          <w:numId w:val="0"/>
        </w:numPr>
        <w:tabs>
          <w:tab w:val="left" w:pos="567"/>
        </w:tabs>
        <w:spacing w:before="0" w:after="0" w:line="240" w:lineRule="auto"/>
        <w:ind w:firstLine="567"/>
        <w:contextualSpacing/>
        <w:jc w:val="both"/>
        <w:rPr>
          <w:rFonts w:ascii="Times New Roman" w:hAnsi="Times New Roman" w:cs="Times New Roman"/>
          <w:color w:val="auto"/>
          <w:sz w:val="28"/>
          <w:szCs w:val="28"/>
        </w:rPr>
      </w:pPr>
      <w:r w:rsidRPr="00690310">
        <w:rPr>
          <w:color w:val="auto"/>
          <w:highlight w:val="yellow"/>
        </w:rPr>
        <w:tab/>
      </w:r>
      <w:r w:rsidRPr="00690310">
        <w:rPr>
          <w:rFonts w:ascii="Times New Roman" w:hAnsi="Times New Roman" w:cs="Times New Roman"/>
          <w:color w:val="auto"/>
          <w:sz w:val="28"/>
          <w:szCs w:val="28"/>
          <w:highlight w:val="yellow"/>
        </w:rPr>
        <w:t>- уничтожать сорную и карантинную растительность на закрепленных территориях, а также на прилегающих к ним участках.</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Участниками деятельности по благоустройству являются, в том числе: </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1.7.1.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1.7.2. Представители администрации Нововеличковского сельского поселения Динского района, которые формируют техническое задание, выбирают исполнителей и обеспечивают финансирование;</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1.7.3. Хозяйствующие субъекты, осуществляющие деятельность на территории соответствующего муниципального образования, которые могут </w:t>
      </w:r>
      <w:r w:rsidRPr="00D64DB7">
        <w:rPr>
          <w:rFonts w:ascii="Times New Roman" w:eastAsia="Times New Roman" w:hAnsi="Times New Roman" w:cs="Times New Roman"/>
          <w:color w:val="auto"/>
          <w:sz w:val="28"/>
          <w:szCs w:val="28"/>
        </w:rPr>
        <w:lastRenderedPageBreak/>
        <w:t>соучаствовать в формировании запроса на благоустройство, а также в финансировании мероприятий по благоустройству;</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1.7.4.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1.7.5. Исполнители работ, в том числе строители, производители малых архитектурных форм и иные.</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Участие жителей Нововеличковского 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11 настоящих правил. Форма участия определяется  администрацией Нововеличковского сельского поселения Динского района с учетом настоящих  правил в зависимости от особенностей проекта по благоустройству.</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Нововеличковского сельского поселения Динского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Территории Нововеличковского сельского поселения Динского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Инфраструктура и благоустройство территорий сельского поселения разрабатываются с учетом приоритета пешеходов, общественного транспорта и велосипедного транспорта.</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rsidR="00FA5A4A" w:rsidRPr="00D64DB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Принцип</w:t>
      </w:r>
      <w:r w:rsidRPr="00D64DB7">
        <w:rPr>
          <w:rFonts w:ascii="Times New Roman" w:eastAsia="Times New Roman" w:hAnsi="Times New Roman" w:cs="Times New Roman"/>
          <w:b/>
          <w:color w:val="auto"/>
          <w:sz w:val="28"/>
          <w:szCs w:val="28"/>
        </w:rPr>
        <w:t xml:space="preserve"> </w:t>
      </w:r>
      <w:r w:rsidRPr="00D64DB7">
        <w:rPr>
          <w:rFonts w:ascii="Times New Roman" w:eastAsia="Times New Roman" w:hAnsi="Times New Roman" w:cs="Times New Roman"/>
          <w:color w:val="auto"/>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FA5A4A" w:rsidRPr="00D64DB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lastRenderedPageBreak/>
        <w:t xml:space="preserve">Принцип комфортной организации пешеходной среды - создание в </w:t>
      </w:r>
      <w:r w:rsidRPr="00D64DB7">
        <w:rPr>
          <w:rFonts w:ascii="Times New Roman" w:hAnsi="Times New Roman" w:cs="Times New Roman"/>
          <w:color w:val="auto"/>
          <w:sz w:val="28"/>
          <w:szCs w:val="28"/>
        </w:rPr>
        <w:t>Нововеличковском сельском поселении Динского района</w:t>
      </w:r>
      <w:r w:rsidRPr="00D64DB7">
        <w:rPr>
          <w:rFonts w:ascii="Times New Roman" w:eastAsia="Times New Roman" w:hAnsi="Times New Roman" w:cs="Times New Roman"/>
          <w:color w:val="auto"/>
          <w:sz w:val="28"/>
          <w:szCs w:val="28"/>
        </w:rPr>
        <w:t xml:space="preserve">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FA5A4A" w:rsidRPr="00D64DB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FA5A4A" w:rsidRPr="00D64DB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Комплексный проект должен учитывать следующие принципы формирования безопасной городской среды:</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ориентация на пешехода, формирование единого (без барьерного) пешеходного уровня;</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наличие устойчивой природной среды и природных сообществ, зеленых насаждений - деревьев и кустарников;</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комфортный уровень освещения территории;</w:t>
      </w:r>
    </w:p>
    <w:p w:rsidR="00FA5A4A" w:rsidRPr="00D64DB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lastRenderedPageBreak/>
        <w:t>- комплексное благоустройство территории с единым дизайн-кодом, обеспеченное необходимой инженерной инфраструктурой.</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rsidR="00FA5A4A" w:rsidRPr="00D64DB7"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В стратегии социально-экономического развития </w:t>
      </w:r>
      <w:r w:rsidRPr="00D64DB7">
        <w:rPr>
          <w:rFonts w:ascii="Times New Roman" w:hAnsi="Times New Roman" w:cs="Times New Roman"/>
          <w:color w:val="auto"/>
          <w:sz w:val="28"/>
          <w:szCs w:val="28"/>
        </w:rPr>
        <w:t>Нововеличковского сельского поселения Динского района</w:t>
      </w:r>
      <w:r w:rsidRPr="00D64DB7">
        <w:rPr>
          <w:rFonts w:ascii="Times New Roman" w:eastAsia="Times New Roman" w:hAnsi="Times New Roman" w:cs="Times New Roman"/>
          <w:color w:val="auto"/>
          <w:sz w:val="28"/>
          <w:szCs w:val="28"/>
        </w:rPr>
        <w:t xml:space="preserve"> ставятся основные задачи в области обеспечения качества городской среды.</w:t>
      </w:r>
    </w:p>
    <w:p w:rsidR="00FA5A4A"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rPr>
      </w:pPr>
      <w:r w:rsidRPr="00D64DB7">
        <w:rPr>
          <w:rFonts w:ascii="Times New Roman" w:eastAsia="Times New Roman" w:hAnsi="Times New Roman" w:cs="Times New Roman"/>
          <w:color w:val="auto"/>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rsidR="00FA5A4A" w:rsidRPr="001F320A" w:rsidRDefault="00FA5A4A" w:rsidP="00FA5A4A">
      <w:pPr>
        <w:numPr>
          <w:ilvl w:val="1"/>
          <w:numId w:val="1"/>
        </w:numPr>
        <w:spacing w:line="240" w:lineRule="auto"/>
        <w:ind w:left="0" w:firstLine="709"/>
        <w:contextualSpacing/>
        <w:jc w:val="both"/>
        <w:rPr>
          <w:rFonts w:ascii="Times New Roman" w:eastAsia="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Нововеличковского сельского поселения Динского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w:t>
      </w:r>
      <w:r w:rsidRPr="001F320A">
        <w:rPr>
          <w:rFonts w:ascii="Times New Roman" w:hAnsi="Times New Roman" w:cs="Times New Roman"/>
          <w:color w:val="auto"/>
          <w:sz w:val="28"/>
          <w:szCs w:val="28"/>
          <w:highlight w:val="yellow"/>
        </w:rPr>
        <w:lastRenderedPageBreak/>
        <w:t>территории Нововеличковского сельского поселения Динского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Нововеличковского сельского поселения Динского района.</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Настоящие Правила регулируют следующие вопросы: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 содержания территорий общего пользования и порядка пользования такими территориями;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2) внешнего вида фасадов и ограждающих конструкций зданий, строений, сооружений;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3) проектирования, размещения, содержания и восстановления элементов благоустройства, в том числе после проведения земляных работ;</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4) организации освещения территории Нововеличковского сельского поселения Динского района, включая архитектурную подсветку зданий, строений, сооружений;</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5) организации озеленения территории Нововеличковского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6) размещения информации на территории Нововеличковского сельского поселения Динского района, в том числе установки указателей с наименованиями улиц и номерами домов, вывесок;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8) организации пешеходных коммуникаций, в том числе тротуаров, аллей, дорожек, тропинок;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9) обустройства территории Нововеличковского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10) уборки территории Нововеличковского сельского поселения Динского района, в том числе в зимний период;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11) организации стоков ливневых вод;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12) порядка проведения земляных работ;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lastRenderedPageBreak/>
        <w:t xml:space="preserve">14) определения границ прилегающих территорий в соответствии с порядком, установленным настоящими Правилами;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15) праздничного оформления территории Нововеличковского сельского поселения Динского района; </w:t>
      </w:r>
    </w:p>
    <w:p w:rsidR="00FA5A4A" w:rsidRPr="001F320A" w:rsidRDefault="00FA5A4A" w:rsidP="00FA5A4A">
      <w:pPr>
        <w:ind w:firstLine="709"/>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16) порядка участия граждан и организаций в реализации мероприятий по благоустройству территории Нововеличковского сельского поселения Динского района; </w:t>
      </w:r>
    </w:p>
    <w:p w:rsidR="00FA5A4A" w:rsidRPr="005B38C7"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1F320A">
        <w:rPr>
          <w:rFonts w:ascii="Times New Roman" w:hAnsi="Times New Roman" w:cs="Times New Roman"/>
          <w:color w:val="auto"/>
          <w:sz w:val="28"/>
          <w:szCs w:val="28"/>
          <w:highlight w:val="yellow"/>
        </w:rPr>
        <w:t>17) осуществления контроля за соблюдением правил благоустройства территории Нововеличковского сельс</w:t>
      </w:r>
      <w:r w:rsidR="001F320A">
        <w:rPr>
          <w:rFonts w:ascii="Times New Roman" w:hAnsi="Times New Roman" w:cs="Times New Roman"/>
          <w:color w:val="auto"/>
          <w:sz w:val="28"/>
          <w:szCs w:val="28"/>
          <w:highlight w:val="yellow"/>
        </w:rPr>
        <w:t>кого поселения Динского района.</w:t>
      </w:r>
    </w:p>
    <w:p w:rsidR="00FA5A4A" w:rsidRPr="005B38C7" w:rsidRDefault="00FA5A4A" w:rsidP="00FA5A4A">
      <w:pPr>
        <w:pStyle w:val="af5"/>
        <w:tabs>
          <w:tab w:val="left" w:pos="567"/>
        </w:tabs>
        <w:ind w:left="709"/>
        <w:contextualSpacing/>
        <w:jc w:val="both"/>
        <w:rPr>
          <w:rFonts w:ascii="Times New Roman" w:hAnsi="Times New Roman" w:cs="Times New Roman"/>
          <w:color w:val="auto"/>
          <w:sz w:val="28"/>
          <w:szCs w:val="28"/>
        </w:rPr>
      </w:pPr>
    </w:p>
    <w:p w:rsidR="00FA5A4A" w:rsidRPr="001F320A"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w:t>
      </w:r>
      <w:proofErr w:type="spellStart"/>
      <w:r w:rsidRPr="001F320A">
        <w:rPr>
          <w:rFonts w:ascii="Times New Roman" w:hAnsi="Times New Roman" w:cs="Times New Roman"/>
          <w:color w:val="auto"/>
          <w:sz w:val="28"/>
          <w:szCs w:val="28"/>
          <w:highlight w:val="yellow"/>
        </w:rPr>
        <w:t>возлагаются</w:t>
      </w:r>
      <w:proofErr w:type="spellEnd"/>
      <w:r w:rsidRPr="001F320A">
        <w:rPr>
          <w:rFonts w:ascii="Times New Roman" w:hAnsi="Times New Roman" w:cs="Times New Roman"/>
          <w:color w:val="auto"/>
          <w:sz w:val="28"/>
          <w:szCs w:val="28"/>
          <w:highlight w:val="yellow"/>
        </w:rPr>
        <w:t xml:space="preserve"> на администрацию Нововеличковского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Нововеличковского сельского поселения Динского района осуществляет администрация Нововеличковского сельского поселения Динского района (далее - администрация поселения).</w:t>
      </w:r>
    </w:p>
    <w:p w:rsidR="00FA5A4A" w:rsidRPr="005B38C7"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rsidR="00FA5A4A" w:rsidRPr="001F320A" w:rsidRDefault="00FA5A4A" w:rsidP="00FA5A4A">
      <w:pPr>
        <w:pStyle w:val="af5"/>
        <w:numPr>
          <w:ilvl w:val="1"/>
          <w:numId w:val="1"/>
        </w:numPr>
        <w:tabs>
          <w:tab w:val="left" w:pos="567"/>
        </w:tabs>
        <w:ind w:left="0"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На территории Нововеличковского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 с целевым назначением земельных участков, которые устанавливаются Генеральным планом Нововеличковского сельского поселения Динского района, иной утвержденной градостроительной 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с установленными в соответствии с действующим земельным законодательством категориями и режимами использования земель; </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с зарегистрированными правами на объекты и земельные участки;</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с зарегистрированными сервитутами (правами ограниченного пользования земельным участком); - с заключенными договорами; </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 с охранными обязательствами по содержанию памятников истории и культуры; </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с соблюдением иных требований, предусмотренных законодательными актами Российской Федерации.</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lastRenderedPageBreak/>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rsidR="00FA5A4A" w:rsidRPr="001F320A" w:rsidRDefault="00FA5A4A" w:rsidP="00FA5A4A">
      <w:pPr>
        <w:pStyle w:val="af5"/>
        <w:tabs>
          <w:tab w:val="left" w:pos="567"/>
        </w:tabs>
        <w:ind w:firstLine="709"/>
        <w:contextualSpacing/>
        <w:jc w:val="both"/>
        <w:rPr>
          <w:rFonts w:ascii="Times New Roman" w:hAnsi="Times New Roman" w:cs="Times New Roman"/>
          <w:color w:val="auto"/>
          <w:sz w:val="28"/>
          <w:szCs w:val="28"/>
          <w:highlight w:val="yellow"/>
        </w:rPr>
      </w:pPr>
      <w:r w:rsidRPr="001F320A">
        <w:rPr>
          <w:rFonts w:ascii="Times New Roman" w:hAnsi="Times New Roman" w:cs="Times New Roman"/>
          <w:color w:val="auto"/>
          <w:sz w:val="28"/>
          <w:szCs w:val="28"/>
          <w:highlight w:val="yellow"/>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rsidR="00FA5A4A" w:rsidRPr="005B38C7" w:rsidRDefault="00FA5A4A" w:rsidP="00FA5A4A">
      <w:pPr>
        <w:pStyle w:val="af5"/>
        <w:tabs>
          <w:tab w:val="left" w:pos="567"/>
        </w:tabs>
        <w:ind w:firstLine="709"/>
        <w:contextualSpacing/>
        <w:jc w:val="both"/>
        <w:rPr>
          <w:rFonts w:ascii="Times New Roman" w:hAnsi="Times New Roman" w:cs="Times New Roman"/>
          <w:color w:val="auto"/>
          <w:sz w:val="28"/>
          <w:szCs w:val="28"/>
        </w:rPr>
      </w:pPr>
      <w:r w:rsidRPr="001F320A">
        <w:rPr>
          <w:rFonts w:ascii="Times New Roman" w:hAnsi="Times New Roman" w:cs="Times New Roman"/>
          <w:color w:val="auto"/>
          <w:sz w:val="28"/>
          <w:szCs w:val="28"/>
          <w:highlight w:val="yellow"/>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rsidR="00FA5A4A" w:rsidRPr="005B38C7" w:rsidRDefault="00FA5A4A" w:rsidP="00FA5A4A">
      <w:pPr>
        <w:pStyle w:val="af5"/>
        <w:tabs>
          <w:tab w:val="left" w:pos="567"/>
        </w:tabs>
        <w:ind w:left="709"/>
        <w:contextualSpacing/>
        <w:jc w:val="both"/>
        <w:rPr>
          <w:rFonts w:ascii="Times New Roman" w:hAnsi="Times New Roman" w:cs="Times New Roman"/>
          <w:color w:val="auto"/>
          <w:sz w:val="28"/>
          <w:szCs w:val="28"/>
        </w:rPr>
      </w:pPr>
    </w:p>
    <w:p w:rsidR="00FA5A4A" w:rsidRPr="005B38C7" w:rsidRDefault="00FA5A4A" w:rsidP="00FA5A4A">
      <w:pPr>
        <w:pStyle w:val="aa"/>
        <w:numPr>
          <w:ilvl w:val="0"/>
          <w:numId w:val="1"/>
        </w:numPr>
        <w:tabs>
          <w:tab w:val="left" w:pos="567"/>
        </w:tabs>
        <w:spacing w:line="240" w:lineRule="auto"/>
        <w:jc w:val="center"/>
        <w:rPr>
          <w:rFonts w:ascii="Times New Roman" w:hAnsi="Times New Roman" w:cs="Times New Roman"/>
          <w:color w:val="auto"/>
          <w:sz w:val="28"/>
          <w:szCs w:val="28"/>
        </w:rPr>
      </w:pPr>
      <w:r w:rsidRPr="005B38C7">
        <w:rPr>
          <w:rFonts w:ascii="Times New Roman" w:hAnsi="Times New Roman" w:cs="Times New Roman"/>
          <w:b/>
          <w:color w:val="auto"/>
          <w:sz w:val="28"/>
          <w:szCs w:val="28"/>
        </w:rPr>
        <w:t>Основные понятия</w:t>
      </w:r>
    </w:p>
    <w:p w:rsidR="00FA5A4A" w:rsidRPr="005B38C7" w:rsidRDefault="00FA5A4A" w:rsidP="00FA5A4A">
      <w:pPr>
        <w:pStyle w:val="aa"/>
        <w:numPr>
          <w:ilvl w:val="1"/>
          <w:numId w:val="1"/>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настоящих правилах благоустройства и санитарного содержания территории Нововеличковского сельского поселения Динского района применяются следующие термины с соответствующими определениями:</w:t>
      </w:r>
    </w:p>
    <w:p w:rsidR="00FA5A4A" w:rsidRPr="005B38C7" w:rsidRDefault="00FA5A4A" w:rsidP="00FA5A4A">
      <w:pPr>
        <w:pStyle w:val="aa"/>
        <w:numPr>
          <w:ilvl w:val="2"/>
          <w:numId w:val="1"/>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eastAsia="Calibri" w:hAnsi="Times New Roman" w:cs="Times New Roman"/>
          <w:b/>
          <w:bCs/>
          <w:color w:val="auto"/>
          <w:sz w:val="28"/>
          <w:szCs w:val="28"/>
        </w:rPr>
        <w:t xml:space="preserve">Береговая рекреационная зона </w:t>
      </w:r>
      <w:r w:rsidRPr="005B38C7">
        <w:rPr>
          <w:rFonts w:ascii="Times New Roman" w:eastAsia="Calibri" w:hAnsi="Times New Roman" w:cs="Times New Roman"/>
          <w:color w:val="auto"/>
          <w:sz w:val="28"/>
          <w:szCs w:val="28"/>
        </w:rPr>
        <w:t>(БРЗ) – не обустроенный земельный участок, прилегающий к водному объекту, не предназначенный для неорганизованного отдыха населения, в том числе купания людей</w:t>
      </w:r>
    </w:p>
    <w:p w:rsidR="00FA5A4A" w:rsidRPr="005B38C7" w:rsidRDefault="00FA5A4A" w:rsidP="00FA5A4A">
      <w:pPr>
        <w:pStyle w:val="aa"/>
        <w:numPr>
          <w:ilvl w:val="2"/>
          <w:numId w:val="1"/>
        </w:numPr>
        <w:tabs>
          <w:tab w:val="left" w:pos="567"/>
        </w:tabs>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b/>
          <w:color w:val="auto"/>
          <w:sz w:val="28"/>
          <w:szCs w:val="28"/>
        </w:rPr>
        <w:t>Благоустройство</w:t>
      </w:r>
      <w:r w:rsidRPr="005B38C7">
        <w:rPr>
          <w:rFonts w:ascii="Times New Roman" w:eastAsia="Times New Roman" w:hAnsi="Times New Roman" w:cs="Times New Roman"/>
          <w:b/>
          <w:color w:val="auto"/>
          <w:sz w:val="28"/>
          <w:szCs w:val="28"/>
        </w:rPr>
        <w:t xml:space="preserve"> территорий</w:t>
      </w:r>
      <w:r w:rsidRPr="005B38C7">
        <w:rPr>
          <w:rFonts w:ascii="Times New Roman" w:eastAsia="Times New Roman" w:hAnsi="Times New Roman" w:cs="Times New Roman"/>
          <w:color w:val="auto"/>
          <w:sz w:val="28"/>
          <w:szCs w:val="28"/>
        </w:rPr>
        <w:t xml:space="preserve"> - </w:t>
      </w:r>
      <w:r w:rsidRPr="005B38C7">
        <w:rPr>
          <w:rFonts w:ascii="Times New Roman" w:hAnsi="Times New Roman" w:cs="Times New Roman"/>
          <w:color w:val="auto"/>
          <w:sz w:val="28"/>
          <w:szCs w:val="28"/>
        </w:rPr>
        <w:t>деятельность по реализации</w:t>
      </w:r>
      <w:r w:rsidRPr="005B38C7">
        <w:rPr>
          <w:rFonts w:ascii="Times New Roman" w:eastAsia="Times New Roman" w:hAnsi="Times New Roman" w:cs="Times New Roman"/>
          <w:color w:val="auto"/>
          <w:sz w:val="28"/>
          <w:szCs w:val="28"/>
        </w:rPr>
        <w:t xml:space="preserve"> комплекса мероприятий </w:t>
      </w:r>
      <w:r w:rsidRPr="005B38C7">
        <w:rPr>
          <w:rFonts w:ascii="Times New Roman" w:hAnsi="Times New Roman" w:cs="Times New Roman"/>
          <w:color w:val="auto"/>
          <w:sz w:val="28"/>
          <w:szCs w:val="28"/>
        </w:rPr>
        <w:t>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Брошенный разукомплектованный автотранспорт</w:t>
      </w:r>
      <w:r w:rsidRPr="005B38C7">
        <w:rPr>
          <w:rFonts w:ascii="Times New Roman" w:hAnsi="Times New Roman" w:cs="Times New Roman"/>
          <w:color w:val="auto"/>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Бункер – </w:t>
      </w:r>
      <w:r w:rsidRPr="005B38C7">
        <w:rPr>
          <w:rFonts w:ascii="Times New Roman" w:hAnsi="Times New Roman" w:cs="Times New Roman"/>
          <w:color w:val="auto"/>
          <w:sz w:val="28"/>
          <w:szCs w:val="28"/>
        </w:rPr>
        <w:t xml:space="preserve"> емкость, предназначенная для складирования крупногабаритных отходов. </w:t>
      </w:r>
    </w:p>
    <w:p w:rsidR="00FA5A4A" w:rsidRPr="005B38C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Бункер-накопитель</w:t>
      </w:r>
      <w:r w:rsidRPr="005B38C7">
        <w:rPr>
          <w:rFonts w:ascii="Times New Roman" w:eastAsia="Times New Roman" w:hAnsi="Times New Roman" w:cs="Times New Roman"/>
          <w:color w:val="auto"/>
          <w:sz w:val="28"/>
          <w:szCs w:val="28"/>
        </w:rPr>
        <w:t xml:space="preserve"> –стандартная емкость для сбора КГО и других отходов объемом более двух кубических метров.</w:t>
      </w:r>
    </w:p>
    <w:p w:rsidR="00FA5A4A" w:rsidRPr="005B38C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Вывоз твердых коммунальных отходов</w:t>
      </w:r>
      <w:r w:rsidRPr="005B38C7">
        <w:rPr>
          <w:rFonts w:ascii="Times New Roman" w:eastAsia="Times New Roman" w:hAnsi="Times New Roman" w:cs="Times New Roman"/>
          <w:color w:val="auto"/>
          <w:sz w:val="28"/>
          <w:szCs w:val="28"/>
        </w:rPr>
        <w:t xml:space="preserve"> (далее - ТКО), крупногабаритных отходов (далее - КГО), смета - выгрузка (загрузка) ТБО, КГО, смета из контейнеров и других мест складирования отходов в специализированный транспорт, с зачисткой контейнерных площадок, мест </w:t>
      </w:r>
      <w:r w:rsidRPr="005B38C7">
        <w:rPr>
          <w:rFonts w:ascii="Times New Roman" w:eastAsia="Times New Roman" w:hAnsi="Times New Roman" w:cs="Times New Roman"/>
          <w:color w:val="auto"/>
          <w:sz w:val="28"/>
          <w:szCs w:val="28"/>
        </w:rPr>
        <w:lastRenderedPageBreak/>
        <w:t>складирования отходов и подъездов к ним от просыпавшихся отходов, и транспортировка их в места санкционированного складирования, сортировки и утилизации (захоронения).</w:t>
      </w:r>
    </w:p>
    <w:p w:rsidR="00FA5A4A" w:rsidRPr="005B38C7" w:rsidRDefault="00FA5A4A" w:rsidP="00FA5A4A">
      <w:pPr>
        <w:numPr>
          <w:ilvl w:val="2"/>
          <w:numId w:val="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w:t>
      </w:r>
      <w:r w:rsidRPr="005B38C7">
        <w:rPr>
          <w:rFonts w:ascii="Times New Roman" w:eastAsia="Times New Roman" w:hAnsi="Times New Roman" w:cs="Times New Roman"/>
          <w:b/>
          <w:color w:val="auto"/>
          <w:sz w:val="28"/>
          <w:szCs w:val="28"/>
        </w:rPr>
        <w:t>Газон</w:t>
      </w:r>
      <w:r w:rsidRPr="005B38C7">
        <w:rPr>
          <w:rFonts w:ascii="Times New Roman" w:eastAsia="Times New Roman" w:hAnsi="Times New Roman" w:cs="Times New Roman"/>
          <w:color w:val="auto"/>
          <w:sz w:val="28"/>
          <w:szCs w:val="28"/>
        </w:rPr>
        <w:t xml:space="preserve"> -элемент благоустройства, участок земли с искусственно созданным травяным покровом.</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Городская среда</w:t>
      </w:r>
      <w:r w:rsidRPr="005B38C7">
        <w:rPr>
          <w:rFonts w:ascii="Times New Roman" w:eastAsia="Times New Roman" w:hAnsi="Times New Roman" w:cs="Times New Roman"/>
          <w:color w:val="auto"/>
          <w:sz w:val="28"/>
          <w:szCs w:val="28"/>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Дворовая территория – </w:t>
      </w:r>
      <w:r w:rsidRPr="005B38C7">
        <w:rPr>
          <w:rFonts w:ascii="Times New Roman" w:hAnsi="Times New Roman" w:cs="Times New Roman"/>
          <w:color w:val="auto"/>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Дорога</w:t>
      </w:r>
      <w:r w:rsidRPr="005B38C7">
        <w:rPr>
          <w:rFonts w:ascii="Times New Roman" w:hAnsi="Times New Roman" w:cs="Times New Roman"/>
          <w:color w:val="auto"/>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rsidR="00FA5A4A" w:rsidRPr="005B38C7" w:rsidRDefault="00FA5A4A" w:rsidP="00FA5A4A">
      <w:pPr>
        <w:numPr>
          <w:ilvl w:val="2"/>
          <w:numId w:val="1"/>
        </w:numPr>
        <w:tabs>
          <w:tab w:val="left" w:pos="1560"/>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Зеленые насаждения</w:t>
      </w:r>
      <w:r w:rsidRPr="005B38C7">
        <w:rPr>
          <w:rFonts w:ascii="Times New Roman" w:eastAsia="Times New Roman" w:hAnsi="Times New Roman" w:cs="Times New Roman"/>
          <w:color w:val="auto"/>
          <w:sz w:val="28"/>
          <w:szCs w:val="28"/>
        </w:rPr>
        <w:t xml:space="preserve"> - древесно-кустарниковая и травянистая растительность естественного и искусственного происхождения, выполняющая </w:t>
      </w:r>
      <w:proofErr w:type="spellStart"/>
      <w:r w:rsidRPr="005B38C7">
        <w:rPr>
          <w:rFonts w:ascii="Times New Roman" w:eastAsia="Times New Roman" w:hAnsi="Times New Roman" w:cs="Times New Roman"/>
          <w:color w:val="auto"/>
          <w:sz w:val="28"/>
          <w:szCs w:val="28"/>
        </w:rPr>
        <w:t>средообразующие</w:t>
      </w:r>
      <w:proofErr w:type="spellEnd"/>
      <w:r w:rsidRPr="005B38C7">
        <w:rPr>
          <w:rFonts w:ascii="Times New Roman" w:eastAsia="Times New Roman" w:hAnsi="Times New Roman" w:cs="Times New Roman"/>
          <w:color w:val="auto"/>
          <w:sz w:val="28"/>
          <w:szCs w:val="28"/>
        </w:rPr>
        <w:t>, рекреационные, санитарно-гигиенические, экологические и эстетические функции.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Капитальный ремонт дорожного покрытия</w:t>
      </w:r>
      <w:r w:rsidRPr="005B38C7">
        <w:rPr>
          <w:rFonts w:ascii="Times New Roman" w:eastAsia="Times New Roman" w:hAnsi="Times New Roman" w:cs="Times New Roman"/>
          <w:color w:val="auto"/>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Качество городской среды</w:t>
      </w:r>
      <w:r w:rsidRPr="005B38C7">
        <w:rPr>
          <w:rFonts w:ascii="Times New Roman" w:eastAsia="Times New Roman" w:hAnsi="Times New Roman" w:cs="Times New Roman"/>
          <w:color w:val="auto"/>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Комплексное развитие городской среды</w:t>
      </w:r>
      <w:r w:rsidRPr="005B38C7">
        <w:rPr>
          <w:rFonts w:ascii="Times New Roman" w:eastAsia="Times New Roman" w:hAnsi="Times New Roman" w:cs="Times New Roman"/>
          <w:color w:val="auto"/>
          <w:sz w:val="28"/>
          <w:szCs w:val="28"/>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w:t>
      </w:r>
      <w:r w:rsidRPr="005B38C7">
        <w:rPr>
          <w:rFonts w:ascii="Times New Roman" w:hAnsi="Times New Roman" w:cs="Times New Roman"/>
          <w:color w:val="auto"/>
          <w:sz w:val="28"/>
          <w:szCs w:val="28"/>
        </w:rPr>
        <w:t xml:space="preserve"> – пластиковая либо металлическая емкость объемом от 40 до 1100 литров с установленными цветовыми и письменными </w:t>
      </w:r>
      <w:r w:rsidRPr="005B38C7">
        <w:rPr>
          <w:rFonts w:ascii="Times New Roman" w:hAnsi="Times New Roman" w:cs="Times New Roman"/>
          <w:color w:val="auto"/>
          <w:sz w:val="28"/>
          <w:szCs w:val="28"/>
        </w:rPr>
        <w:lastRenderedPageBreak/>
        <w:t>обозначениями, используемая для накопления ТКОЭ, за исключением крупногабаритных отходов.</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Контейнерная площадка</w:t>
      </w:r>
      <w:r w:rsidRPr="005B38C7">
        <w:rPr>
          <w:rFonts w:ascii="Times New Roman" w:hAnsi="Times New Roman" w:cs="Times New Roman"/>
          <w:color w:val="auto"/>
          <w:sz w:val="28"/>
          <w:szCs w:val="28"/>
        </w:rPr>
        <w:t xml:space="preserve"> – место размещения контейнеров для сбора (накопления) ТКО и бункеров для сбора КГО.</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Крупногабаритные отходы </w:t>
      </w:r>
      <w:r w:rsidRPr="005B38C7">
        <w:rPr>
          <w:rFonts w:ascii="Times New Roman" w:hAnsi="Times New Roman" w:cs="Times New Roman"/>
          <w:b/>
          <w:color w:val="auto"/>
          <w:sz w:val="28"/>
          <w:szCs w:val="28"/>
        </w:rPr>
        <w:t>(далее - КГО)</w:t>
      </w:r>
      <w:r w:rsidRPr="005B38C7">
        <w:rPr>
          <w:rFonts w:ascii="Times New Roman" w:hAnsi="Times New Roman" w:cs="Times New Roman"/>
          <w:color w:val="auto"/>
          <w:sz w:val="28"/>
          <w:szCs w:val="28"/>
        </w:rPr>
        <w:t xml:space="preserve"> – ТКО, размер которых не позволяет осуществлять их складирование в контейнерах (мебель, отходы от текущего ремонта жилых помещений.</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Маломобильные группы населения </w:t>
      </w:r>
      <w:r w:rsidRPr="005B38C7">
        <w:rPr>
          <w:rFonts w:ascii="Times New Roman" w:hAnsi="Times New Roman" w:cs="Times New Roman"/>
          <w:color w:val="auto"/>
          <w:sz w:val="28"/>
          <w:szCs w:val="28"/>
        </w:rPr>
        <w:t>(МГН) - люди, испытывающие затруднения при самостоятельном передвижении, получении услуги, необходимой информации.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Места складирования отходов </w:t>
      </w:r>
      <w:r w:rsidRPr="005B38C7">
        <w:rPr>
          <w:rFonts w:ascii="Times New Roman" w:hAnsi="Times New Roman" w:cs="Times New Roman"/>
          <w:color w:val="auto"/>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Многофункциональный центр  предоставления государственных и муниципальных услуг населению Динского района (МФЦ)- </w:t>
      </w:r>
      <w:r w:rsidRPr="005B38C7">
        <w:rPr>
          <w:rFonts w:ascii="Times New Roman" w:hAnsi="Times New Roman" w:cs="Times New Roman"/>
          <w:color w:val="auto"/>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Мусоровоз </w:t>
      </w:r>
      <w:r w:rsidRPr="005B38C7">
        <w:rPr>
          <w:rFonts w:ascii="Times New Roman" w:hAnsi="Times New Roman" w:cs="Times New Roman"/>
          <w:color w:val="auto"/>
          <w:sz w:val="28"/>
          <w:szCs w:val="28"/>
        </w:rPr>
        <w:t>– специализированное автотранспортное средство, используемое для транспортирования ТКО.</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Несанкционированная свалка мусора</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скопление ТБО 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Общественные пространства</w:t>
      </w:r>
      <w:r w:rsidRPr="005B38C7">
        <w:rPr>
          <w:rFonts w:ascii="Times New Roman" w:eastAsia="Times New Roman" w:hAnsi="Times New Roman" w:cs="Times New Roman"/>
          <w:color w:val="auto"/>
          <w:sz w:val="28"/>
          <w:szCs w:val="28"/>
        </w:rPr>
        <w:t xml:space="preserve"> - это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 </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Объекты благоустройства территории</w:t>
      </w:r>
      <w:r w:rsidRPr="005B38C7">
        <w:rPr>
          <w:rFonts w:ascii="Times New Roman" w:eastAsia="Times New Roman" w:hAnsi="Times New Roman" w:cs="Times New Roman"/>
          <w:color w:val="auto"/>
          <w:sz w:val="28"/>
          <w:szCs w:val="28"/>
        </w:rPr>
        <w:t xml:space="preserve"> -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w:t>
      </w:r>
      <w:r w:rsidRPr="005B38C7">
        <w:rPr>
          <w:rFonts w:ascii="Times New Roman" w:eastAsia="Times New Roman" w:hAnsi="Times New Roman" w:cs="Times New Roman"/>
          <w:color w:val="auto"/>
          <w:sz w:val="28"/>
          <w:szCs w:val="28"/>
        </w:rPr>
        <w:lastRenderedPageBreak/>
        <w:t>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производства и потребления (далее - отходы) - </w:t>
      </w:r>
      <w:r w:rsidRPr="005B38C7">
        <w:rPr>
          <w:rFonts w:ascii="Times New Roman" w:hAnsi="Times New Roman" w:cs="Times New Roman"/>
          <w:color w:val="auto"/>
          <w:sz w:val="28"/>
          <w:szCs w:val="28"/>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rsidR="00FA5A4A" w:rsidRPr="005B38C7" w:rsidRDefault="00FA5A4A" w:rsidP="00FA5A4A">
      <w:pPr>
        <w:numPr>
          <w:ilvl w:val="2"/>
          <w:numId w:val="1"/>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Отходы для вторичного использования </w:t>
      </w:r>
      <w:r w:rsidRPr="005B38C7">
        <w:rPr>
          <w:rFonts w:ascii="Times New Roman" w:hAnsi="Times New Roman" w:cs="Times New Roman"/>
          <w:color w:val="auto"/>
          <w:sz w:val="28"/>
          <w:szCs w:val="28"/>
        </w:rPr>
        <w:t>– отходы, предназначенные для переработки с целью возвращения сырья в хозяйственный оборот – стеклянные бутылки и банки, алюминиевые банки, пластик, текстиль, металлы.</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Повреждение зеленых насаждений</w:t>
      </w:r>
      <w:r w:rsidRPr="005B38C7">
        <w:rPr>
          <w:rFonts w:ascii="Times New Roman" w:hAnsi="Times New Roman" w:cs="Times New Roman"/>
          <w:color w:val="auto"/>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Потребитель </w:t>
      </w:r>
      <w:r w:rsidRPr="005B38C7">
        <w:rPr>
          <w:rStyle w:val="af8"/>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Придомовая территория – </w:t>
      </w:r>
      <w:r w:rsidRPr="005B38C7">
        <w:rPr>
          <w:rFonts w:ascii="Times New Roman" w:hAnsi="Times New Roman" w:cs="Times New Roman"/>
          <w:color w:val="auto"/>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Прилегающая территория</w:t>
      </w:r>
      <w:r w:rsidRPr="005B38C7">
        <w:rPr>
          <w:rFonts w:ascii="Times New Roman" w:eastAsia="SimSun" w:hAnsi="Times New Roman" w:cs="Times New Roman"/>
          <w:color w:val="auto"/>
          <w:sz w:val="28"/>
          <w:szCs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2.1.30.1 </w:t>
      </w:r>
      <w:r w:rsidRPr="005B38C7">
        <w:rPr>
          <w:rFonts w:ascii="Times New Roman" w:eastAsia="Times New Roman" w:hAnsi="Times New Roman" w:cs="Times New Roman"/>
          <w:b/>
          <w:color w:val="auto"/>
          <w:sz w:val="28"/>
          <w:szCs w:val="28"/>
        </w:rPr>
        <w:t>Границы прилегающей территории</w:t>
      </w:r>
      <w:r w:rsidRPr="005B38C7">
        <w:rPr>
          <w:rFonts w:ascii="Times New Roman" w:eastAsia="Times New Roman" w:hAnsi="Times New Roman" w:cs="Times New Roman"/>
          <w:color w:val="auto"/>
          <w:sz w:val="28"/>
          <w:szCs w:val="28"/>
        </w:rPr>
        <w:t xml:space="preserve"> - предел прилегающей территории.</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2.1.30.2. </w:t>
      </w:r>
      <w:r w:rsidRPr="005B38C7">
        <w:rPr>
          <w:rFonts w:ascii="Times New Roman" w:eastAsia="Times New Roman" w:hAnsi="Times New Roman" w:cs="Times New Roman"/>
          <w:b/>
          <w:color w:val="auto"/>
          <w:sz w:val="28"/>
          <w:szCs w:val="28"/>
        </w:rPr>
        <w:t>Внутренняя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rsidR="00FA5A4A" w:rsidRPr="005B38C7" w:rsidRDefault="00FA5A4A" w:rsidP="00FA5A4A">
      <w:pPr>
        <w:tabs>
          <w:tab w:val="left" w:pos="1701"/>
        </w:tabs>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2.1.30.3. </w:t>
      </w:r>
      <w:r w:rsidRPr="005B38C7">
        <w:rPr>
          <w:rFonts w:ascii="Times New Roman" w:eastAsia="Times New Roman" w:hAnsi="Times New Roman" w:cs="Times New Roman"/>
          <w:b/>
          <w:color w:val="auto"/>
          <w:sz w:val="28"/>
          <w:szCs w:val="28"/>
        </w:rPr>
        <w:t>Внешняя часть границ прилегающей территории</w:t>
      </w:r>
      <w:r w:rsidRPr="005B38C7">
        <w:rPr>
          <w:rFonts w:ascii="Times New Roman" w:eastAsia="Times New Roman" w:hAnsi="Times New Roman" w:cs="Times New Roman"/>
          <w:color w:val="auto"/>
          <w:sz w:val="28"/>
          <w:szCs w:val="28"/>
        </w:rPr>
        <w:t xml:space="preserve"> - часть границ прилегающей территории, не примыкающая непосредственно к 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Проезд</w:t>
      </w:r>
      <w:r w:rsidRPr="005B38C7">
        <w:rPr>
          <w:rFonts w:ascii="Times New Roman" w:eastAsia="Times New Roman" w:hAnsi="Times New Roman" w:cs="Times New Roman"/>
          <w:color w:val="auto"/>
          <w:sz w:val="28"/>
          <w:szCs w:val="28"/>
        </w:rPr>
        <w:t xml:space="preserve"> - дорога, примыкающая к проезжим частям жилых и магистральных улиц, разворотным площадкам.</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Проект благоустройства</w:t>
      </w:r>
      <w:r w:rsidRPr="005B38C7">
        <w:rPr>
          <w:rFonts w:ascii="Times New Roman" w:eastAsia="Times New Roman" w:hAnsi="Times New Roman" w:cs="Times New Roman"/>
          <w:color w:val="auto"/>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FA5A4A" w:rsidRPr="005B38C7" w:rsidRDefault="00FA5A4A" w:rsidP="00FA5A4A">
      <w:pPr>
        <w:numPr>
          <w:ilvl w:val="2"/>
          <w:numId w:val="1"/>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Пляж</w:t>
      </w:r>
      <w:r w:rsidRPr="005B38C7">
        <w:rPr>
          <w:rFonts w:ascii="Times New Roman" w:eastAsia="Times New Roman" w:hAnsi="Times New Roman" w:cs="Times New Roman"/>
          <w:color w:val="auto"/>
          <w:sz w:val="28"/>
          <w:szCs w:val="28"/>
        </w:rPr>
        <w:t xml:space="preserve"> - земельный участок, прилегающий к водному объекту и обустроенный для организованного отдыха населения, в том числе купания людей.</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Развитие объекта благоустройства</w:t>
      </w:r>
      <w:r w:rsidRPr="005B38C7">
        <w:rPr>
          <w:rFonts w:ascii="Times New Roman" w:eastAsia="Times New Roman" w:hAnsi="Times New Roman" w:cs="Times New Roman"/>
          <w:color w:val="auto"/>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 xml:space="preserve">Региональный оператор </w:t>
      </w:r>
      <w:r w:rsidRPr="005B38C7">
        <w:rPr>
          <w:rFonts w:ascii="Times New Roman" w:eastAsia="Times New Roman" w:hAnsi="Times New Roman" w:cs="Times New Roman"/>
          <w:color w:val="auto"/>
          <w:sz w:val="28"/>
          <w:szCs w:val="28"/>
        </w:rPr>
        <w:t>- юридическое лицо, которое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FA5A4A" w:rsidRPr="005B38C7" w:rsidRDefault="00FA5A4A" w:rsidP="00FA5A4A">
      <w:pPr>
        <w:numPr>
          <w:ilvl w:val="2"/>
          <w:numId w:val="1"/>
        </w:numPr>
        <w:tabs>
          <w:tab w:val="left" w:pos="1701"/>
        </w:tabs>
        <w:spacing w:line="240" w:lineRule="auto"/>
        <w:ind w:left="0" w:firstLine="720"/>
        <w:contextualSpacing/>
        <w:jc w:val="both"/>
        <w:rPr>
          <w:rStyle w:val="af7"/>
          <w:rFonts w:ascii="Times New Roman" w:eastAsia="Times New Roman" w:hAnsi="Times New Roman" w:cs="Times New Roman"/>
          <w:b w:val="0"/>
          <w:bCs w:val="0"/>
          <w:color w:val="auto"/>
          <w:sz w:val="28"/>
          <w:szCs w:val="28"/>
        </w:rPr>
      </w:pPr>
      <w:r w:rsidRPr="005B38C7">
        <w:rPr>
          <w:rStyle w:val="af8"/>
          <w:rFonts w:ascii="Times New Roman" w:hAnsi="Times New Roman" w:cs="Times New Roman"/>
          <w:color w:val="auto"/>
          <w:sz w:val="28"/>
          <w:szCs w:val="28"/>
        </w:rPr>
        <w:t>Санитарная очистка территории</w:t>
      </w:r>
      <w:r w:rsidRPr="005B38C7">
        <w:rPr>
          <w:rFonts w:ascii="Times New Roman" w:hAnsi="Times New Roman" w:cs="Times New Roman"/>
          <w:b/>
          <w:color w:val="auto"/>
          <w:sz w:val="28"/>
          <w:szCs w:val="28"/>
        </w:rPr>
        <w:t xml:space="preserve"> -  </w:t>
      </w:r>
      <w:r w:rsidRPr="005B38C7">
        <w:rPr>
          <w:rFonts w:ascii="Times New Roman" w:hAnsi="Times New Roman" w:cs="Times New Roman"/>
          <w:color w:val="auto"/>
          <w:sz w:val="28"/>
          <w:szCs w:val="28"/>
        </w:rPr>
        <w:t>сбор,</w:t>
      </w:r>
      <w:r w:rsidRPr="005B38C7">
        <w:rPr>
          <w:rFonts w:ascii="Times New Roman" w:hAnsi="Times New Roman" w:cs="Times New Roman"/>
          <w:b/>
          <w:color w:val="auto"/>
          <w:sz w:val="28"/>
          <w:szCs w:val="28"/>
        </w:rPr>
        <w:t xml:space="preserve"> </w:t>
      </w:r>
      <w:r w:rsidRPr="005B38C7">
        <w:rPr>
          <w:rStyle w:val="af7"/>
          <w:rFonts w:ascii="Times New Roman" w:hAnsi="Times New Roman" w:cs="Times New Roman"/>
          <w:b w:val="0"/>
          <w:color w:val="auto"/>
          <w:sz w:val="28"/>
          <w:szCs w:val="28"/>
        </w:rPr>
        <w:t>транспортировка отходов для размещения, использования или обезвреживания.</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Санитарное содержание территории поселения</w:t>
      </w:r>
      <w:r w:rsidRPr="005B38C7">
        <w:rPr>
          <w:rFonts w:ascii="Times New Roman" w:hAnsi="Times New Roman" w:cs="Times New Roman"/>
          <w:color w:val="auto"/>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b/>
          <w:color w:val="auto"/>
          <w:sz w:val="28"/>
          <w:szCs w:val="28"/>
        </w:rPr>
        <w:t xml:space="preserve">Сбор ТКО – </w:t>
      </w:r>
      <w:r w:rsidRPr="005B38C7">
        <w:rPr>
          <w:rFonts w:ascii="Times New Roman" w:hAnsi="Times New Roman" w:cs="Times New Roman"/>
          <w:color w:val="auto"/>
          <w:sz w:val="28"/>
          <w:szCs w:val="28"/>
        </w:rPr>
        <w:t>складирование ТКО в специально отведенных для этого местах.</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Содержание объекта благоустройства</w:t>
      </w:r>
      <w:r w:rsidRPr="005B38C7">
        <w:rPr>
          <w:rFonts w:ascii="Times New Roman" w:eastAsia="Times New Roman" w:hAnsi="Times New Roman" w:cs="Times New Roman"/>
          <w:color w:val="auto"/>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 xml:space="preserve">Специфические коммунальные отходы </w:t>
      </w:r>
      <w:r w:rsidRPr="005B38C7">
        <w:rPr>
          <w:rStyle w:val="af8"/>
          <w:rFonts w:ascii="Times New Roman" w:hAnsi="Times New Roman" w:cs="Times New Roman"/>
          <w:b w:val="0"/>
          <w:color w:val="auto"/>
          <w:sz w:val="28"/>
          <w:szCs w:val="28"/>
        </w:rPr>
        <w:t>– отходы 1, 2 классов опасности, образующиеся в процессе жизнедеятельности населения (осветительные приборы и электрические лампы, содержащие ртуть, батарейки и аккумуляторы, отходы лекарственных препаратов, а также иные отходы, которые могут причинить вред жизни и здоровью лиц, осуществляющих погрузку и разгрузку контейнеров, повредить контейнеры, мусоровозы или нарушить режим работы объектов по обработке, обезвреживанию, захоронению ТКО).</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Субъекты городской среды</w:t>
      </w:r>
      <w:r w:rsidRPr="005B38C7">
        <w:rPr>
          <w:rFonts w:ascii="Times New Roman" w:eastAsia="Times New Roman" w:hAnsi="Times New Roman" w:cs="Times New Roman"/>
          <w:color w:val="auto"/>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lastRenderedPageBreak/>
        <w:t>Твердое покрытие</w:t>
      </w:r>
      <w:r w:rsidRPr="005B38C7">
        <w:rPr>
          <w:rFonts w:ascii="Times New Roman" w:eastAsia="Times New Roman" w:hAnsi="Times New Roman" w:cs="Times New Roman"/>
          <w:color w:val="auto"/>
          <w:sz w:val="28"/>
          <w:szCs w:val="28"/>
        </w:rPr>
        <w:t xml:space="preserve"> - дорожное покрытие в составе дорожных одежд.</w:t>
      </w:r>
    </w:p>
    <w:p w:rsidR="00FA5A4A" w:rsidRPr="005B38C7" w:rsidRDefault="00FA5A4A" w:rsidP="00FA5A4A">
      <w:pPr>
        <w:numPr>
          <w:ilvl w:val="2"/>
          <w:numId w:val="1"/>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Территория юридических и физических лиц</w:t>
      </w:r>
      <w:r w:rsidRPr="005B38C7">
        <w:rPr>
          <w:rFonts w:ascii="Times New Roman" w:eastAsia="Times New Roman" w:hAnsi="Times New Roman" w:cs="Times New Roman"/>
          <w:color w:val="auto"/>
          <w:sz w:val="28"/>
          <w:szCs w:val="28"/>
        </w:rPr>
        <w:t xml:space="preserve"> - часть территории поселения, имеющая площадь, границы, местоположение, правовой статус и другие характеристики, переданная (закрепленная) целевым назначением юридическим или физическим лицам, индивидуальным предпринимателям на правах, предусмотренных законодательством Российской Федерации</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 xml:space="preserve">Твердые коммунальные отходы (ТКО) </w:t>
      </w:r>
      <w:r w:rsidRPr="005B38C7">
        <w:rPr>
          <w:rFonts w:ascii="Times New Roman" w:eastAsia="Times New Roman" w:hAnsi="Times New Roman" w:cs="Times New Roman"/>
          <w:color w:val="auto"/>
          <w:sz w:val="28"/>
          <w:szCs w:val="28"/>
        </w:rPr>
        <w:t xml:space="preserve">– отходы хозяйственной деятельности населения (приготовление пищи, уборка и текущий ремонт квартир и другое), включая отходы отопительных устройств местного отопления, крупногабаритные предметы домашнего обихода, упаковку, смет с дворовых территорий, отходы ухода за зелеными насаждениями,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Тротуар</w:t>
      </w:r>
      <w:r w:rsidRPr="005B38C7">
        <w:rPr>
          <w:rFonts w:ascii="Times New Roman" w:hAnsi="Times New Roman" w:cs="Times New Roman"/>
          <w:color w:val="auto"/>
          <w:sz w:val="28"/>
          <w:szCs w:val="28"/>
        </w:rPr>
        <w:t xml:space="preserve"> - элемент дороги, предназначенный для движения пешеходов и примыкающий к проезжей части или отделенный от нее газоном.</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Уборка территорий</w:t>
      </w:r>
      <w:r w:rsidRPr="005B38C7">
        <w:rPr>
          <w:rFonts w:ascii="Times New Roman" w:eastAsia="Times New Roman" w:hAnsi="Times New Roman" w:cs="Times New Roman"/>
          <w:color w:val="auto"/>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Улица</w:t>
      </w:r>
      <w:r w:rsidRPr="005B38C7">
        <w:rPr>
          <w:rFonts w:ascii="Times New Roman" w:eastAsia="Times New Roman" w:hAnsi="Times New Roman" w:cs="Times New Roman"/>
          <w:color w:val="auto"/>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FA5A4A" w:rsidRPr="005B38C7" w:rsidRDefault="00FA5A4A" w:rsidP="00FA5A4A">
      <w:pPr>
        <w:numPr>
          <w:ilvl w:val="2"/>
          <w:numId w:val="1"/>
        </w:numPr>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t>Уничтожение зеленых насаждений</w:t>
      </w:r>
      <w:r w:rsidRPr="005B38C7">
        <w:rPr>
          <w:rFonts w:ascii="Times New Roman" w:hAnsi="Times New Roman" w:cs="Times New Roman"/>
          <w:color w:val="auto"/>
          <w:sz w:val="28"/>
          <w:szCs w:val="28"/>
        </w:rPr>
        <w:t xml:space="preserve"> - механическое, термическое, биологическое или химическое воздействие на </w:t>
      </w:r>
      <w:hyperlink w:anchor="sub_201" w:history="1">
        <w:r w:rsidRPr="005B38C7">
          <w:rPr>
            <w:rFonts w:ascii="Times New Roman" w:hAnsi="Times New Roman" w:cs="Times New Roman"/>
            <w:color w:val="auto"/>
            <w:sz w:val="28"/>
            <w:szCs w:val="28"/>
          </w:rPr>
          <w:t>зеленые насаждения</w:t>
        </w:r>
      </w:hyperlink>
      <w:r w:rsidRPr="005B38C7">
        <w:rPr>
          <w:rFonts w:ascii="Times New Roman" w:hAnsi="Times New Roman" w:cs="Times New Roman"/>
          <w:color w:val="auto"/>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rsidR="00FA5A4A" w:rsidRPr="005B38C7" w:rsidRDefault="00FA5A4A" w:rsidP="00FA5A4A">
      <w:pPr>
        <w:numPr>
          <w:ilvl w:val="2"/>
          <w:numId w:val="1"/>
        </w:numPr>
        <w:tabs>
          <w:tab w:val="left" w:pos="1701"/>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Утилизация отходов</w:t>
      </w:r>
      <w:r w:rsidRPr="005B38C7">
        <w:rPr>
          <w:rFonts w:ascii="Times New Roman" w:eastAsia="Times New Roman" w:hAnsi="Times New Roman" w:cs="Times New Roman"/>
          <w:color w:val="auto"/>
          <w:sz w:val="28"/>
          <w:szCs w:val="28"/>
        </w:rPr>
        <w:t xml:space="preserve">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w:t>
      </w:r>
      <w:proofErr w:type="spellStart"/>
      <w:r w:rsidRPr="005B38C7">
        <w:rPr>
          <w:rFonts w:ascii="Times New Roman" w:eastAsia="Times New Roman" w:hAnsi="Times New Roman" w:cs="Times New Roman"/>
          <w:color w:val="auto"/>
          <w:sz w:val="28"/>
          <w:szCs w:val="28"/>
        </w:rPr>
        <w:t>рециклинг</w:t>
      </w:r>
      <w:proofErr w:type="spellEnd"/>
      <w:r w:rsidRPr="005B38C7">
        <w:rPr>
          <w:rFonts w:ascii="Times New Roman" w:eastAsia="Times New Roman" w:hAnsi="Times New Roman" w:cs="Times New Roman"/>
          <w:color w:val="auto"/>
          <w:sz w:val="28"/>
          <w:szCs w:val="28"/>
        </w:rPr>
        <w:t>),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Style w:val="af8"/>
          <w:rFonts w:ascii="Times New Roman" w:hAnsi="Times New Roman" w:cs="Times New Roman"/>
          <w:color w:val="auto"/>
          <w:sz w:val="28"/>
          <w:szCs w:val="28"/>
        </w:rPr>
        <w:lastRenderedPageBreak/>
        <w:t>Хозяйственно-бытовые сточные воды</w:t>
      </w:r>
      <w:r w:rsidRPr="005B38C7">
        <w:rPr>
          <w:rFonts w:ascii="Times New Roman" w:hAnsi="Times New Roman" w:cs="Times New Roman"/>
          <w:color w:val="auto"/>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r w:rsidRPr="005B38C7">
        <w:rPr>
          <w:rFonts w:ascii="Times New Roman" w:eastAsia="Times New Roman" w:hAnsi="Times New Roman" w:cs="Times New Roman"/>
          <w:color w:val="auto"/>
          <w:sz w:val="28"/>
          <w:szCs w:val="28"/>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FA5A4A" w:rsidRPr="005B38C7" w:rsidRDefault="00FA5A4A" w:rsidP="00FA5A4A">
      <w:pPr>
        <w:numPr>
          <w:ilvl w:val="2"/>
          <w:numId w:val="1"/>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SimSun" w:hAnsi="Times New Roman" w:cs="Times New Roman"/>
          <w:b/>
          <w:color w:val="auto"/>
          <w:sz w:val="28"/>
          <w:szCs w:val="24"/>
        </w:rPr>
        <w:t>Выжигание сухой растительности</w:t>
      </w:r>
      <w:r w:rsidRPr="005B38C7">
        <w:rPr>
          <w:rFonts w:ascii="Times New Roman" w:eastAsia="SimSun" w:hAnsi="Times New Roman" w:cs="Times New Roman"/>
          <w:color w:val="auto"/>
          <w:sz w:val="28"/>
          <w:szCs w:val="24"/>
        </w:rPr>
        <w:t xml:space="preserve"> - повреждение или уничтожение вследствие пожаров травянистой и древесно-кустарниковой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Элементы благоустройства территории</w:t>
      </w:r>
    </w:p>
    <w:p w:rsidR="00FA5A4A" w:rsidRPr="005B38C7" w:rsidRDefault="00FA5A4A" w:rsidP="00FA5A4A">
      <w:pPr>
        <w:pStyle w:val="aa"/>
        <w:numPr>
          <w:ilvl w:val="1"/>
          <w:numId w:val="1"/>
        </w:numPr>
        <w:spacing w:line="240" w:lineRule="auto"/>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 элементам благоустройства территории относятся в том числе следующие элементы: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пешеходные коммуникации;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технические зоны транспортных, инженерных коммуникаций, инженерные коммуникации,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детские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спортивные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контейнерные площадки;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для выгула и дрессировки животных;</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площадки автостоянок, размещение и хранение транспортных средств на территории муниципальных образований;</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освещения;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средства размещения информации и рекламные конструкции;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ограждения (заборы);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объектов капитального строительства;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малые архитектурные формы;</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озеленения;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уличное коммунально-бытовое и техническое оборудование;</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водные устройства;</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элементы инженерной подготовки и защиты территории;</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покрытия;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некапитальные нест</w:t>
      </w:r>
      <w:bookmarkStart w:id="1" w:name="_Toc472352443"/>
      <w:r w:rsidRPr="005B38C7">
        <w:rPr>
          <w:rFonts w:ascii="Times New Roman" w:eastAsia="Times New Roman" w:hAnsi="Times New Roman" w:cs="Times New Roman"/>
          <w:color w:val="auto"/>
          <w:sz w:val="28"/>
          <w:szCs w:val="28"/>
        </w:rPr>
        <w:t>ационарные сооружения.</w:t>
      </w:r>
    </w:p>
    <w:p w:rsidR="00FA5A4A" w:rsidRPr="005B38C7" w:rsidRDefault="00FA5A4A" w:rsidP="00FA5A4A">
      <w:pPr>
        <w:pStyle w:val="aa"/>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3.2. </w:t>
      </w:r>
      <w:r w:rsidRPr="005B38C7">
        <w:rPr>
          <w:rFonts w:ascii="Times New Roman" w:hAnsi="Times New Roman" w:cs="Times New Roman"/>
          <w:color w:val="auto"/>
          <w:sz w:val="28"/>
          <w:szCs w:val="28"/>
        </w:rPr>
        <w:t>Элементы инженерной подготовки и защиты территории</w:t>
      </w:r>
      <w:bookmarkEnd w:id="1"/>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w:t>
      </w:r>
      <w:r w:rsidRPr="005B38C7">
        <w:rPr>
          <w:rFonts w:ascii="Times New Roman" w:eastAsia="Times New Roman" w:hAnsi="Times New Roman" w:cs="Times New Roman"/>
          <w:color w:val="auto"/>
          <w:sz w:val="28"/>
          <w:szCs w:val="28"/>
        </w:rPr>
        <w:lastRenderedPageBreak/>
        <w:t xml:space="preserve">мероприятий по устройству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дамб обвалования, дренажных систем и прочих элементов, обеспечивающих инженерную защиту территории Нововеличковского сельского поселения Динского района.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рельефа предусмотреть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берегов: </w:t>
      </w:r>
      <w:proofErr w:type="spellStart"/>
      <w:r w:rsidRPr="005B38C7">
        <w:rPr>
          <w:rFonts w:ascii="Times New Roman" w:eastAsia="Times New Roman" w:hAnsi="Times New Roman" w:cs="Times New Roman"/>
          <w:color w:val="auto"/>
          <w:sz w:val="28"/>
          <w:szCs w:val="28"/>
        </w:rPr>
        <w:t>габионные</w:t>
      </w:r>
      <w:proofErr w:type="spellEnd"/>
      <w:r w:rsidRPr="005B38C7">
        <w:rPr>
          <w:rFonts w:ascii="Times New Roman" w:eastAsia="Times New Roman" w:hAnsi="Times New Roman" w:cs="Times New Roman"/>
          <w:color w:val="auto"/>
          <w:sz w:val="28"/>
          <w:szCs w:val="28"/>
        </w:rPr>
        <w:t xml:space="preserve"> конструкции или «матрацы Рено», нетканые синтетические материалы, покрытие типа «соты», </w:t>
      </w:r>
      <w:proofErr w:type="spellStart"/>
      <w:r w:rsidRPr="005B38C7">
        <w:rPr>
          <w:rFonts w:ascii="Times New Roman" w:eastAsia="Times New Roman" w:hAnsi="Times New Roman" w:cs="Times New Roman"/>
          <w:color w:val="auto"/>
          <w:sz w:val="28"/>
          <w:szCs w:val="28"/>
        </w:rPr>
        <w:t>одерновку</w:t>
      </w:r>
      <w:proofErr w:type="spellEnd"/>
      <w:r w:rsidRPr="005B38C7">
        <w:rPr>
          <w:rFonts w:ascii="Times New Roman" w:eastAsia="Times New Roman" w:hAnsi="Times New Roman" w:cs="Times New Roman"/>
          <w:color w:val="auto"/>
          <w:sz w:val="28"/>
          <w:szCs w:val="28"/>
        </w:rPr>
        <w:t xml:space="preserve">, ряжевые деревянные </w:t>
      </w:r>
      <w:proofErr w:type="spellStart"/>
      <w:r w:rsidRPr="005B38C7">
        <w:rPr>
          <w:rFonts w:ascii="Times New Roman" w:eastAsia="Times New Roman" w:hAnsi="Times New Roman" w:cs="Times New Roman"/>
          <w:color w:val="auto"/>
          <w:sz w:val="28"/>
          <w:szCs w:val="28"/>
        </w:rPr>
        <w:t>берегоукрепления</w:t>
      </w:r>
      <w:proofErr w:type="spellEnd"/>
      <w:r w:rsidRPr="005B38C7">
        <w:rPr>
          <w:rFonts w:ascii="Times New Roman" w:eastAsia="Times New Roman" w:hAnsi="Times New Roman" w:cs="Times New Roman"/>
          <w:color w:val="auto"/>
          <w:sz w:val="28"/>
          <w:szCs w:val="28"/>
        </w:rPr>
        <w:t>, естественный камень, песок, валуны, посадки растений и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застройке поселения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5B38C7">
        <w:rPr>
          <w:rFonts w:ascii="Times New Roman" w:eastAsia="Times New Roman" w:hAnsi="Times New Roman" w:cs="Times New Roman"/>
          <w:color w:val="auto"/>
          <w:sz w:val="28"/>
          <w:szCs w:val="28"/>
        </w:rPr>
        <w:t>омоноличиванием</w:t>
      </w:r>
      <w:proofErr w:type="spellEnd"/>
      <w:r w:rsidRPr="005B38C7">
        <w:rPr>
          <w:rFonts w:ascii="Times New Roman" w:eastAsia="Times New Roman" w:hAnsi="Times New Roman" w:cs="Times New Roman"/>
          <w:color w:val="auto"/>
          <w:sz w:val="28"/>
          <w:szCs w:val="28"/>
        </w:rPr>
        <w:t xml:space="preserve"> швов, т.п.</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Особое внимание при благоустройстве пространств поселения уделить организации системы поверхностного водоотвода и организации инфильтрации поверхностного стока.</w:t>
      </w:r>
      <w:r w:rsidRPr="005B38C7">
        <w:rPr>
          <w:rFonts w:ascii="Times New Roman" w:eastAsia="Times New Roman" w:hAnsi="Times New Roman" w:cs="Times New Roman"/>
          <w:b/>
          <w:color w:val="auto"/>
          <w:sz w:val="28"/>
          <w:szCs w:val="28"/>
        </w:rPr>
        <w:t xml:space="preserve"> </w:t>
      </w:r>
      <w:r w:rsidRPr="005B38C7">
        <w:rPr>
          <w:rFonts w:ascii="Times New Roman" w:eastAsia="Times New Roman" w:hAnsi="Times New Roman" w:cs="Times New Roman"/>
          <w:color w:val="auto"/>
          <w:sz w:val="28"/>
          <w:szCs w:val="28"/>
        </w:rPr>
        <w:t>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дренажных систем, устройства водопроницаемых покрытий, открытых задерненных канав с использованием высшей водной растительности.</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5B38C7">
        <w:rPr>
          <w:rFonts w:ascii="Times New Roman" w:eastAsia="Times New Roman" w:hAnsi="Times New Roman" w:cs="Times New Roman"/>
          <w:color w:val="auto"/>
          <w:sz w:val="28"/>
          <w:szCs w:val="28"/>
        </w:rPr>
        <w:t>водопоглощения</w:t>
      </w:r>
      <w:proofErr w:type="spellEnd"/>
      <w:r w:rsidRPr="005B38C7">
        <w:rPr>
          <w:rFonts w:ascii="Times New Roman" w:eastAsia="Times New Roman" w:hAnsi="Times New Roman" w:cs="Times New Roman"/>
          <w:color w:val="auto"/>
          <w:sz w:val="28"/>
          <w:szCs w:val="28"/>
        </w:rPr>
        <w:t>. Линейный водоотвод обязательно должен быть связан с общей системой ливневой канализации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Наружный водосток, используемый для отвода воды с кровель зданий, там где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5B38C7">
        <w:rPr>
          <w:rFonts w:ascii="Times New Roman" w:eastAsia="Times New Roman" w:hAnsi="Times New Roman" w:cs="Times New Roman"/>
          <w:color w:val="auto"/>
          <w:sz w:val="28"/>
          <w:szCs w:val="28"/>
        </w:rPr>
        <w:t>одерновка</w:t>
      </w:r>
      <w:proofErr w:type="spellEnd"/>
      <w:r w:rsidRPr="005B38C7">
        <w:rPr>
          <w:rFonts w:ascii="Times New Roman" w:eastAsia="Times New Roman" w:hAnsi="Times New Roman" w:cs="Times New Roman"/>
          <w:color w:val="auto"/>
          <w:sz w:val="28"/>
          <w:szCs w:val="28"/>
        </w:rPr>
        <w:t>, каменное мощение, монолитный бетон, сборный железобетон, керамика и др.), угол откосов кюветов принимать в зависимости от видов грунтов.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Минимальные и максимальные уклоны назначать с учетом </w:t>
      </w:r>
      <w:proofErr w:type="spellStart"/>
      <w:r w:rsidRPr="005B38C7">
        <w:rPr>
          <w:rFonts w:ascii="Times New Roman" w:eastAsia="Times New Roman" w:hAnsi="Times New Roman" w:cs="Times New Roman"/>
          <w:color w:val="auto"/>
          <w:sz w:val="28"/>
          <w:szCs w:val="28"/>
        </w:rPr>
        <w:t>неразмывающих</w:t>
      </w:r>
      <w:proofErr w:type="spellEnd"/>
      <w:r w:rsidRPr="005B38C7">
        <w:rPr>
          <w:rFonts w:ascii="Times New Roman" w:eastAsia="Times New Roman" w:hAnsi="Times New Roman" w:cs="Times New Roman"/>
          <w:color w:val="auto"/>
          <w:sz w:val="28"/>
          <w:szCs w:val="28"/>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5B38C7">
        <w:rPr>
          <w:rFonts w:ascii="Times New Roman" w:eastAsia="Times New Roman" w:hAnsi="Times New Roman" w:cs="Times New Roman"/>
          <w:color w:val="auto"/>
          <w:sz w:val="28"/>
          <w:szCs w:val="28"/>
        </w:rPr>
        <w:t>замоноличивать</w:t>
      </w:r>
      <w:proofErr w:type="spellEnd"/>
      <w:r w:rsidRPr="005B38C7">
        <w:rPr>
          <w:rFonts w:ascii="Times New Roman" w:eastAsia="Times New Roman" w:hAnsi="Times New Roman" w:cs="Times New Roman"/>
          <w:color w:val="auto"/>
          <w:sz w:val="28"/>
          <w:szCs w:val="28"/>
        </w:rPr>
        <w:t xml:space="preserve"> раствором высококачественной глины.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Дождеприемные</w:t>
      </w:r>
      <w:proofErr w:type="spellEnd"/>
      <w:r w:rsidRPr="005B38C7">
        <w:rPr>
          <w:rFonts w:ascii="Times New Roman" w:eastAsia="Times New Roman" w:hAnsi="Times New Roman" w:cs="Times New Roman"/>
          <w:color w:val="auto"/>
          <w:sz w:val="28"/>
          <w:szCs w:val="28"/>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поселения не рекомендуется устройство поглощающих колодцев и испарительных площадок.</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2" w:name="_Toc472352444"/>
    </w:p>
    <w:p w:rsidR="00FA5A4A" w:rsidRPr="005B38C7" w:rsidRDefault="00FA5A4A" w:rsidP="00FA5A4A">
      <w:pPr>
        <w:pStyle w:val="aa"/>
        <w:numPr>
          <w:ilvl w:val="1"/>
          <w:numId w:val="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озеленения</w:t>
      </w:r>
      <w:bookmarkEnd w:id="2"/>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составная и необходимая часть благоустройства и ландшафтной организации территории, обеспечивающая формирование устойчивой среды Нововеличковского сельского поселения Динского района,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Работы по озеленению следует планировать в комплексе и в контексте общего зеленого «каркаса» Нововеличковского сельского поселения Динского района, обеспечивающего для всех жителей доступ  к </w:t>
      </w:r>
      <w:proofErr w:type="spellStart"/>
      <w:r w:rsidRPr="005B38C7">
        <w:rPr>
          <w:rFonts w:ascii="Times New Roman" w:eastAsia="Times New Roman" w:hAnsi="Times New Roman" w:cs="Times New Roman"/>
          <w:color w:val="auto"/>
          <w:sz w:val="28"/>
          <w:szCs w:val="28"/>
        </w:rPr>
        <w:t>неурбанизированным</w:t>
      </w:r>
      <w:proofErr w:type="spellEnd"/>
      <w:r w:rsidRPr="005B38C7">
        <w:rPr>
          <w:rFonts w:ascii="Times New Roman" w:eastAsia="Times New Roman" w:hAnsi="Times New Roman" w:cs="Times New Roman"/>
          <w:color w:val="auto"/>
          <w:sz w:val="28"/>
          <w:szCs w:val="28"/>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поселения.</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w:t>
      </w:r>
      <w:r w:rsidRPr="005B38C7">
        <w:rPr>
          <w:rFonts w:ascii="Times New Roman" w:eastAsia="Times New Roman" w:hAnsi="Times New Roman" w:cs="Times New Roman"/>
          <w:color w:val="auto"/>
          <w:sz w:val="28"/>
          <w:szCs w:val="28"/>
        </w:rPr>
        <w:lastRenderedPageBreak/>
        <w:t>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w:t>
      </w:r>
      <w:proofErr w:type="spellStart"/>
      <w:r w:rsidRPr="005B38C7">
        <w:rPr>
          <w:rFonts w:ascii="Times New Roman" w:eastAsia="Times New Roman" w:hAnsi="Times New Roman" w:cs="Times New Roman"/>
          <w:color w:val="auto"/>
          <w:sz w:val="28"/>
          <w:szCs w:val="28"/>
        </w:rPr>
        <w:t>комов</w:t>
      </w:r>
      <w:proofErr w:type="spellEnd"/>
      <w:r w:rsidRPr="005B38C7">
        <w:rPr>
          <w:rFonts w:ascii="Times New Roman" w:eastAsia="Times New Roman" w:hAnsi="Times New Roman" w:cs="Times New Roman"/>
          <w:color w:val="auto"/>
          <w:sz w:val="28"/>
          <w:szCs w:val="28"/>
        </w:rPr>
        <w:t>, ям и траншей для посадки растений рекомендуется ориентироваться на  посадочные материалы, соответствующие ГОСТ.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Проектирование озеленения и формирование системы зеленых насаждений как «зеленого каркаса», на территории Нововеличковского сельского поселения Динского района вести с учетом факторов потери (в той или иной степени) способности экосистемы поселения к </w:t>
      </w:r>
      <w:proofErr w:type="spellStart"/>
      <w:r w:rsidRPr="005B38C7">
        <w:rPr>
          <w:rFonts w:ascii="Times New Roman" w:eastAsia="Times New Roman" w:hAnsi="Times New Roman" w:cs="Times New Roman"/>
          <w:color w:val="auto"/>
          <w:sz w:val="28"/>
          <w:szCs w:val="28"/>
        </w:rPr>
        <w:t>саморегуляции</w:t>
      </w:r>
      <w:proofErr w:type="spellEnd"/>
      <w:r w:rsidRPr="005B38C7">
        <w:rPr>
          <w:rFonts w:ascii="Times New Roman" w:eastAsia="Times New Roman" w:hAnsi="Times New Roman" w:cs="Times New Roman"/>
          <w:color w:val="auto"/>
          <w:sz w:val="28"/>
          <w:szCs w:val="28"/>
        </w:rPr>
        <w:t>. Для обеспечения жизнеспособности зелёных насаждений и озеленяемых территорий Нововеличковского сельского поселения Динского района требуется: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учитывать степень техногенных нагрузок от прилегающих территорий;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посадке деревьев в зонах действия теплотрасс учитывать фактор прогревания почвы в обе стороны от оси теплотрассы.</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воздействии неблагоприятных техногенных и климатических факторов на различные территории Нововеличковского сельского поселения Динского района 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Для защиты от ветра использовать зеленые насаждения ажурной конструкции с вертикальной сомкнутостью полога 60 - 70%.</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proofErr w:type="spellStart"/>
      <w:r w:rsidRPr="005B38C7">
        <w:rPr>
          <w:rFonts w:ascii="Times New Roman" w:eastAsia="Times New Roman" w:hAnsi="Times New Roman" w:cs="Times New Roman"/>
          <w:color w:val="auto"/>
          <w:sz w:val="28"/>
          <w:szCs w:val="28"/>
        </w:rPr>
        <w:t>Шумозащитные</w:t>
      </w:r>
      <w:proofErr w:type="spellEnd"/>
      <w:r w:rsidRPr="005B38C7">
        <w:rPr>
          <w:rFonts w:ascii="Times New Roman" w:eastAsia="Times New Roman" w:hAnsi="Times New Roman" w:cs="Times New Roman"/>
          <w:color w:val="auto"/>
          <w:sz w:val="28"/>
          <w:szCs w:val="28"/>
        </w:rPr>
        <w:t xml:space="preserve">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5B38C7">
        <w:rPr>
          <w:rFonts w:ascii="Times New Roman" w:eastAsia="Times New Roman" w:hAnsi="Times New Roman" w:cs="Times New Roman"/>
          <w:color w:val="auto"/>
          <w:sz w:val="28"/>
          <w:szCs w:val="28"/>
        </w:rPr>
        <w:t>подкроновое</w:t>
      </w:r>
      <w:proofErr w:type="spellEnd"/>
      <w:r w:rsidRPr="005B38C7">
        <w:rPr>
          <w:rFonts w:ascii="Times New Roman" w:eastAsia="Times New Roman" w:hAnsi="Times New Roman" w:cs="Times New Roman"/>
          <w:color w:val="auto"/>
          <w:sz w:val="28"/>
          <w:szCs w:val="28"/>
        </w:rPr>
        <w:t xml:space="preserve"> пространство следует заполнять рядами кустарника. </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5B38C7">
        <w:rPr>
          <w:rFonts w:ascii="Times New Roman" w:eastAsia="Times New Roman" w:hAnsi="Times New Roman" w:cs="Times New Roman"/>
          <w:color w:val="auto"/>
          <w:sz w:val="28"/>
          <w:szCs w:val="28"/>
        </w:rPr>
        <w:t>несмыкание</w:t>
      </w:r>
      <w:proofErr w:type="spellEnd"/>
      <w:r w:rsidRPr="005B38C7">
        <w:rPr>
          <w:rFonts w:ascii="Times New Roman" w:eastAsia="Times New Roman" w:hAnsi="Times New Roman" w:cs="Times New Roman"/>
          <w:color w:val="auto"/>
          <w:sz w:val="28"/>
          <w:szCs w:val="28"/>
        </w:rPr>
        <w:t xml:space="preserve"> крон).</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Жители Нововеличковского сельского поселения Динского района должны быть обеспечены качественными озелененными территориями в шаговой доступности от дома. Зеленые пространства проектировать приспособленными для активного использования с учетом концепции устойчивого развития и бережного отношения к окружающей среде.</w:t>
      </w:r>
    </w:p>
    <w:p w:rsidR="00FA5A4A" w:rsidRPr="005B38C7" w:rsidRDefault="00FA5A4A" w:rsidP="00FA5A4A">
      <w:pPr>
        <w:numPr>
          <w:ilvl w:val="3"/>
          <w:numId w:val="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осуществлять посадку высокорослых деревьев на прилегающих территориях непосредственно под линиями электропередач и в их охранных зонах.</w:t>
      </w:r>
    </w:p>
    <w:p w:rsidR="00FA5A4A" w:rsidRPr="005B38C7" w:rsidRDefault="00FA5A4A" w:rsidP="00FA5A4A">
      <w:pPr>
        <w:numPr>
          <w:ilvl w:val="2"/>
          <w:numId w:val="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Нововеличковского сельского поселения Динского района, для поддержания внутри поселенческих </w:t>
      </w:r>
      <w:proofErr w:type="spellStart"/>
      <w:r w:rsidRPr="005B38C7">
        <w:rPr>
          <w:rFonts w:ascii="Times New Roman" w:eastAsia="Times New Roman" w:hAnsi="Times New Roman" w:cs="Times New Roman"/>
          <w:color w:val="auto"/>
          <w:sz w:val="28"/>
          <w:szCs w:val="28"/>
        </w:rPr>
        <w:t>экосистемных</w:t>
      </w:r>
      <w:proofErr w:type="spellEnd"/>
      <w:r w:rsidRPr="005B38C7">
        <w:rPr>
          <w:rFonts w:ascii="Times New Roman" w:eastAsia="Times New Roman" w:hAnsi="Times New Roman" w:cs="Times New Roman"/>
          <w:color w:val="auto"/>
          <w:sz w:val="28"/>
          <w:szCs w:val="28"/>
        </w:rPr>
        <w:t xml:space="preserve"> связей.</w:t>
      </w:r>
      <w:bookmarkStart w:id="3" w:name="_Toc472352445"/>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3.4. Виды покрытий</w:t>
      </w:r>
      <w:bookmarkEnd w:id="3"/>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5"/>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Покрытия поверхности должны обеспечивать на территории Нововеличковского сельского поселения Динского района условия безопасного и комфортного передвижения, а также </w:t>
      </w:r>
      <w:proofErr w:type="spellStart"/>
      <w:r w:rsidRPr="005B38C7">
        <w:rPr>
          <w:rFonts w:ascii="Times New Roman" w:eastAsia="Times New Roman" w:hAnsi="Times New Roman" w:cs="Times New Roman"/>
          <w:color w:val="auto"/>
          <w:sz w:val="28"/>
          <w:szCs w:val="28"/>
        </w:rPr>
        <w:t>формирвать</w:t>
      </w:r>
      <w:proofErr w:type="spellEnd"/>
      <w:r w:rsidRPr="005B38C7">
        <w:rPr>
          <w:rFonts w:ascii="Times New Roman" w:eastAsia="Times New Roman" w:hAnsi="Times New Roman" w:cs="Times New Roman"/>
          <w:color w:val="auto"/>
          <w:sz w:val="28"/>
          <w:szCs w:val="28"/>
        </w:rPr>
        <w:t xml:space="preserve"> архитектурно-художественный облик среды. Для целей благоустройства территории определять следующие виды покрытий: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твердые (капитальные) - монолитные или сборные, выполняемые из асфальтобетона, </w:t>
      </w:r>
      <w:proofErr w:type="spellStart"/>
      <w:r w:rsidRPr="005B38C7">
        <w:rPr>
          <w:rFonts w:ascii="Times New Roman" w:eastAsia="Times New Roman" w:hAnsi="Times New Roman" w:cs="Times New Roman"/>
          <w:color w:val="auto"/>
          <w:sz w:val="28"/>
          <w:szCs w:val="28"/>
        </w:rPr>
        <w:t>цементобетона</w:t>
      </w:r>
      <w:proofErr w:type="spellEnd"/>
      <w:r w:rsidRPr="005B38C7">
        <w:rPr>
          <w:rFonts w:ascii="Times New Roman" w:eastAsia="Times New Roman" w:hAnsi="Times New Roman" w:cs="Times New Roman"/>
          <w:color w:val="auto"/>
          <w:sz w:val="28"/>
          <w:szCs w:val="28"/>
        </w:rPr>
        <w:t>, природного камня и т.п. материалов;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 материалами;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газонные, выполняемые по специальным технологиям подготовки и посадки травяного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комбинированные, представляющие сочетания покрытий, указанных выше (например, плитка, утопленная в газон и т.п.).</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не рекомендуется допускать наличия участков почвы без перечисленных видов покрытий, за исключением дорожной сети на особо </w:t>
      </w:r>
      <w:r w:rsidRPr="005B38C7">
        <w:rPr>
          <w:rFonts w:ascii="Times New Roman" w:eastAsia="Times New Roman" w:hAnsi="Times New Roman" w:cs="Times New Roman"/>
          <w:color w:val="auto"/>
          <w:sz w:val="28"/>
          <w:szCs w:val="28"/>
        </w:rPr>
        <w:lastRenderedPageBreak/>
        <w:t>охраняемых территориях зон особо охраняемых природных территорий и участков территории в процессе реконструкции и строительства.</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Применяемый в проекте вид покрытия устанавливать прочным, </w:t>
      </w:r>
      <w:proofErr w:type="spellStart"/>
      <w:r w:rsidRPr="005B38C7">
        <w:rPr>
          <w:rFonts w:ascii="Times New Roman" w:eastAsia="Times New Roman" w:hAnsi="Times New Roman" w:cs="Times New Roman"/>
          <w:color w:val="auto"/>
          <w:sz w:val="28"/>
          <w:szCs w:val="28"/>
        </w:rPr>
        <w:t>ремонтопригодным</w:t>
      </w:r>
      <w:proofErr w:type="spellEnd"/>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экологичным</w:t>
      </w:r>
      <w:proofErr w:type="spellEnd"/>
      <w:r w:rsidRPr="005B38C7">
        <w:rPr>
          <w:rFonts w:ascii="Times New Roman" w:eastAsia="Times New Roman" w:hAnsi="Times New Roman" w:cs="Times New Roman"/>
          <w:color w:val="auto"/>
          <w:sz w:val="28"/>
          <w:szCs w:val="28"/>
        </w:rPr>
        <w:t xml:space="preserve">,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Pr="005B38C7">
        <w:rPr>
          <w:rFonts w:ascii="Times New Roman" w:eastAsia="Times New Roman" w:hAnsi="Times New Roman" w:cs="Times New Roman"/>
          <w:color w:val="auto"/>
          <w:sz w:val="28"/>
          <w:szCs w:val="28"/>
        </w:rPr>
        <w:t>экологичных</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общественных пространств Нововеличковского сельского поселения Динского района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деревьев, расположенных в мощении применять различные виды защиты (приствольные решетки, бордюры, </w:t>
      </w:r>
      <w:proofErr w:type="spellStart"/>
      <w:r w:rsidRPr="005B38C7">
        <w:rPr>
          <w:rFonts w:ascii="Times New Roman" w:eastAsia="Times New Roman" w:hAnsi="Times New Roman" w:cs="Times New Roman"/>
          <w:color w:val="auto"/>
          <w:sz w:val="28"/>
          <w:szCs w:val="28"/>
        </w:rPr>
        <w:t>периметральные</w:t>
      </w:r>
      <w:proofErr w:type="spellEnd"/>
      <w:r w:rsidRPr="005B38C7">
        <w:rPr>
          <w:rFonts w:ascii="Times New Roman" w:eastAsia="Times New Roman" w:hAnsi="Times New Roman" w:cs="Times New Roman"/>
          <w:color w:val="auto"/>
          <w:sz w:val="28"/>
          <w:szCs w:val="28"/>
        </w:rPr>
        <w:t xml:space="preserve"> скамейки и пр.), а при их отсутствии предусматривать выполнение защитных видов покрытий в радиусе не менее 1,5 м от ствола дерева: щебеночное, галечное, «соты» с засевом газона. Защитное покрытие может быть выполнено в одном уровне или выше покрытия пешеходных коммуникаций.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 элементам сопряжения поверхностей обычно относят различные виды бортовых камней, пандусы, ступени, лестницы.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w:t>
      </w:r>
      <w:r w:rsidRPr="005B38C7">
        <w:rPr>
          <w:rFonts w:ascii="Times New Roman" w:eastAsia="Times New Roman" w:hAnsi="Times New Roman" w:cs="Times New Roman"/>
          <w:color w:val="auto"/>
          <w:sz w:val="28"/>
          <w:szCs w:val="28"/>
        </w:rPr>
        <w:lastRenderedPageBreak/>
        <w:t>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 1 к настоящим правилам. Уклон бордюрного пандуса, как правило, принимают 1:12.</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 обеим сторонам лестницы или пандуса рекомендуется предусматривать поручни на высоте 800 - 920 мм круглого или </w:t>
      </w:r>
      <w:r w:rsidRPr="005B38C7">
        <w:rPr>
          <w:rFonts w:ascii="Times New Roman" w:eastAsia="Times New Roman" w:hAnsi="Times New Roman" w:cs="Times New Roman"/>
          <w:color w:val="auto"/>
          <w:sz w:val="28"/>
          <w:szCs w:val="28"/>
        </w:rPr>
        <w:lastRenderedPageBreak/>
        <w:t>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4" w:name="_Toc472352446"/>
    </w:p>
    <w:p w:rsidR="00FA5A4A" w:rsidRPr="005B38C7" w:rsidRDefault="00FA5A4A" w:rsidP="00FA5A4A">
      <w:pPr>
        <w:numPr>
          <w:ilvl w:val="1"/>
          <w:numId w:val="5"/>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w:t>
      </w:r>
      <w:bookmarkEnd w:id="4"/>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 фасадов земельных участков,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ограждений фасадов участков и объектов рекомендуется производить в зависимости от их местоположения и назначения.</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 магистралей и транспортных сооружений Нововеличковского сельского поселения Динского района рекомендуется проектировать согласно ГОСТ Р 52289, ГОСТ 26804.</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общественного, жилого, рекреационного назначения запрещено проектирование и строительство глухих и железобетонных ограждений. Необходимо применение декоративных ажурных металлических ограждений.</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сплошное ограждение многоквартирных домов.</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FA5A4A" w:rsidRPr="005B38C7" w:rsidRDefault="00FA5A4A" w:rsidP="00FA5A4A">
      <w:pPr>
        <w:numPr>
          <w:ilvl w:val="2"/>
          <w:numId w:val="5"/>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ограждений рекомендуется учитывать следующие требования:</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разграничить зеленую зону (газоны, клумбы, парки) с маршрутами пешеходов и транспорта;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выполнять проектирование дорожек и тротуаров с учетом потоков людей и маршрутов;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проектировать изменение высоты и геометрии бордюрного камня с учетом сезонных снежных отвалов;</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использовать (в особенности на границах зеленых зон) многолетних всесезонных кустистых растений;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использовать светоотражающие фасадные конструкции для затененных участков газонов; </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w:t>
      </w:r>
      <w:proofErr w:type="spellStart"/>
      <w:r w:rsidRPr="005B38C7">
        <w:rPr>
          <w:rFonts w:ascii="Times New Roman" w:eastAsia="Times New Roman" w:hAnsi="Times New Roman" w:cs="Times New Roman"/>
          <w:color w:val="auto"/>
          <w:sz w:val="28"/>
          <w:szCs w:val="28"/>
        </w:rPr>
        <w:t>цвето</w:t>
      </w:r>
      <w:proofErr w:type="spellEnd"/>
      <w:r w:rsidRPr="005B38C7">
        <w:rPr>
          <w:rFonts w:ascii="Times New Roman" w:eastAsia="Times New Roman" w:hAnsi="Times New Roman" w:cs="Times New Roman"/>
          <w:color w:val="auto"/>
          <w:sz w:val="28"/>
          <w:szCs w:val="28"/>
        </w:rPr>
        <w:t>-графическое оформление ограждений (как и остальных объектов на территории поселения)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rsidR="00FA5A4A" w:rsidRPr="005B38C7" w:rsidRDefault="00FA5A4A" w:rsidP="00FA5A4A">
      <w:pPr>
        <w:pStyle w:val="21"/>
        <w:ind w:firstLine="720"/>
        <w:jc w:val="both"/>
        <w:rPr>
          <w:rFonts w:ascii="Times New Roman" w:hAnsi="Times New Roman" w:cs="Times New Roman"/>
          <w:i w:val="0"/>
          <w:color w:val="auto"/>
          <w:sz w:val="28"/>
          <w:szCs w:val="28"/>
        </w:rPr>
      </w:pPr>
      <w:bookmarkStart w:id="5" w:name="_Toc472352447"/>
      <w:r w:rsidRPr="005B38C7">
        <w:rPr>
          <w:rFonts w:ascii="Times New Roman" w:hAnsi="Times New Roman" w:cs="Times New Roman"/>
          <w:i w:val="0"/>
          <w:color w:val="auto"/>
          <w:sz w:val="28"/>
          <w:szCs w:val="28"/>
        </w:rPr>
        <w:t>3.6. Водные устройства</w:t>
      </w:r>
      <w:bookmarkEnd w:id="5"/>
      <w:r w:rsidRPr="005B38C7">
        <w:rPr>
          <w:rFonts w:ascii="Times New Roman" w:hAnsi="Times New Roman" w:cs="Times New Roman"/>
          <w:i w:val="0"/>
          <w:color w:val="auto"/>
          <w:sz w:val="28"/>
          <w:szCs w:val="28"/>
        </w:rPr>
        <w:t>.</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 xml:space="preserve">3.6.1. 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rsidR="00FA5A4A" w:rsidRPr="005B38C7" w:rsidRDefault="00FA5A4A" w:rsidP="00FA5A4A">
      <w:pPr>
        <w:pStyle w:val="21"/>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rsidR="00FA5A4A" w:rsidRPr="005B38C7" w:rsidRDefault="00FA5A4A" w:rsidP="00FA5A4A">
      <w:pPr>
        <w:pStyle w:val="21"/>
        <w:ind w:firstLine="720"/>
        <w:jc w:val="both"/>
        <w:rPr>
          <w:rFonts w:ascii="Times New Roman" w:hAnsi="Times New Roman" w:cs="Times New Roman"/>
          <w:i w:val="0"/>
          <w:color w:val="auto"/>
          <w:sz w:val="28"/>
          <w:szCs w:val="28"/>
        </w:rPr>
      </w:pPr>
      <w:r w:rsidRPr="005B38C7">
        <w:rPr>
          <w:rFonts w:ascii="Times New Roman" w:hAnsi="Times New Roman" w:cs="Times New Roman"/>
          <w:i w:val="0"/>
          <w:color w:val="auto"/>
          <w:sz w:val="28"/>
          <w:szCs w:val="28"/>
        </w:rPr>
        <w:t>3.6.2.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3.6.3.Декоративные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Необходимо использование приемов цветового и светового оформления.</w:t>
      </w:r>
      <w:bookmarkStart w:id="6" w:name="_Toc472352448"/>
    </w:p>
    <w:p w:rsidR="00FA5A4A" w:rsidRPr="005B38C7" w:rsidRDefault="00FA5A4A" w:rsidP="00FA5A4A">
      <w:pPr>
        <w:spacing w:line="240" w:lineRule="auto"/>
        <w:ind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3.7. Мебель для территорий муниципального образования</w:t>
      </w:r>
      <w:bookmarkEnd w:id="6"/>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мебели Нововеличковского сельского поселения Динского района относятся: различные виды скамей отдыха, размещаемые на </w:t>
      </w:r>
      <w:r w:rsidRPr="005B38C7">
        <w:rPr>
          <w:rFonts w:ascii="Times New Roman" w:eastAsia="Times New Roman" w:hAnsi="Times New Roman" w:cs="Times New Roman"/>
          <w:color w:val="auto"/>
          <w:sz w:val="28"/>
          <w:szCs w:val="28"/>
        </w:rPr>
        <w:lastRenderedPageBreak/>
        <w:t>территории общественных пространств, рекреаций и дворов; скамей и столов - на площадках для настольных игр, летних кафе и др.</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7" w:name="_Toc472352449"/>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коммунально-бытовое оборудование</w:t>
      </w:r>
      <w:bookmarkEnd w:id="7"/>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сбора бытового мусора на улицах, площадях, объектах рекреации необходимо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на других территориях Нововеличковского сельского поселения Динского района -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Сбор бытового мусора может осуществляться в контейнеры различного вида и объема, определяемые исходя из наличия машин и </w:t>
      </w:r>
      <w:r w:rsidRPr="005B38C7">
        <w:rPr>
          <w:rFonts w:ascii="Times New Roman" w:eastAsia="Times New Roman" w:hAnsi="Times New Roman" w:cs="Times New Roman"/>
          <w:color w:val="auto"/>
          <w:sz w:val="28"/>
          <w:szCs w:val="28"/>
        </w:rPr>
        <w:lastRenderedPageBreak/>
        <w:t>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8" w:name="_Toc472352450"/>
    </w:p>
    <w:p w:rsidR="00FA5A4A" w:rsidRPr="005B38C7" w:rsidRDefault="00FA5A4A" w:rsidP="00FA5A4A">
      <w:pPr>
        <w:pStyle w:val="aa"/>
        <w:numPr>
          <w:ilvl w:val="1"/>
          <w:numId w:val="6"/>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Уличное техническое оборудование</w:t>
      </w:r>
      <w:bookmarkEnd w:id="8"/>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вентиляционные шахты подземных коммуникаций, шкафы телефонной связи и т.п.).</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Установка уличного технического оборудования должна обеспечивать удобный подход к оборудованию и соответствовать разделу 3 СНиП 35-01.</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Уровень приемного отверстия почтового ящика необходимо располагать от уровня покрытия на высоте 1,3 м.</w:t>
      </w:r>
    </w:p>
    <w:p w:rsidR="00FA5A4A" w:rsidRPr="005B38C7" w:rsidRDefault="00FA5A4A" w:rsidP="00FA5A4A">
      <w:pPr>
        <w:numPr>
          <w:ilvl w:val="2"/>
          <w:numId w:val="6"/>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крышки люков смотровых колодцев, расположенных на территории пешеходных коммуникаций (в т.ч. уличных переходов), следует проектировать и размещать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вентиляционные шахты оборудовать решетками.</w:t>
      </w:r>
      <w:bookmarkStart w:id="9" w:name="_Toc472352451"/>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3.10. Игровое и спортивное оборудование</w:t>
      </w:r>
      <w:bookmarkEnd w:id="9"/>
    </w:p>
    <w:p w:rsidR="00FA5A4A" w:rsidRPr="005B38C7" w:rsidRDefault="00FA5A4A" w:rsidP="00FA5A4A">
      <w:pPr>
        <w:pStyle w:val="aa"/>
        <w:numPr>
          <w:ilvl w:val="2"/>
          <w:numId w:val="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и спортивное оборудование на территории Нововеличковского сельского поселения Динского района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необходимо обеспечивать соответствие оборудования анатомо-физиологическим особенностям разных возрастных групп.</w:t>
      </w:r>
    </w:p>
    <w:p w:rsidR="00FA5A4A" w:rsidRPr="005B38C7" w:rsidRDefault="00FA5A4A" w:rsidP="00FA5A4A">
      <w:pPr>
        <w:numPr>
          <w:ilvl w:val="2"/>
          <w:numId w:val="7"/>
        </w:numPr>
        <w:tabs>
          <w:tab w:val="left" w:pos="1560"/>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следующие требования к материалу игрового оборудования и условиям его обработки: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xml:space="preserve">-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5B38C7">
        <w:rPr>
          <w:rFonts w:ascii="Times New Roman" w:eastAsia="Times New Roman" w:hAnsi="Times New Roman" w:cs="Times New Roman"/>
          <w:color w:val="auto"/>
          <w:sz w:val="28"/>
          <w:szCs w:val="28"/>
        </w:rPr>
        <w:t>металлопластик</w:t>
      </w:r>
      <w:proofErr w:type="spellEnd"/>
      <w:r w:rsidRPr="005B38C7">
        <w:rPr>
          <w:rFonts w:ascii="Times New Roman" w:eastAsia="Times New Roman" w:hAnsi="Times New Roman" w:cs="Times New Roman"/>
          <w:color w:val="auto"/>
          <w:sz w:val="28"/>
          <w:szCs w:val="28"/>
        </w:rPr>
        <w:t xml:space="preserve"> (не травмирует, не ржавеет, морозоустойчив);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требованиях к конструкциям игрового оборудования исключить острые углы, </w:t>
      </w:r>
      <w:proofErr w:type="spellStart"/>
      <w:r w:rsidRPr="005B38C7">
        <w:rPr>
          <w:rFonts w:ascii="Times New Roman" w:eastAsia="Times New Roman" w:hAnsi="Times New Roman" w:cs="Times New Roman"/>
          <w:color w:val="auto"/>
          <w:sz w:val="28"/>
          <w:szCs w:val="28"/>
        </w:rPr>
        <w:t>застревание</w:t>
      </w:r>
      <w:proofErr w:type="spellEnd"/>
      <w:r w:rsidRPr="005B38C7">
        <w:rPr>
          <w:rFonts w:ascii="Times New Roman" w:eastAsia="Times New Roman" w:hAnsi="Times New Roman" w:cs="Times New Roman"/>
          <w:color w:val="auto"/>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rsidR="00FA5A4A" w:rsidRPr="005B38C7" w:rsidRDefault="00FA5A4A" w:rsidP="00FA5A4A">
      <w:pPr>
        <w:numPr>
          <w:ilvl w:val="3"/>
          <w:numId w:val="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2 Приложения №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 1 к настоящим правилам.</w:t>
      </w:r>
    </w:p>
    <w:p w:rsidR="00FA5A4A" w:rsidRPr="005B38C7" w:rsidRDefault="00FA5A4A" w:rsidP="00FA5A4A">
      <w:pPr>
        <w:numPr>
          <w:ilvl w:val="2"/>
          <w:numId w:val="7"/>
        </w:numPr>
        <w:tabs>
          <w:tab w:val="left" w:pos="1843"/>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w:t>
      </w:r>
    </w:p>
    <w:p w:rsidR="00FA5A4A" w:rsidRPr="005B38C7" w:rsidRDefault="00FA5A4A" w:rsidP="00FA5A4A">
      <w:pPr>
        <w:numPr>
          <w:ilvl w:val="3"/>
          <w:numId w:val="7"/>
        </w:numPr>
        <w:tabs>
          <w:tab w:val="left" w:pos="1843"/>
        </w:tabs>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0" w:name="_Toc472352452"/>
    </w:p>
    <w:p w:rsidR="00FA5A4A" w:rsidRPr="005B38C7" w:rsidRDefault="00FA5A4A" w:rsidP="00FA5A4A">
      <w:pPr>
        <w:pStyle w:val="aa"/>
        <w:numPr>
          <w:ilvl w:val="1"/>
          <w:numId w:val="7"/>
        </w:numPr>
        <w:tabs>
          <w:tab w:val="left" w:pos="1701"/>
        </w:tabs>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и осветительное оборудование</w:t>
      </w:r>
      <w:bookmarkEnd w:id="10"/>
    </w:p>
    <w:p w:rsidR="00FA5A4A" w:rsidRPr="005B38C7" w:rsidRDefault="00FA5A4A" w:rsidP="00FA5A4A">
      <w:pPr>
        <w:numPr>
          <w:ilvl w:val="2"/>
          <w:numId w:val="7"/>
        </w:numPr>
        <w:tabs>
          <w:tab w:val="left" w:pos="1701"/>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различных условиях рекомендуется предусматривать функциональное, архитектурное и информационное освещение с целью решения утилитарных, </w:t>
      </w:r>
      <w:proofErr w:type="spellStart"/>
      <w:r w:rsidRPr="005B38C7">
        <w:rPr>
          <w:rFonts w:ascii="Times New Roman" w:eastAsia="Times New Roman" w:hAnsi="Times New Roman" w:cs="Times New Roman"/>
          <w:color w:val="auto"/>
          <w:sz w:val="28"/>
          <w:szCs w:val="28"/>
        </w:rPr>
        <w:t>светопланировочных</w:t>
      </w:r>
      <w:proofErr w:type="spellEnd"/>
      <w:r w:rsidRPr="005B38C7">
        <w:rPr>
          <w:rFonts w:ascii="Times New Roman" w:eastAsia="Times New Roman" w:hAnsi="Times New Roman" w:cs="Times New Roman"/>
          <w:color w:val="auto"/>
          <w:sz w:val="28"/>
          <w:szCs w:val="28"/>
        </w:rPr>
        <w:t xml:space="preserve"> 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в т.ч. при необходимости светоцветового зонирования территорий Нововеличковского сельского поселения Динского района и формирования системы </w:t>
      </w:r>
      <w:proofErr w:type="spellStart"/>
      <w:r w:rsidRPr="005B38C7">
        <w:rPr>
          <w:rFonts w:ascii="Times New Roman" w:eastAsia="Times New Roman" w:hAnsi="Times New Roman" w:cs="Times New Roman"/>
          <w:color w:val="auto"/>
          <w:sz w:val="28"/>
          <w:szCs w:val="28"/>
        </w:rPr>
        <w:t>светопространственных</w:t>
      </w:r>
      <w:proofErr w:type="spellEnd"/>
      <w:r w:rsidRPr="005B38C7">
        <w:rPr>
          <w:rFonts w:ascii="Times New Roman" w:eastAsia="Times New Roman" w:hAnsi="Times New Roman" w:cs="Times New Roman"/>
          <w:color w:val="auto"/>
          <w:sz w:val="28"/>
          <w:szCs w:val="28"/>
        </w:rPr>
        <w:t xml:space="preserve"> ансамблей.</w:t>
      </w:r>
    </w:p>
    <w:p w:rsidR="00FA5A4A" w:rsidRPr="005B38C7" w:rsidRDefault="00FA5A4A" w:rsidP="00FA5A4A">
      <w:pPr>
        <w:numPr>
          <w:ilvl w:val="2"/>
          <w:numId w:val="7"/>
        </w:numPr>
        <w:tabs>
          <w:tab w:val="left" w:pos="709"/>
        </w:tabs>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экономичность и </w:t>
      </w:r>
      <w:proofErr w:type="spellStart"/>
      <w:r w:rsidRPr="005B38C7">
        <w:rPr>
          <w:rFonts w:ascii="Times New Roman" w:eastAsia="Times New Roman" w:hAnsi="Times New Roman" w:cs="Times New Roman"/>
          <w:color w:val="auto"/>
          <w:sz w:val="28"/>
          <w:szCs w:val="28"/>
        </w:rPr>
        <w:t>энергоэффективность</w:t>
      </w:r>
      <w:proofErr w:type="spellEnd"/>
      <w:r w:rsidRPr="005B38C7">
        <w:rPr>
          <w:rFonts w:ascii="Times New Roman" w:eastAsia="Times New Roman" w:hAnsi="Times New Roman" w:cs="Times New Roman"/>
          <w:color w:val="auto"/>
          <w:sz w:val="28"/>
          <w:szCs w:val="28"/>
        </w:rPr>
        <w:t xml:space="preserve"> применяемых установок, рациональное распределение и использование электроэнергии;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удобство обслуживания и управления при разных режимах работы установок.</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 Функциональное освещение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3.12.1.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w:t>
      </w:r>
      <w:proofErr w:type="spellStart"/>
      <w:r w:rsidRPr="005B38C7">
        <w:rPr>
          <w:rFonts w:ascii="Times New Roman" w:eastAsia="Times New Roman" w:hAnsi="Times New Roman" w:cs="Times New Roman"/>
          <w:color w:val="auto"/>
          <w:sz w:val="28"/>
          <w:szCs w:val="28"/>
        </w:rPr>
        <w:t>высокомачтовые</w:t>
      </w:r>
      <w:proofErr w:type="spellEnd"/>
      <w:r w:rsidRPr="005B38C7">
        <w:rPr>
          <w:rFonts w:ascii="Times New Roman" w:eastAsia="Times New Roman" w:hAnsi="Times New Roman" w:cs="Times New Roman"/>
          <w:color w:val="auto"/>
          <w:sz w:val="28"/>
          <w:szCs w:val="28"/>
        </w:rPr>
        <w:t>, парапетные, газонные и встроенные.</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3.12.2. В обычных установках светильники необходимо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w:t>
      </w:r>
      <w:proofErr w:type="spellStart"/>
      <w:r w:rsidRPr="005B38C7">
        <w:rPr>
          <w:rFonts w:ascii="Times New Roman" w:eastAsia="Times New Roman" w:hAnsi="Times New Roman" w:cs="Times New Roman"/>
          <w:color w:val="auto"/>
          <w:sz w:val="28"/>
          <w:szCs w:val="28"/>
        </w:rPr>
        <w:t>высокомачтовых</w:t>
      </w:r>
      <w:proofErr w:type="spellEnd"/>
      <w:r w:rsidRPr="005B38C7">
        <w:rPr>
          <w:rFonts w:ascii="Times New Roman" w:eastAsia="Times New Roman" w:hAnsi="Times New Roman" w:cs="Times New Roman"/>
          <w:color w:val="auto"/>
          <w:sz w:val="28"/>
          <w:szCs w:val="28"/>
        </w:rPr>
        <w:t xml:space="preserve"> установках осветительные приборы (прожекторы или светильники) необходимо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парапетных установках светильники необходимо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Газонные светильники обычно служат для освещения газонов, цветников, пешеходных дорожек и площадок. Они предусматриваются на территориях общественных пространств и объектов рекреации в зонах минимального вандализма.</w:t>
      </w:r>
    </w:p>
    <w:p w:rsidR="00FA5A4A" w:rsidRPr="005B38C7" w:rsidRDefault="00FA5A4A" w:rsidP="00FA5A4A">
      <w:pPr>
        <w:pStyle w:val="aa"/>
        <w:numPr>
          <w:ilvl w:val="2"/>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Светильники, встроенные в ступени, подпорные стенки, ограждения, цоколи зданий и сооружений, малые архитектурные формы (далее – МАФ), необходимо использовать для освещения пешеходных зон территорий общественного назначения.</w:t>
      </w:r>
    </w:p>
    <w:p w:rsidR="00FA5A4A" w:rsidRPr="005B38C7" w:rsidRDefault="00FA5A4A" w:rsidP="00FA5A4A">
      <w:pPr>
        <w:pStyle w:val="aa"/>
        <w:numPr>
          <w:ilvl w:val="1"/>
          <w:numId w:val="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Архитектурное освещение</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Архитектурное освещение (АО) применяется для формирования художественно выразительной визуальной среды в вечернем поселении,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временным установкам АО относится праздничная иллюминация: световые гирлянды, сетки, контурные обтяжки, </w:t>
      </w:r>
      <w:proofErr w:type="spellStart"/>
      <w:r w:rsidRPr="005B38C7">
        <w:rPr>
          <w:rFonts w:ascii="Times New Roman" w:eastAsia="Times New Roman" w:hAnsi="Times New Roman" w:cs="Times New Roman"/>
          <w:color w:val="auto"/>
          <w:sz w:val="28"/>
          <w:szCs w:val="28"/>
        </w:rPr>
        <w:t>светографические</w:t>
      </w:r>
      <w:proofErr w:type="spellEnd"/>
      <w:r w:rsidRPr="005B38C7">
        <w:rPr>
          <w:rFonts w:ascii="Times New Roman" w:eastAsia="Times New Roman" w:hAnsi="Times New Roman" w:cs="Times New Roman"/>
          <w:color w:val="auto"/>
          <w:sz w:val="28"/>
          <w:szCs w:val="28"/>
        </w:rPr>
        <w:t xml:space="preserve"> элементы, панно и объемные композиции из ламп накаливания, разрядных, светодиодов, </w:t>
      </w:r>
      <w:proofErr w:type="spellStart"/>
      <w:r w:rsidRPr="005B38C7">
        <w:rPr>
          <w:rFonts w:ascii="Times New Roman" w:eastAsia="Times New Roman" w:hAnsi="Times New Roman" w:cs="Times New Roman"/>
          <w:color w:val="auto"/>
          <w:sz w:val="28"/>
          <w:szCs w:val="28"/>
        </w:rPr>
        <w:t>световодов</w:t>
      </w:r>
      <w:proofErr w:type="spellEnd"/>
      <w:r w:rsidRPr="005B38C7">
        <w:rPr>
          <w:rFonts w:ascii="Times New Roman" w:eastAsia="Times New Roman" w:hAnsi="Times New Roman" w:cs="Times New Roman"/>
          <w:color w:val="auto"/>
          <w:sz w:val="28"/>
          <w:szCs w:val="28"/>
        </w:rPr>
        <w:t>, световые проекции, лазерные рисунки и т.п.</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FA5A4A" w:rsidRPr="005B38C7" w:rsidRDefault="00FA5A4A" w:rsidP="00FA5A4A">
      <w:pPr>
        <w:rPr>
          <w:color w:val="auto"/>
        </w:rPr>
      </w:pP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Световая информация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5B38C7">
        <w:rPr>
          <w:rFonts w:ascii="Times New Roman" w:eastAsia="Times New Roman" w:hAnsi="Times New Roman" w:cs="Times New Roman"/>
          <w:color w:val="auto"/>
          <w:sz w:val="28"/>
          <w:szCs w:val="28"/>
        </w:rPr>
        <w:t>светокомпозиционных</w:t>
      </w:r>
      <w:proofErr w:type="spellEnd"/>
      <w:r w:rsidRPr="005B38C7">
        <w:rPr>
          <w:rFonts w:ascii="Times New Roman" w:eastAsia="Times New Roman" w:hAnsi="Times New Roman" w:cs="Times New Roman"/>
          <w:color w:val="auto"/>
          <w:sz w:val="28"/>
          <w:szCs w:val="28"/>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стационарных установках ФО и АО необходимо применять </w:t>
      </w:r>
      <w:proofErr w:type="spellStart"/>
      <w:r w:rsidRPr="005B38C7">
        <w:rPr>
          <w:rFonts w:ascii="Times New Roman" w:eastAsia="Times New Roman" w:hAnsi="Times New Roman" w:cs="Times New Roman"/>
          <w:color w:val="auto"/>
          <w:sz w:val="28"/>
          <w:szCs w:val="28"/>
        </w:rPr>
        <w:t>энергоэффективные</w:t>
      </w:r>
      <w:proofErr w:type="spellEnd"/>
      <w:r w:rsidRPr="005B38C7">
        <w:rPr>
          <w:rFonts w:ascii="Times New Roman" w:eastAsia="Times New Roman" w:hAnsi="Times New Roman" w:cs="Times New Roman"/>
          <w:color w:val="auto"/>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Источники света в установках ФО необходимо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установках АО и СИ возможно использовать источники белого или цветного света.</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транспортных и пешеходных зон</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В установках ФО транспортных и пешеходных зон необходимо применять осветительные приборы, направленного в нижнюю полусферу прямого, рассеянного или отраженного света. Применение светильников с неограниченным </w:t>
      </w:r>
      <w:proofErr w:type="spellStart"/>
      <w:r w:rsidRPr="005B38C7">
        <w:rPr>
          <w:rFonts w:ascii="Times New Roman" w:eastAsia="Times New Roman" w:hAnsi="Times New Roman" w:cs="Times New Roman"/>
          <w:color w:val="auto"/>
          <w:sz w:val="28"/>
          <w:szCs w:val="28"/>
        </w:rPr>
        <w:t>светораспределением</w:t>
      </w:r>
      <w:proofErr w:type="spellEnd"/>
      <w:r w:rsidRPr="005B38C7">
        <w:rPr>
          <w:rFonts w:ascii="Times New Roman" w:eastAsia="Times New Roman" w:hAnsi="Times New Roman" w:cs="Times New Roman"/>
          <w:color w:val="auto"/>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освещения проезжей части улиц и сопутствующих им тротуаров необходимо в зонах интенсивного пешеходного движения применять </w:t>
      </w:r>
      <w:proofErr w:type="spellStart"/>
      <w:r w:rsidRPr="005B38C7">
        <w:rPr>
          <w:rFonts w:ascii="Times New Roman" w:eastAsia="Times New Roman" w:hAnsi="Times New Roman" w:cs="Times New Roman"/>
          <w:color w:val="auto"/>
          <w:sz w:val="28"/>
          <w:szCs w:val="28"/>
        </w:rPr>
        <w:t>двухконсольные</w:t>
      </w:r>
      <w:proofErr w:type="spellEnd"/>
      <w:r w:rsidRPr="005B38C7">
        <w:rPr>
          <w:rFonts w:ascii="Times New Roman" w:eastAsia="Times New Roman" w:hAnsi="Times New Roman" w:cs="Times New Roman"/>
          <w:color w:val="auto"/>
          <w:sz w:val="28"/>
          <w:szCs w:val="28"/>
        </w:rPr>
        <w:t xml:space="preserve"> опоры со светильниками на разной высоте, снабженными </w:t>
      </w:r>
      <w:proofErr w:type="spellStart"/>
      <w:r w:rsidRPr="005B38C7">
        <w:rPr>
          <w:rFonts w:ascii="Times New Roman" w:eastAsia="Times New Roman" w:hAnsi="Times New Roman" w:cs="Times New Roman"/>
          <w:color w:val="auto"/>
          <w:sz w:val="28"/>
          <w:szCs w:val="28"/>
        </w:rPr>
        <w:t>разноспектральными</w:t>
      </w:r>
      <w:proofErr w:type="spellEnd"/>
      <w:r w:rsidRPr="005B38C7">
        <w:rPr>
          <w:rFonts w:ascii="Times New Roman" w:eastAsia="Times New Roman" w:hAnsi="Times New Roman" w:cs="Times New Roman"/>
          <w:color w:val="auto"/>
          <w:sz w:val="28"/>
          <w:szCs w:val="28"/>
        </w:rPr>
        <w:t xml:space="preserve"> источниками света.</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Выбор типа, расположения и способа установки светильников ФО транспортных и пешеходных зон рекомендуется осуществлять с учетом формируемого масштаба </w:t>
      </w:r>
      <w:proofErr w:type="spellStart"/>
      <w:r w:rsidRPr="005B38C7">
        <w:rPr>
          <w:rFonts w:ascii="Times New Roman" w:eastAsia="Times New Roman" w:hAnsi="Times New Roman" w:cs="Times New Roman"/>
          <w:color w:val="auto"/>
          <w:sz w:val="28"/>
          <w:szCs w:val="28"/>
        </w:rPr>
        <w:t>светопространств</w:t>
      </w:r>
      <w:proofErr w:type="spellEnd"/>
      <w:r w:rsidRPr="005B38C7">
        <w:rPr>
          <w:rFonts w:ascii="Times New Roman" w:eastAsia="Times New Roman" w:hAnsi="Times New Roman" w:cs="Times New Roman"/>
          <w:color w:val="auto"/>
          <w:sz w:val="28"/>
          <w:szCs w:val="28"/>
        </w:rPr>
        <w:t>.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rsidR="00FA5A4A" w:rsidRPr="005B38C7" w:rsidRDefault="00FA5A4A" w:rsidP="00FA5A4A">
      <w:pPr>
        <w:pStyle w:val="aa"/>
        <w:numPr>
          <w:ilvl w:val="1"/>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Режимы работы осветительных установок</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поселения в темное время суток предусматривать следующие режимы их работы: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w:t>
      </w:r>
      <w:r w:rsidRPr="005B38C7">
        <w:rPr>
          <w:rFonts w:ascii="Times New Roman" w:eastAsia="Times New Roman" w:hAnsi="Times New Roman" w:cs="Times New Roman"/>
          <w:color w:val="auto"/>
          <w:sz w:val="28"/>
          <w:szCs w:val="28"/>
        </w:rPr>
        <w:lastRenderedPageBreak/>
        <w:t>определяемые администрацией Нововеличковского сельского поселения Динского района;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FA5A4A" w:rsidRPr="005B38C7" w:rsidRDefault="00FA5A4A" w:rsidP="00FA5A4A">
      <w:pPr>
        <w:pStyle w:val="aa"/>
        <w:numPr>
          <w:ilvl w:val="2"/>
          <w:numId w:val="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Нововеличковского сельского поселения Динского района,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установок АО - в соответствии с решением администрации Нововеличковского сельского поселения Динского района,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установок СИ - по решению соответствующих ведомств или владельцев.</w:t>
      </w:r>
      <w:bookmarkStart w:id="11" w:name="_Toc472352453"/>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3.18. МАФ и характерные требования к ним</w:t>
      </w:r>
      <w:bookmarkEnd w:id="11"/>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каждого элемента </w:t>
      </w:r>
      <w:proofErr w:type="spellStart"/>
      <w:r w:rsidRPr="005B38C7">
        <w:rPr>
          <w:rFonts w:ascii="Times New Roman" w:eastAsia="Times New Roman" w:hAnsi="Times New Roman" w:cs="Times New Roman"/>
          <w:color w:val="auto"/>
          <w:sz w:val="28"/>
          <w:szCs w:val="28"/>
        </w:rPr>
        <w:t>планировочнои</w:t>
      </w:r>
      <w:proofErr w:type="spellEnd"/>
      <w:r w:rsidRPr="005B38C7">
        <w:rPr>
          <w:rFonts w:ascii="Times New Roman" w:eastAsia="Times New Roman" w:hAnsi="Times New Roman" w:cs="Times New Roman"/>
          <w:color w:val="auto"/>
          <w:sz w:val="28"/>
          <w:szCs w:val="28"/>
        </w:rPr>
        <w:t xml:space="preserve">̆ структуры существуют характерные требования, которые основываются на частоте и продолжительности ее использования, </w:t>
      </w:r>
      <w:proofErr w:type="spellStart"/>
      <w:r w:rsidRPr="005B38C7">
        <w:rPr>
          <w:rFonts w:ascii="Times New Roman" w:eastAsia="Times New Roman" w:hAnsi="Times New Roman" w:cs="Times New Roman"/>
          <w:color w:val="auto"/>
          <w:sz w:val="28"/>
          <w:szCs w:val="28"/>
        </w:rPr>
        <w:t>потенциальнои</w:t>
      </w:r>
      <w:proofErr w:type="spellEnd"/>
      <w:r w:rsidRPr="005B38C7">
        <w:rPr>
          <w:rFonts w:ascii="Times New Roman" w:eastAsia="Times New Roman" w:hAnsi="Times New Roman" w:cs="Times New Roman"/>
          <w:color w:val="auto"/>
          <w:sz w:val="28"/>
          <w:szCs w:val="28"/>
        </w:rPr>
        <w:t xml:space="preserve">̆ аудитории, наличии свободного пространства, интенсивности пешеходного и автомобильного движения, близости транспортных узлов. Выбор МАФ зависит от количества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xml:space="preserve">̆, ежедневно посещающих территорию. В некоторых местах мебель  поселения необходимо фиксировать, чтобы ее невозможно было переместить и помешать тем самым потоку пешеходов или </w:t>
      </w:r>
      <w:proofErr w:type="spellStart"/>
      <w:r w:rsidRPr="005B38C7">
        <w:rPr>
          <w:rFonts w:ascii="Times New Roman" w:eastAsia="Times New Roman" w:hAnsi="Times New Roman" w:cs="Times New Roman"/>
          <w:color w:val="auto"/>
          <w:sz w:val="28"/>
          <w:szCs w:val="28"/>
        </w:rPr>
        <w:t>автомобилеи</w:t>
      </w:r>
      <w:proofErr w:type="spellEnd"/>
      <w:r w:rsidRPr="005B38C7">
        <w:rPr>
          <w:rFonts w:ascii="Times New Roman" w:eastAsia="Times New Roman" w:hAnsi="Times New Roman" w:cs="Times New Roman"/>
          <w:color w:val="auto"/>
          <w:sz w:val="28"/>
          <w:szCs w:val="28"/>
        </w:rPr>
        <w:t xml:space="preserve">̆. Стоит подбирать материалы и </w:t>
      </w:r>
      <w:proofErr w:type="spellStart"/>
      <w:r w:rsidRPr="005B38C7">
        <w:rPr>
          <w:rFonts w:ascii="Times New Roman" w:eastAsia="Times New Roman" w:hAnsi="Times New Roman" w:cs="Times New Roman"/>
          <w:color w:val="auto"/>
          <w:sz w:val="28"/>
          <w:szCs w:val="28"/>
        </w:rPr>
        <w:t>дизайн</w:t>
      </w:r>
      <w:proofErr w:type="spellEnd"/>
      <w:r w:rsidRPr="005B38C7">
        <w:rPr>
          <w:rFonts w:ascii="Times New Roman" w:eastAsia="Times New Roman" w:hAnsi="Times New Roman" w:cs="Times New Roman"/>
          <w:color w:val="auto"/>
          <w:sz w:val="28"/>
          <w:szCs w:val="28"/>
        </w:rPr>
        <w:t xml:space="preserve"> объектов с учетом всех условий, тогда мебель прослужит дольше, будет более удобна и эффективна в использовании и гармонично впишется в окружающую среду.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выборе и установке МАФ необходимо учитывать и использовать:</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а) материалы, подходящие для климата и соответствующие конструкции и назначению МАФ. Предпочтительнее использование натуральных материалов;</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б) антивандальную защищенность ― от разрушения, </w:t>
      </w:r>
      <w:proofErr w:type="spellStart"/>
      <w:r w:rsidRPr="005B38C7">
        <w:rPr>
          <w:sz w:val="28"/>
          <w:szCs w:val="22"/>
        </w:rPr>
        <w:t>оклейки</w:t>
      </w:r>
      <w:proofErr w:type="spellEnd"/>
      <w:r w:rsidRPr="005B38C7">
        <w:rPr>
          <w:sz w:val="28"/>
          <w:szCs w:val="22"/>
        </w:rPr>
        <w:t xml:space="preserve">, нанесения </w:t>
      </w:r>
      <w:proofErr w:type="spellStart"/>
      <w:r w:rsidRPr="005B38C7">
        <w:rPr>
          <w:sz w:val="28"/>
          <w:szCs w:val="22"/>
        </w:rPr>
        <w:t>надписеи</w:t>
      </w:r>
      <w:proofErr w:type="spellEnd"/>
      <w:r w:rsidRPr="005B38C7">
        <w:rPr>
          <w:sz w:val="28"/>
          <w:szCs w:val="22"/>
        </w:rPr>
        <w:t>̆ и изображений;</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в)  возможность ремонта или замены </w:t>
      </w:r>
      <w:proofErr w:type="spellStart"/>
      <w:r w:rsidRPr="005B38C7">
        <w:rPr>
          <w:sz w:val="28"/>
          <w:szCs w:val="22"/>
        </w:rPr>
        <w:t>деталеи</w:t>
      </w:r>
      <w:proofErr w:type="spellEnd"/>
      <w:r w:rsidRPr="005B38C7">
        <w:rPr>
          <w:sz w:val="28"/>
          <w:szCs w:val="22"/>
        </w:rPr>
        <w:t>̆ МАФ;</w:t>
      </w:r>
    </w:p>
    <w:p w:rsidR="00FA5A4A" w:rsidRPr="005B38C7" w:rsidRDefault="00FA5A4A" w:rsidP="00FA5A4A">
      <w:pPr>
        <w:pStyle w:val="ad"/>
        <w:spacing w:before="0" w:beforeAutospacing="0" w:after="0" w:afterAutospacing="0"/>
        <w:ind w:firstLine="720"/>
        <w:jc w:val="both"/>
        <w:rPr>
          <w:sz w:val="32"/>
        </w:rPr>
      </w:pPr>
      <w:r w:rsidRPr="005B38C7">
        <w:rPr>
          <w:sz w:val="28"/>
          <w:szCs w:val="22"/>
        </w:rPr>
        <w:lastRenderedPageBreak/>
        <w:t>г)  защиту от образования наледи и снежных заносов, обеспечение стока воды;</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д) удобство обслуживания, а также </w:t>
      </w:r>
      <w:proofErr w:type="spellStart"/>
      <w:r w:rsidRPr="005B38C7">
        <w:rPr>
          <w:sz w:val="28"/>
          <w:szCs w:val="22"/>
        </w:rPr>
        <w:t>механизированнои</w:t>
      </w:r>
      <w:proofErr w:type="spellEnd"/>
      <w:r w:rsidRPr="005B38C7">
        <w:rPr>
          <w:sz w:val="28"/>
          <w:szCs w:val="22"/>
        </w:rPr>
        <w:t xml:space="preserve">̆ и </w:t>
      </w:r>
      <w:proofErr w:type="spellStart"/>
      <w:r w:rsidRPr="005B38C7">
        <w:rPr>
          <w:sz w:val="28"/>
          <w:szCs w:val="22"/>
        </w:rPr>
        <w:t>ручнои</w:t>
      </w:r>
      <w:proofErr w:type="spellEnd"/>
      <w:r w:rsidRPr="005B38C7">
        <w:rPr>
          <w:sz w:val="28"/>
          <w:szCs w:val="22"/>
        </w:rPr>
        <w:t xml:space="preserve">̆ очистки территории рядом с МАФ и под </w:t>
      </w:r>
      <w:proofErr w:type="spellStart"/>
      <w:r w:rsidRPr="005B38C7">
        <w:rPr>
          <w:sz w:val="28"/>
          <w:szCs w:val="22"/>
        </w:rPr>
        <w:t>конструкциеи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е)  эргономичность конструкций (высоту и наклон спинки, высоту урн и прочее);</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ж)  расцветку, не вносящую визуальный шум;</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з)  безопасность для потенциальных </w:t>
      </w:r>
      <w:proofErr w:type="spellStart"/>
      <w:r w:rsidRPr="005B38C7">
        <w:rPr>
          <w:sz w:val="28"/>
          <w:szCs w:val="22"/>
        </w:rPr>
        <w:t>пользователеи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и)  стилистическое сочетание с другими МАФ и </w:t>
      </w:r>
      <w:proofErr w:type="spellStart"/>
      <w:r w:rsidRPr="005B38C7">
        <w:rPr>
          <w:sz w:val="28"/>
          <w:szCs w:val="22"/>
        </w:rPr>
        <w:t>окружающеи</w:t>
      </w:r>
      <w:proofErr w:type="spellEnd"/>
      <w:r w:rsidRPr="005B38C7">
        <w:rPr>
          <w:sz w:val="28"/>
          <w:szCs w:val="22"/>
        </w:rPr>
        <w:t xml:space="preserve">̆ </w:t>
      </w:r>
      <w:proofErr w:type="spellStart"/>
      <w:r w:rsidRPr="005B38C7">
        <w:rPr>
          <w:sz w:val="28"/>
          <w:szCs w:val="22"/>
        </w:rPr>
        <w:t>архитектурои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32"/>
        </w:rPr>
      </w:pPr>
      <w:r w:rsidRPr="005B38C7">
        <w:rPr>
          <w:sz w:val="28"/>
          <w:szCs w:val="22"/>
        </w:rPr>
        <w:t xml:space="preserve">к)  соответствие характеристикам зоны расположения: </w:t>
      </w:r>
      <w:proofErr w:type="spellStart"/>
      <w:r w:rsidRPr="005B38C7">
        <w:rPr>
          <w:sz w:val="28"/>
          <w:szCs w:val="22"/>
        </w:rPr>
        <w:t>сдержанныи</w:t>
      </w:r>
      <w:proofErr w:type="spellEnd"/>
      <w:r w:rsidRPr="005B38C7">
        <w:rPr>
          <w:sz w:val="28"/>
          <w:szCs w:val="22"/>
        </w:rPr>
        <w:t xml:space="preserve">̆ </w:t>
      </w:r>
      <w:proofErr w:type="spellStart"/>
      <w:r w:rsidRPr="005B38C7">
        <w:rPr>
          <w:sz w:val="28"/>
          <w:szCs w:val="22"/>
        </w:rPr>
        <w:t>дизайн</w:t>
      </w:r>
      <w:proofErr w:type="spellEnd"/>
      <w:r w:rsidRPr="005B38C7">
        <w:rPr>
          <w:sz w:val="28"/>
          <w:szCs w:val="22"/>
        </w:rPr>
        <w:t xml:space="preserve"> для тротуаров дорог, более </w:t>
      </w:r>
      <w:proofErr w:type="spellStart"/>
      <w:r w:rsidRPr="005B38C7">
        <w:rPr>
          <w:sz w:val="28"/>
          <w:szCs w:val="22"/>
        </w:rPr>
        <w:t>изящныи</w:t>
      </w:r>
      <w:proofErr w:type="spellEnd"/>
      <w:r w:rsidRPr="005B38C7">
        <w:rPr>
          <w:sz w:val="28"/>
          <w:szCs w:val="22"/>
        </w:rPr>
        <w:t>̆ - для рекреационных зон и дворов.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установке МАФ:</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а)  расположение, не создающее препятствий для пешеходов;</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б)  плотная установка на </w:t>
      </w:r>
      <w:proofErr w:type="spellStart"/>
      <w:r w:rsidRPr="005B38C7">
        <w:rPr>
          <w:sz w:val="28"/>
          <w:szCs w:val="22"/>
        </w:rPr>
        <w:t>минимальнои</w:t>
      </w:r>
      <w:proofErr w:type="spellEnd"/>
      <w:r w:rsidRPr="005B38C7">
        <w:rPr>
          <w:sz w:val="28"/>
          <w:szCs w:val="22"/>
        </w:rPr>
        <w:t xml:space="preserve">̆ площади в местах большого скопления </w:t>
      </w:r>
      <w:proofErr w:type="spellStart"/>
      <w:r w:rsidRPr="005B38C7">
        <w:rPr>
          <w:sz w:val="28"/>
          <w:szCs w:val="22"/>
        </w:rPr>
        <w:t>людеи</w:t>
      </w:r>
      <w:proofErr w:type="spellEnd"/>
      <w:r w:rsidRPr="005B38C7">
        <w:rPr>
          <w:sz w:val="28"/>
          <w:szCs w:val="22"/>
        </w:rPr>
        <w:t>̆;</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в)  устойчивость конструкции;</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г)  надежная фиксация или обеспечение возможности перемещения в зависимости от условий расположения;</w:t>
      </w:r>
    </w:p>
    <w:p w:rsidR="00FA5A4A" w:rsidRPr="005B38C7" w:rsidRDefault="00FA5A4A" w:rsidP="00FA5A4A">
      <w:pPr>
        <w:pStyle w:val="ad"/>
        <w:spacing w:before="0" w:beforeAutospacing="0" w:after="0" w:afterAutospacing="0"/>
        <w:ind w:firstLine="720"/>
        <w:jc w:val="both"/>
        <w:rPr>
          <w:sz w:val="28"/>
          <w:szCs w:val="22"/>
        </w:rPr>
      </w:pPr>
      <w:r w:rsidRPr="005B38C7">
        <w:rPr>
          <w:sz w:val="28"/>
          <w:szCs w:val="22"/>
        </w:rPr>
        <w:t xml:space="preserve">д)  достаточное количество МАФ определенных типов в </w:t>
      </w:r>
      <w:proofErr w:type="spellStart"/>
      <w:r w:rsidRPr="005B38C7">
        <w:rPr>
          <w:sz w:val="28"/>
          <w:szCs w:val="22"/>
        </w:rPr>
        <w:t>каждои</w:t>
      </w:r>
      <w:proofErr w:type="spellEnd"/>
      <w:r w:rsidRPr="005B38C7">
        <w:rPr>
          <w:sz w:val="28"/>
          <w:szCs w:val="22"/>
        </w:rPr>
        <w:t xml:space="preserve">̆ </w:t>
      </w:r>
      <w:proofErr w:type="spellStart"/>
      <w:r w:rsidRPr="005B38C7">
        <w:rPr>
          <w:sz w:val="28"/>
          <w:szCs w:val="22"/>
        </w:rPr>
        <w:t>конкретнои</w:t>
      </w:r>
      <w:proofErr w:type="spellEnd"/>
      <w:r w:rsidRPr="005B38C7">
        <w:rPr>
          <w:sz w:val="28"/>
          <w:szCs w:val="22"/>
        </w:rPr>
        <w:t>̆ зоне;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Частные требования к </w:t>
      </w:r>
      <w:proofErr w:type="spellStart"/>
      <w:r w:rsidRPr="005B38C7">
        <w:rPr>
          <w:rFonts w:ascii="Times New Roman" w:eastAsia="Times New Roman" w:hAnsi="Times New Roman" w:cs="Times New Roman"/>
          <w:color w:val="auto"/>
          <w:sz w:val="28"/>
          <w:szCs w:val="28"/>
        </w:rPr>
        <w:t>скамейкам</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спинок для скамеек рекреационных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спинок и </w:t>
      </w:r>
      <w:proofErr w:type="spellStart"/>
      <w:r w:rsidRPr="005B38C7">
        <w:rPr>
          <w:sz w:val="28"/>
          <w:szCs w:val="22"/>
        </w:rPr>
        <w:t>поручнеи</w:t>
      </w:r>
      <w:proofErr w:type="spellEnd"/>
      <w:r w:rsidRPr="005B38C7">
        <w:rPr>
          <w:sz w:val="28"/>
          <w:szCs w:val="22"/>
        </w:rPr>
        <w:t>̆ для скамеек дворовых зон;</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отсутствие спинок и </w:t>
      </w:r>
      <w:proofErr w:type="spellStart"/>
      <w:r w:rsidRPr="005B38C7">
        <w:rPr>
          <w:sz w:val="28"/>
          <w:szCs w:val="22"/>
        </w:rPr>
        <w:t>поручнеи</w:t>
      </w:r>
      <w:proofErr w:type="spellEnd"/>
      <w:r w:rsidRPr="005B38C7">
        <w:rPr>
          <w:sz w:val="28"/>
          <w:szCs w:val="22"/>
        </w:rPr>
        <w:t>̆ для скамеек транзитных зон;</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урнам: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наличие пепельниц, предохраняющих мусор от возгорания;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достаточная высота (минимальная около 100 см) и объем;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наличие рельефного </w:t>
      </w:r>
      <w:proofErr w:type="spellStart"/>
      <w:r w:rsidRPr="005B38C7">
        <w:rPr>
          <w:sz w:val="28"/>
          <w:szCs w:val="22"/>
        </w:rPr>
        <w:t>текстурирования</w:t>
      </w:r>
      <w:proofErr w:type="spellEnd"/>
      <w:r w:rsidRPr="005B38C7">
        <w:rPr>
          <w:sz w:val="28"/>
          <w:szCs w:val="22"/>
        </w:rPr>
        <w:t xml:space="preserve"> или перфорирования для защиты от графического вандализма;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защита от дождя и снега;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использование и аккуратное расположение вставных ведер и мусорных мешков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цветочницам (вазонам), в том числе к навесным: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кашпо следует выставлять только на существующих объектах</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(вазоны) должны иметь достаточную высоту ― для предотвращения </w:t>
      </w:r>
      <w:proofErr w:type="spellStart"/>
      <w:r w:rsidRPr="005B38C7">
        <w:rPr>
          <w:sz w:val="28"/>
          <w:szCs w:val="22"/>
        </w:rPr>
        <w:t>случайного</w:t>
      </w:r>
      <w:proofErr w:type="spellEnd"/>
      <w:r w:rsidRPr="005B38C7">
        <w:rPr>
          <w:sz w:val="28"/>
          <w:szCs w:val="22"/>
        </w:rPr>
        <w:t xml:space="preserve"> наезда </w:t>
      </w:r>
      <w:proofErr w:type="spellStart"/>
      <w:r w:rsidRPr="005B38C7">
        <w:rPr>
          <w:sz w:val="28"/>
          <w:szCs w:val="22"/>
        </w:rPr>
        <w:t>автомобилеи</w:t>
      </w:r>
      <w:proofErr w:type="spellEnd"/>
      <w:r w:rsidRPr="005B38C7">
        <w:rPr>
          <w:sz w:val="28"/>
          <w:szCs w:val="22"/>
        </w:rPr>
        <w:t>̆ и попадания мусора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w:t>
      </w:r>
      <w:proofErr w:type="spellStart"/>
      <w:r w:rsidRPr="005B38C7">
        <w:rPr>
          <w:sz w:val="28"/>
          <w:szCs w:val="22"/>
        </w:rPr>
        <w:t>дизайн</w:t>
      </w:r>
      <w:proofErr w:type="spellEnd"/>
      <w:r w:rsidRPr="005B38C7">
        <w:rPr>
          <w:sz w:val="28"/>
          <w:szCs w:val="22"/>
        </w:rPr>
        <w:t xml:space="preserve"> (цвет, форма) цветочниц (вазонов) не должен отвлекать внимание от растений</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цветочницы и кашпо </w:t>
      </w:r>
      <w:proofErr w:type="spellStart"/>
      <w:r w:rsidRPr="005B38C7">
        <w:rPr>
          <w:sz w:val="28"/>
          <w:szCs w:val="22"/>
        </w:rPr>
        <w:t>зимои</w:t>
      </w:r>
      <w:proofErr w:type="spellEnd"/>
      <w:r w:rsidRPr="005B38C7">
        <w:rPr>
          <w:sz w:val="28"/>
          <w:szCs w:val="22"/>
        </w:rPr>
        <w:t xml:space="preserve">̆ необходимо хранить в помещении или заменять в них цветы </w:t>
      </w:r>
      <w:proofErr w:type="spellStart"/>
      <w:r w:rsidRPr="005B38C7">
        <w:rPr>
          <w:sz w:val="28"/>
          <w:szCs w:val="22"/>
        </w:rPr>
        <w:t>хвойными</w:t>
      </w:r>
      <w:proofErr w:type="spellEnd"/>
      <w:r w:rsidRPr="005B38C7">
        <w:rPr>
          <w:sz w:val="28"/>
          <w:szCs w:val="22"/>
        </w:rPr>
        <w:t xml:space="preserve"> растениями или иными растительными декорациями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Частные требования к ограждениям:</w:t>
      </w:r>
    </w:p>
    <w:p w:rsidR="00FA5A4A" w:rsidRPr="005B38C7" w:rsidRDefault="00FA5A4A" w:rsidP="00FA5A4A">
      <w:pPr>
        <w:pStyle w:val="ad"/>
        <w:spacing w:before="0" w:beforeAutospacing="0" w:after="0" w:afterAutospacing="0"/>
        <w:ind w:firstLine="720"/>
        <w:rPr>
          <w:sz w:val="28"/>
          <w:szCs w:val="22"/>
        </w:rPr>
      </w:pPr>
      <w:r w:rsidRPr="005B38C7">
        <w:rPr>
          <w:sz w:val="28"/>
          <w:szCs w:val="22"/>
        </w:rPr>
        <w:lastRenderedPageBreak/>
        <w:t xml:space="preserve">-  достаточная прочность для защиты пешеходов от наезда </w:t>
      </w:r>
      <w:proofErr w:type="spellStart"/>
      <w:r w:rsidRPr="005B38C7">
        <w:rPr>
          <w:sz w:val="28"/>
          <w:szCs w:val="22"/>
        </w:rPr>
        <w:t>автомобилеи</w:t>
      </w:r>
      <w:proofErr w:type="spellEnd"/>
      <w:r w:rsidRPr="005B38C7">
        <w:rPr>
          <w:sz w:val="28"/>
          <w:szCs w:val="22"/>
        </w:rPr>
        <w:t>̆</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модульность, возможность создания конструкции </w:t>
      </w:r>
      <w:proofErr w:type="spellStart"/>
      <w:r w:rsidRPr="005B38C7">
        <w:rPr>
          <w:sz w:val="28"/>
          <w:szCs w:val="22"/>
        </w:rPr>
        <w:t>любои</w:t>
      </w:r>
      <w:proofErr w:type="spellEnd"/>
      <w:r w:rsidRPr="005B38C7">
        <w:rPr>
          <w:sz w:val="28"/>
          <w:szCs w:val="22"/>
        </w:rPr>
        <w:t>̆ формы</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xml:space="preserve">-  светоотражающие элементы там, где возможен </w:t>
      </w:r>
      <w:proofErr w:type="spellStart"/>
      <w:r w:rsidRPr="005B38C7">
        <w:rPr>
          <w:sz w:val="28"/>
          <w:szCs w:val="22"/>
        </w:rPr>
        <w:t>случайныи</w:t>
      </w:r>
      <w:proofErr w:type="spellEnd"/>
      <w:r w:rsidRPr="005B38C7">
        <w:rPr>
          <w:sz w:val="28"/>
          <w:szCs w:val="22"/>
        </w:rPr>
        <w:t>̆ наезд автомобиля</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недопустимо располагать ограды далее 10 см от края газона</w:t>
      </w:r>
    </w:p>
    <w:p w:rsidR="00FA5A4A" w:rsidRPr="005B38C7" w:rsidRDefault="00FA5A4A" w:rsidP="00FA5A4A">
      <w:pPr>
        <w:pStyle w:val="ad"/>
        <w:spacing w:before="0" w:beforeAutospacing="0" w:after="0" w:afterAutospacing="0"/>
        <w:ind w:firstLine="720"/>
        <w:rPr>
          <w:sz w:val="28"/>
          <w:szCs w:val="22"/>
        </w:rPr>
      </w:pPr>
      <w:r w:rsidRPr="005B38C7">
        <w:rPr>
          <w:sz w:val="28"/>
          <w:szCs w:val="22"/>
        </w:rPr>
        <w:t>- нейтральный цвет (черный для ограждения зеленых насаждений, серый или серебряный для ограждений транспортных потоков, белый и черный для ограждений в парковых зонах) или натуральный цвет материала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Характерные МАФ тротуаров автомобильных дорог:</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скамейки без спинки с достаточным местом для сумок;</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xml:space="preserve">-  опоры у скамеек для людей̆ с ограниченными возможностями; </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мощные заграждения от автомобилей̆;</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безопасные заборы;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навесные кашпо  навесные цветочницы и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высокие цветочницы(вазоны) и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пепельницы — встроенные в урны или отдельные;</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вело инфраструктура.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Характерные МАФ пешеходных зон:</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относительно небольшие уличные фонари;</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комфортные диваны;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объемные урны;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цветочницы и кашпо (вазоны);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информационные стенды;</w:t>
      </w:r>
    </w:p>
    <w:p w:rsidR="00FA5A4A" w:rsidRPr="005B38C7" w:rsidRDefault="00FA5A4A" w:rsidP="00FA5A4A">
      <w:pPr>
        <w:ind w:firstLine="720"/>
        <w:rPr>
          <w:color w:val="auto"/>
        </w:rPr>
      </w:pPr>
      <w:r w:rsidRPr="005B38C7">
        <w:rPr>
          <w:rFonts w:ascii="Times New Roman" w:eastAsia="Times New Roman" w:hAnsi="Times New Roman" w:cs="Times New Roman"/>
          <w:color w:val="auto"/>
          <w:sz w:val="28"/>
          <w:szCs w:val="28"/>
        </w:rPr>
        <w:t>- защитные ограждения;</w:t>
      </w:r>
    </w:p>
    <w:p w:rsidR="00FA5A4A" w:rsidRPr="005B38C7" w:rsidRDefault="00FA5A4A" w:rsidP="00FA5A4A">
      <w:pPr>
        <w:ind w:firstLine="720"/>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столы для игр.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Принципы антивандальной защиты малых архитектурных форм от графического вандализма.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Глухие заборы необходимо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от графического вандализма конструкцию опор освещения и прочих объектов необходимо выбирать или проектировать рельефной, в том числе с использованием краски, содержащей рельефные частицы.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проектировании  оборудования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выбирать легко очищающийся и не боящийся абразивных и растворяющих веществ материал.</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плоских поверхностях оборудования поселения и МАФ рекомендуется перфорирование или рельефное </w:t>
      </w:r>
      <w:proofErr w:type="spellStart"/>
      <w:r w:rsidRPr="005B38C7">
        <w:rPr>
          <w:rFonts w:ascii="Times New Roman" w:eastAsia="Times New Roman" w:hAnsi="Times New Roman" w:cs="Times New Roman"/>
          <w:color w:val="auto"/>
          <w:sz w:val="28"/>
          <w:szCs w:val="28"/>
        </w:rPr>
        <w:t>текстурирование</w:t>
      </w:r>
      <w:proofErr w:type="spellEnd"/>
      <w:r w:rsidRPr="005B38C7">
        <w:rPr>
          <w:rFonts w:ascii="Times New Roman" w:eastAsia="Times New Roman" w:hAnsi="Times New Roman" w:cs="Times New Roman"/>
          <w:color w:val="auto"/>
          <w:sz w:val="28"/>
          <w:szCs w:val="28"/>
        </w:rPr>
        <w:t xml:space="preserve">, которые мешают расклейке объявлений и разрисовыванию поверхности, которые облегчают очистку.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Оборудование поселения (будки, остановки, столбы, урны, заборы и прочие) и фасады зданий необходимо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оборудования поселения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w:t>
      </w:r>
      <w:proofErr w:type="spellStart"/>
      <w:r w:rsidRPr="005B38C7">
        <w:rPr>
          <w:rFonts w:ascii="Times New Roman" w:eastAsia="Times New Roman" w:hAnsi="Times New Roman" w:cs="Times New Roman"/>
          <w:color w:val="auto"/>
          <w:sz w:val="28"/>
          <w:szCs w:val="28"/>
        </w:rPr>
        <w:t>вандалозащищенности</w:t>
      </w:r>
      <w:proofErr w:type="spellEnd"/>
      <w:r w:rsidRPr="005B38C7">
        <w:rPr>
          <w:rFonts w:ascii="Times New Roman" w:eastAsia="Times New Roman" w:hAnsi="Times New Roman" w:cs="Times New Roman"/>
          <w:color w:val="auto"/>
          <w:sz w:val="28"/>
          <w:szCs w:val="28"/>
        </w:rPr>
        <w:t xml:space="preserve"> при размещении оборудования: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Оборудование поселения (будки, остановки, столбы, заборы) и фасады зданий можно защитить с помощью полезной информации, стрит-арта, а также благодаря озеленению.</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Количество оборудования поселения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Объекты следует совмещать (например, креплением урны на столбе освещения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2" w:name="_Toc472352454"/>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Некапитальные нестационарные сооружения</w:t>
      </w:r>
      <w:bookmarkEnd w:id="12"/>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Некапитальными нестационарными обычно являются сооружения, выполненные из легких конструкций, не предусматривающих </w:t>
      </w:r>
      <w:r w:rsidRPr="005B38C7">
        <w:rPr>
          <w:rFonts w:ascii="Times New Roman" w:eastAsia="Times New Roman" w:hAnsi="Times New Roman" w:cs="Times New Roman"/>
          <w:color w:val="auto"/>
          <w:sz w:val="28"/>
          <w:szCs w:val="28"/>
        </w:rPr>
        <w:lastRenderedPageBreak/>
        <w:t>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Pr="005B38C7">
        <w:rPr>
          <w:rFonts w:ascii="Times New Roman" w:eastAsia="Times New Roman" w:hAnsi="Times New Roman" w:cs="Times New Roman"/>
          <w:color w:val="auto"/>
          <w:sz w:val="28"/>
          <w:szCs w:val="28"/>
        </w:rPr>
        <w:t>маркетов</w:t>
      </w:r>
      <w:proofErr w:type="spellEnd"/>
      <w:r w:rsidRPr="005B38C7">
        <w:rPr>
          <w:rFonts w:ascii="Times New Roman" w:eastAsia="Times New Roman" w:hAnsi="Times New Roman" w:cs="Times New Roman"/>
          <w:color w:val="auto"/>
          <w:sz w:val="28"/>
          <w:szCs w:val="28"/>
        </w:rPr>
        <w:t>, мини-рынков, торговых рядов рекомендуется применение быстровозводимых модульных комплексов, выполняемых из легких конструкций.</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некапитальных нестационарных сооружений на территории Нововеличковского сельского поселения Динского района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 поселения,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0,75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Сооружения предприятий мелкорозничной торговли, бытового обслуживания и питания рекомендуется размещать на территориях пешеходных зон, в парках Нововеличковского сельского поселения Динского района.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туалетных кабин рекомендуется предусматривать на активно посещаемых территориях Нововеличковского сельского поселения Динского района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в местах установки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3" w:name="_Toc472352455"/>
    </w:p>
    <w:p w:rsidR="00FA5A4A" w:rsidRPr="00972034"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highlight w:val="yellow"/>
        </w:rPr>
      </w:pPr>
      <w:r w:rsidRPr="00972034">
        <w:rPr>
          <w:rFonts w:ascii="Times New Roman" w:eastAsia="Times New Roman" w:hAnsi="Times New Roman" w:cs="Times New Roman"/>
          <w:color w:val="auto"/>
          <w:sz w:val="28"/>
          <w:szCs w:val="28"/>
          <w:highlight w:val="yellow"/>
        </w:rPr>
        <w:t>Оформление и размещение нестационарных торговых объектов осуществляются в соответствии с «Типовыми решениями по оформлению и размещению нестационарных торговых объектов», являющиеся приложением к настоящим Правилам.</w:t>
      </w:r>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Оформление и оборудование зданий и сооружений</w:t>
      </w:r>
      <w:bookmarkEnd w:id="13"/>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домовых знаков, защитных сеток и т.п.</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Колористическое решение зданий и сооружений необходимо проектировать с учетом концепции общего цветового решения застройки улиц и территорий Нововеличковского сельского поселения Динского района.</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наружных кондиционеров и антенн-«тарелок» на зданиях, расположенных вдоль магистральных улиц населенного пункта, необходимо предусматривать со стороны дворовых фасадов.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зданиях и сооружениях Нововеличковского сельского поселения Динского района необходимо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w:t>
      </w:r>
      <w:proofErr w:type="spellStart"/>
      <w:r w:rsidRPr="005B38C7">
        <w:rPr>
          <w:rFonts w:ascii="Times New Roman" w:eastAsia="Times New Roman" w:hAnsi="Times New Roman" w:cs="Times New Roman"/>
          <w:color w:val="auto"/>
          <w:sz w:val="28"/>
          <w:szCs w:val="28"/>
        </w:rPr>
        <w:t>флагодержатели</w:t>
      </w:r>
      <w:proofErr w:type="spellEnd"/>
      <w:r w:rsidRPr="005B38C7">
        <w:rPr>
          <w:rFonts w:ascii="Times New Roman" w:eastAsia="Times New Roman" w:hAnsi="Times New Roman" w:cs="Times New Roman"/>
          <w:color w:val="auto"/>
          <w:sz w:val="28"/>
          <w:szCs w:val="28"/>
        </w:rPr>
        <w:t xml:space="preserve">, памятные доски, указатель пожарного гидранта, указатель </w:t>
      </w:r>
      <w:r w:rsidRPr="005B38C7">
        <w:rPr>
          <w:rFonts w:ascii="Times New Roman" w:eastAsia="Times New Roman" w:hAnsi="Times New Roman" w:cs="Times New Roman"/>
          <w:color w:val="auto"/>
          <w:sz w:val="28"/>
          <w:szCs w:val="28"/>
        </w:rPr>
        <w:lastRenderedPageBreak/>
        <w:t>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рекомендуется определяется функциональным назначением и местоположением зданий относительно улично-дорожной сети.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Для обеспечения поверхностного водоотвода от зданий и сооружений по их периметру рекомендуется предусматривать устройство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с надежной гидроизоляцией. Уклон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рекомендуется принимать не менее 10 промилле в сторону от здания. Ширину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для зданий и сооружений рекомендуется принимать 0,8 - 1,2 м. В случае примыкания здания к пешеходным коммуникациям, роль </w:t>
      </w:r>
      <w:proofErr w:type="spellStart"/>
      <w:r w:rsidRPr="005B38C7">
        <w:rPr>
          <w:rFonts w:ascii="Times New Roman" w:eastAsia="Times New Roman" w:hAnsi="Times New Roman" w:cs="Times New Roman"/>
          <w:color w:val="auto"/>
          <w:sz w:val="28"/>
          <w:szCs w:val="28"/>
        </w:rPr>
        <w:t>отмостки</w:t>
      </w:r>
      <w:proofErr w:type="spellEnd"/>
      <w:r w:rsidRPr="005B38C7">
        <w:rPr>
          <w:rFonts w:ascii="Times New Roman" w:eastAsia="Times New Roman" w:hAnsi="Times New Roman" w:cs="Times New Roman"/>
          <w:color w:val="auto"/>
          <w:sz w:val="28"/>
          <w:szCs w:val="28"/>
        </w:rPr>
        <w:t xml:space="preserve"> обычно выполняет тротуар с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организации стока воды со скатных крыш через водосточные трубы рекомендуется: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 допускать высоты свободного падения воды из выходного отверстия трубы более 200 мм;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предусматривать устройство дренажа в местах стока воды из трубы на газон или иные мягкие виды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Входные (участки входов в здания) группы зданий жилого и общественного назначения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Допускается использование части площадки при входных группах для временного </w:t>
      </w:r>
      <w:proofErr w:type="spellStart"/>
      <w:r w:rsidRPr="005B38C7">
        <w:rPr>
          <w:rFonts w:ascii="Times New Roman" w:eastAsia="Times New Roman" w:hAnsi="Times New Roman" w:cs="Times New Roman"/>
          <w:color w:val="auto"/>
          <w:sz w:val="28"/>
          <w:szCs w:val="28"/>
        </w:rPr>
        <w:t>паркирования</w:t>
      </w:r>
      <w:proofErr w:type="spellEnd"/>
      <w:r w:rsidRPr="005B38C7">
        <w:rPr>
          <w:rFonts w:ascii="Times New Roman" w:eastAsia="Times New Roman" w:hAnsi="Times New Roman" w:cs="Times New Roman"/>
          <w:color w:val="auto"/>
          <w:sz w:val="28"/>
          <w:szCs w:val="28"/>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 2 к настоящим правилам). В этом случае следует предусматривать наличие разделяющих элементов (стационарного или переносного ограждения),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случае размещения входных групп в зоне тротуаров улично-дорожной сети с минимальной нормативной шириной тротуара </w:t>
      </w:r>
      <w:r w:rsidRPr="005B38C7">
        <w:rPr>
          <w:rFonts w:ascii="Times New Roman" w:eastAsia="Times New Roman" w:hAnsi="Times New Roman" w:cs="Times New Roman"/>
          <w:color w:val="auto"/>
          <w:sz w:val="28"/>
          <w:szCs w:val="28"/>
        </w:rPr>
        <w:lastRenderedPageBreak/>
        <w:t>элементы входной группы (ступени, пандусы, крыльцо, озеленение) не допускается выносить на прилегающий тротуар.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4" w:name="_Toc472352456"/>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w:t>
      </w:r>
      <w:bookmarkEnd w:id="14"/>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Нововеличковского сельского поселения Динского района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необходимо согласовывать с уполномоченными органами охраны памятников, природопользования и охраны окружающей среды.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Детские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Детские площадки обычно предназначены для игр и активного отдыха детей разных возрастов: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w:t>
      </w:r>
      <w:proofErr w:type="spellStart"/>
      <w:r w:rsidRPr="005B38C7">
        <w:rPr>
          <w:rFonts w:ascii="Times New Roman" w:eastAsia="Times New Roman" w:hAnsi="Times New Roman" w:cs="Times New Roman"/>
          <w:color w:val="auto"/>
          <w:sz w:val="28"/>
          <w:szCs w:val="28"/>
        </w:rPr>
        <w:t>скалодромы</w:t>
      </w:r>
      <w:proofErr w:type="spellEnd"/>
      <w:r w:rsidRPr="005B38C7">
        <w:rPr>
          <w:rFonts w:ascii="Times New Roman" w:eastAsia="Times New Roman" w:hAnsi="Times New Roman" w:cs="Times New Roman"/>
          <w:color w:val="auto"/>
          <w:sz w:val="28"/>
          <w:szCs w:val="28"/>
        </w:rPr>
        <w:t>, велодромы и т.п.) и оборудование специальных мест для катания на самокатах, роликовых досках и коньках.</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Расстояние от окон жилых домов и общественных зданий до границ детских площадок дошкольного возраста принимается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необходимо размещать на участке жилой застройки, площадки для младшего и среднего школьного возраста, комплексные игровые площадки необходимо размещать на озелененных территориях группы или микрорайона, спортивно-игровые комплексы и места для катания - в парках жилого района.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игр детей на территориях жилого назначения необходимо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поселении.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детей </w:t>
      </w:r>
      <w:proofErr w:type="spellStart"/>
      <w:r w:rsidRPr="005B38C7">
        <w:rPr>
          <w:rFonts w:ascii="Times New Roman" w:eastAsia="Times New Roman" w:hAnsi="Times New Roman" w:cs="Times New Roman"/>
          <w:color w:val="auto"/>
          <w:sz w:val="28"/>
          <w:szCs w:val="28"/>
        </w:rPr>
        <w:t>преддошкольного</w:t>
      </w:r>
      <w:proofErr w:type="spellEnd"/>
      <w:r w:rsidRPr="005B38C7">
        <w:rPr>
          <w:rFonts w:ascii="Times New Roman" w:eastAsia="Times New Roman" w:hAnsi="Times New Roman" w:cs="Times New Roman"/>
          <w:color w:val="auto"/>
          <w:sz w:val="28"/>
          <w:szCs w:val="28"/>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необходимо устанавливать не менее 80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поселения.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w:t>
      </w:r>
      <w:proofErr w:type="spellStart"/>
      <w:r w:rsidRPr="005B38C7">
        <w:rPr>
          <w:rFonts w:ascii="Times New Roman" w:eastAsia="Times New Roman" w:hAnsi="Times New Roman" w:cs="Times New Roman"/>
          <w:color w:val="auto"/>
          <w:sz w:val="28"/>
          <w:szCs w:val="28"/>
        </w:rPr>
        <w:t>отстойно</w:t>
      </w:r>
      <w:proofErr w:type="spellEnd"/>
      <w:r w:rsidRPr="005B38C7">
        <w:rPr>
          <w:rFonts w:ascii="Times New Roman" w:eastAsia="Times New Roman" w:hAnsi="Times New Roman" w:cs="Times New Roman"/>
          <w:color w:val="auto"/>
          <w:sz w:val="28"/>
          <w:szCs w:val="28"/>
        </w:rPr>
        <w:t>-разворотных площадок на конечных остановках маршрутов городского пассажирского транспорта - не менее 50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сопряжения поверхностей площадки и газона необходимо применять садовые бортовые камни со скошенными или закругленными краями.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Детские площадки необходимо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игрового оборудования следует проектировать с учетом нормативных параметров безопасности, представленных в таблице 3 Приложение № 1 к настоящим правилам.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Осветительное оборудование обычно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и досуга</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отдыха предназначены для отдыха и проведения досуга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5B38C7">
        <w:rPr>
          <w:rFonts w:ascii="Times New Roman" w:eastAsia="Times New Roman" w:hAnsi="Times New Roman" w:cs="Times New Roman"/>
          <w:color w:val="auto"/>
          <w:sz w:val="28"/>
          <w:szCs w:val="28"/>
        </w:rPr>
        <w:t>отстойно</w:t>
      </w:r>
      <w:proofErr w:type="spellEnd"/>
      <w:r w:rsidRPr="005B38C7">
        <w:rPr>
          <w:rFonts w:ascii="Times New Roman" w:eastAsia="Times New Roman" w:hAnsi="Times New Roman" w:cs="Times New Roman"/>
          <w:color w:val="auto"/>
          <w:sz w:val="28"/>
          <w:szCs w:val="28"/>
        </w:rPr>
        <w:t>-разворотных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должно составлять не менее 10 м, площадок шумных настольных игр - не менее 25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отдыха на жилых территориях необходимо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площадки рекомендуется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Необходимо применять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5B38C7">
        <w:rPr>
          <w:rFonts w:ascii="Times New Roman" w:eastAsia="Times New Roman" w:hAnsi="Times New Roman" w:cs="Times New Roman"/>
          <w:color w:val="auto"/>
          <w:sz w:val="28"/>
          <w:szCs w:val="28"/>
        </w:rPr>
        <w:t>вытаптыванию</w:t>
      </w:r>
      <w:proofErr w:type="spellEnd"/>
      <w:r w:rsidRPr="005B38C7">
        <w:rPr>
          <w:rFonts w:ascii="Times New Roman" w:eastAsia="Times New Roman" w:hAnsi="Times New Roman" w:cs="Times New Roman"/>
          <w:color w:val="auto"/>
          <w:sz w:val="28"/>
          <w:szCs w:val="28"/>
        </w:rPr>
        <w:t xml:space="preserve"> видов трав. Не допускается применение растений с ядовитыми плодами.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Спортивные площадки</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Спортивные площадки, предназначены для занятий физкультурой и спортом всех возрастных групп населения, их необходимо проектировать и устанавливать 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необходимо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необходимо устанавливать площадью не менее 150 кв. м, школьного возраста (100 детей) - не менее 250 кв.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Необходимо предусматривать  озеленение и ограждение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необходимо размещать по периметру площадки, высаживая быстрорастущие деревья на расстоянии от края площадки не менее 2 м. Не допускается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необходимо оборудовать сетчатым ограждением высотой 2,5 - 3 м, а в местах примыкания спортивных площадок друг к другу - высотой не менее 1,2 м.</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установки мусоросборников</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для установки </w:t>
      </w:r>
      <w:proofErr w:type="spellStart"/>
      <w:r w:rsidRPr="005B38C7">
        <w:rPr>
          <w:rFonts w:ascii="Times New Roman" w:eastAsia="Times New Roman" w:hAnsi="Times New Roman" w:cs="Times New Roman"/>
          <w:color w:val="auto"/>
          <w:sz w:val="28"/>
          <w:szCs w:val="28"/>
        </w:rPr>
        <w:t>мусоросборных</w:t>
      </w:r>
      <w:proofErr w:type="spellEnd"/>
      <w:r w:rsidRPr="005B38C7">
        <w:rPr>
          <w:rFonts w:ascii="Times New Roman" w:eastAsia="Times New Roman" w:hAnsi="Times New Roman" w:cs="Times New Roman"/>
          <w:color w:val="auto"/>
          <w:sz w:val="28"/>
          <w:szCs w:val="28"/>
        </w:rPr>
        <w:t xml:space="preserve"> контейнеров - специально оборудованные места, предназначенные для сбора твердых </w:t>
      </w:r>
      <w:r w:rsidRPr="005B38C7">
        <w:rPr>
          <w:rFonts w:ascii="Times New Roman" w:eastAsia="Times New Roman" w:hAnsi="Times New Roman" w:cs="Times New Roman"/>
          <w:color w:val="auto"/>
          <w:sz w:val="28"/>
          <w:szCs w:val="28"/>
        </w:rPr>
        <w:lastRenderedPageBreak/>
        <w:t>коммунальных отходов (ТКО), должны не допускать разлета мусора по территории, должны быть эстетически выполнены и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ТКО, и должно соответствовать требованиям государственных санитарно-эпидемиологических правил и гигиенических нормативов и удобства для образователей отходов.</w:t>
      </w:r>
    </w:p>
    <w:p w:rsidR="00FA5A4A" w:rsidRPr="006E786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highlight w:val="yellow"/>
        </w:rPr>
      </w:pPr>
      <w:r w:rsidRPr="006E7867">
        <w:rPr>
          <w:rFonts w:ascii="Times New Roman" w:eastAsia="Times New Roman" w:hAnsi="Times New Roman" w:cs="Times New Roman"/>
          <w:color w:val="auto"/>
          <w:sz w:val="28"/>
          <w:szCs w:val="28"/>
          <w:highlight w:val="yellow"/>
        </w:rPr>
        <w:t xml:space="preserve">Площадки необходимо размещать в соответствии с Порядком накопления (в том числе раздельного накопления) твердых коммунальных отходов на территории Краснодарского края, утвержденным постановлением главы администрации (губернатора) Краснодарского края от 06.02.2020 № 60. </w:t>
      </w:r>
    </w:p>
    <w:p w:rsidR="00FA5A4A" w:rsidRPr="005B38C7" w:rsidRDefault="00FA5A4A" w:rsidP="00FA5A4A">
      <w:pPr>
        <w:pStyle w:val="aa"/>
        <w:numPr>
          <w:ilvl w:val="2"/>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для выгула собак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Площадки для выгула собак допускается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площадки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 Подход к площадке рекомендуется оборудовать твердым видом покрытия.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Площадки автостоянок</w:t>
      </w:r>
    </w:p>
    <w:p w:rsidR="00FA5A4A" w:rsidRPr="005B38C7" w:rsidRDefault="00FA5A4A" w:rsidP="00FA5A4A">
      <w:pPr>
        <w:pStyle w:val="aa"/>
        <w:numPr>
          <w:ilvl w:val="3"/>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Нововеличковского сельского поселения Динского района необходимо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w:t>
      </w:r>
      <w:r w:rsidRPr="005B38C7">
        <w:rPr>
          <w:rFonts w:ascii="Times New Roman" w:eastAsia="Times New Roman" w:hAnsi="Times New Roman" w:cs="Times New Roman"/>
          <w:color w:val="auto"/>
          <w:sz w:val="28"/>
          <w:szCs w:val="28"/>
        </w:rPr>
        <w:lastRenderedPageBreak/>
        <w:t xml:space="preserve">участке жилой застройки), для хранения автомобилей населения (микрорайонные, районные),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(у объекта или группы объектов), прочих (грузовых, перехватывающих и др.).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Расстояние от границ автостоянок до окон жилых и общественных заданий принимается в соответствии с СанПиН 2.2.1/2.1.1.1200. На площадках при 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15 м от конца или начала посадочной площадки.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площадок необходимо проектировать аналогичным покрытию транспортных проездов.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Сопряжение покрытия площадки с проездом необходимо выполнять в одном уровне без укладки бортового камня, с газоном.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5" w:name="_Toc472352457"/>
    </w:p>
    <w:p w:rsidR="00FA5A4A" w:rsidRPr="005B38C7" w:rsidRDefault="00FA5A4A" w:rsidP="00FA5A4A">
      <w:pPr>
        <w:pStyle w:val="aa"/>
        <w:numPr>
          <w:ilvl w:val="1"/>
          <w:numId w:val="1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коммуникации</w:t>
      </w:r>
      <w:bookmarkEnd w:id="15"/>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коммуникации обеспечивают пешеходные связи и передвижения на территории Нововеличковского сельского поселения Динского района. К пешеходным коммуникациям относят: тротуары, аллеи, дорожки, тропинки. При проектировании пешеходных коммуникаций на территории поселения необходимо обеспечивать: минимальное количество пересечений с транспортными коммуникациями, </w:t>
      </w:r>
      <w:r w:rsidRPr="005B38C7">
        <w:rPr>
          <w:rFonts w:ascii="Times New Roman" w:eastAsia="Times New Roman" w:hAnsi="Times New Roman" w:cs="Times New Roman"/>
          <w:color w:val="auto"/>
          <w:sz w:val="28"/>
          <w:szCs w:val="28"/>
        </w:rPr>
        <w:lastRenderedPageBreak/>
        <w:t xml:space="preserve">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и строительстве пешеходных коммуникаций продольный уклон необходимо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Покрытие пешеходных дорожек должно быть удобным при ходьбе и устойчивым к износу.</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хорошо освещены.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составе общественных и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необходимо резервировать парковочные места для маломобильных групп граждан.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маршруты должны быть озеленены.</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необходимо рассчитывать в зависимости от интенсивности пешеходного движения в часы «пик» и пропускной способности одной полосы движения в соответствии с Приложением № 2 к настоящим правилам.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(ширину) 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Требования к покрытиям и конструкциям основных пешеходных коммуникаций необходимо 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Второстепенные пешеходные коммуникации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Ширина второстепенных пешеходных коммуникаций принимается 1,0 - 1,5 м.</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дорожках скверов, бульваров, садов поселения необходимо предусматривать твердые виды покрытия с элементами сопряжения. Рекомендуется мощение плиткой.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дорожках крупных рекреационных объектов (парков, лесопарков) рекомендуется предусматривать различные виды мягкого или комбинированных покрытий, пешеходные тропы с естественным грунтовым покрытием.</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w:t>
      </w:r>
      <w:r w:rsidRPr="005B38C7">
        <w:rPr>
          <w:rFonts w:ascii="Times New Roman" w:eastAsia="Times New Roman" w:hAnsi="Times New Roman" w:cs="Times New Roman"/>
          <w:color w:val="auto"/>
          <w:sz w:val="28"/>
          <w:szCs w:val="28"/>
        </w:rPr>
        <w:lastRenderedPageBreak/>
        <w:t>велодорожек в составе крупных рекреаций рекомендуется размещение пункта технического обслуживания.</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 (узкие проезды, изгибы дорог, «лежачие полицейские» и пр.)</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планировании значительных по площади пешеходных зон целесообразно сохранить возможность для движения автомобильного транспорта при условии исключения транзитного движения и постоянной парковки.</w:t>
      </w:r>
    </w:p>
    <w:p w:rsidR="00FA5A4A" w:rsidRPr="005B38C7" w:rsidRDefault="00FA5A4A" w:rsidP="00FA5A4A">
      <w:pPr>
        <w:numPr>
          <w:ilvl w:val="2"/>
          <w:numId w:val="1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зоны</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Пешеходные зоны располагаются в основном в центре поселения, а также в парках и скверах. Это более камерные пространства. Обстановка здесь </w:t>
      </w:r>
      <w:proofErr w:type="spellStart"/>
      <w:r w:rsidRPr="005B38C7">
        <w:rPr>
          <w:rFonts w:ascii="Times New Roman" w:eastAsia="Times New Roman" w:hAnsi="Times New Roman" w:cs="Times New Roman"/>
          <w:color w:val="auto"/>
          <w:sz w:val="28"/>
          <w:szCs w:val="28"/>
        </w:rPr>
        <w:t>спокойная</w:t>
      </w:r>
      <w:proofErr w:type="spellEnd"/>
      <w:r w:rsidRPr="005B38C7">
        <w:rPr>
          <w:rFonts w:ascii="Times New Roman" w:eastAsia="Times New Roman" w:hAnsi="Times New Roman" w:cs="Times New Roman"/>
          <w:color w:val="auto"/>
          <w:sz w:val="28"/>
          <w:szCs w:val="28"/>
        </w:rPr>
        <w:t xml:space="preserve"> и размеренная. Мебель на пешеходных улицах служит и для удобства, и для украшения — здесь уместны декоративные элементы и интересные детали.</w:t>
      </w:r>
    </w:p>
    <w:p w:rsidR="00FA5A4A" w:rsidRPr="005B38C7" w:rsidRDefault="00FA5A4A" w:rsidP="00FA5A4A">
      <w:pPr>
        <w:numPr>
          <w:ilvl w:val="3"/>
          <w:numId w:val="10"/>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f5"/>
        <w:numPr>
          <w:ilvl w:val="0"/>
          <w:numId w:val="10"/>
        </w:numPr>
        <w:ind w:left="0" w:firstLine="0"/>
        <w:jc w:val="center"/>
        <w:rPr>
          <w:rFonts w:ascii="Times New Roman" w:hAnsi="Times New Roman" w:cs="Times New Roman"/>
          <w:b/>
          <w:color w:val="auto"/>
          <w:sz w:val="28"/>
          <w:szCs w:val="28"/>
        </w:rPr>
      </w:pPr>
      <w:bookmarkStart w:id="16" w:name="_Toc472352458"/>
      <w:r w:rsidRPr="005B38C7">
        <w:rPr>
          <w:rFonts w:ascii="Times New Roman" w:hAnsi="Times New Roman" w:cs="Times New Roman"/>
          <w:b/>
          <w:color w:val="auto"/>
          <w:sz w:val="28"/>
          <w:szCs w:val="28"/>
        </w:rPr>
        <w:t>Благоустройство на территориях общественного назначения</w:t>
      </w:r>
    </w:p>
    <w:bookmarkEnd w:id="16"/>
    <w:p w:rsidR="00FA5A4A" w:rsidRPr="005B38C7" w:rsidRDefault="00FA5A4A" w:rsidP="00FA5A4A">
      <w:pPr>
        <w:pStyle w:val="aa"/>
        <w:numPr>
          <w:ilvl w:val="1"/>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Объектами нормирования благоустройства на территориях общественного назначения являются: 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участки и зоны общественной застройки, которые в различных сочетаниях формируют все разновидности общественных территорий поселения: центры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 многофункциональные, </w:t>
      </w:r>
      <w:proofErr w:type="spellStart"/>
      <w:r w:rsidRPr="005B38C7">
        <w:rPr>
          <w:rFonts w:ascii="Times New Roman" w:eastAsia="Times New Roman" w:hAnsi="Times New Roman" w:cs="Times New Roman"/>
          <w:color w:val="auto"/>
          <w:sz w:val="28"/>
          <w:szCs w:val="28"/>
        </w:rPr>
        <w:t>примагистральные</w:t>
      </w:r>
      <w:proofErr w:type="spellEnd"/>
      <w:r w:rsidRPr="005B38C7">
        <w:rPr>
          <w:rFonts w:ascii="Times New Roman" w:eastAsia="Times New Roman" w:hAnsi="Times New Roman" w:cs="Times New Roman"/>
          <w:color w:val="auto"/>
          <w:sz w:val="28"/>
          <w:szCs w:val="28"/>
        </w:rPr>
        <w:t xml:space="preserve"> и специализированные общественные зоны поселения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общественного назначения при разработке проектных мероприятий по благоустройству необходимо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w:t>
      </w:r>
      <w:proofErr w:type="spellStart"/>
      <w:r w:rsidRPr="005B38C7">
        <w:rPr>
          <w:rFonts w:ascii="Times New Roman" w:eastAsia="Times New Roman" w:hAnsi="Times New Roman" w:cs="Times New Roman"/>
          <w:color w:val="auto"/>
          <w:sz w:val="28"/>
          <w:szCs w:val="28"/>
        </w:rPr>
        <w:t>предпроектных</w:t>
      </w:r>
      <w:proofErr w:type="spellEnd"/>
      <w:r w:rsidRPr="005B38C7">
        <w:rPr>
          <w:rFonts w:ascii="Times New Roman" w:eastAsia="Times New Roman" w:hAnsi="Times New Roman" w:cs="Times New Roman"/>
          <w:color w:val="auto"/>
          <w:sz w:val="28"/>
          <w:szCs w:val="28"/>
        </w:rPr>
        <w:t xml:space="preserve">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w:t>
      </w:r>
      <w:r w:rsidRPr="005B38C7">
        <w:rPr>
          <w:rFonts w:ascii="Times New Roman" w:eastAsia="Times New Roman" w:hAnsi="Times New Roman" w:cs="Times New Roman"/>
          <w:color w:val="auto"/>
          <w:sz w:val="28"/>
          <w:szCs w:val="28"/>
        </w:rPr>
        <w:lastRenderedPageBreak/>
        <w:t>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Общественные пространства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5B38C7">
        <w:rPr>
          <w:rFonts w:ascii="Times New Roman" w:eastAsia="Times New Roman" w:hAnsi="Times New Roman" w:cs="Times New Roman"/>
          <w:color w:val="auto"/>
          <w:sz w:val="28"/>
          <w:szCs w:val="28"/>
        </w:rPr>
        <w:t>примагистральных</w:t>
      </w:r>
      <w:proofErr w:type="spellEnd"/>
      <w:r w:rsidRPr="005B38C7">
        <w:rPr>
          <w:rFonts w:ascii="Times New Roman" w:eastAsia="Times New Roman" w:hAnsi="Times New Roman" w:cs="Times New Roman"/>
          <w:color w:val="auto"/>
          <w:sz w:val="28"/>
          <w:szCs w:val="28"/>
        </w:rPr>
        <w:t xml:space="preserve"> и многофункциональных зон, центров </w:t>
      </w:r>
      <w:proofErr w:type="spellStart"/>
      <w:r w:rsidRPr="005B38C7">
        <w:rPr>
          <w:rFonts w:ascii="Times New Roman" w:eastAsia="Times New Roman" w:hAnsi="Times New Roman" w:cs="Times New Roman"/>
          <w:color w:val="auto"/>
          <w:sz w:val="28"/>
          <w:szCs w:val="28"/>
        </w:rPr>
        <w:t>общепоселенческого</w:t>
      </w:r>
      <w:proofErr w:type="spellEnd"/>
      <w:r w:rsidRPr="005B38C7">
        <w:rPr>
          <w:rFonts w:ascii="Times New Roman" w:eastAsia="Times New Roman" w:hAnsi="Times New Roman" w:cs="Times New Roman"/>
          <w:color w:val="auto"/>
          <w:sz w:val="28"/>
          <w:szCs w:val="28"/>
        </w:rPr>
        <w:t xml:space="preserve"> и локального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коммуникации и пешеходные зоны обеспечивают пешеходные связи и передвижения по территории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 объектной территории, либо без нее, в этом случае границы участка рекомендуется устанавливать совпадающими с внешним контуром подошвы застройки зданий и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Участки озеленения на территории общественных пространств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проектировать в виде цветников, газонов, одиночных, групповых, рядовых посадок, вертикальных, многоярусных, мобильных форм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конструктивных элементов внешнего благоустройства на территории общественных пространств поселения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и специализированные зоны общественной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Участки общественной застройки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 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w:t>
      </w:r>
      <w:r w:rsidRPr="005B38C7">
        <w:rPr>
          <w:rFonts w:ascii="Times New Roman" w:eastAsia="Times New Roman" w:hAnsi="Times New Roman" w:cs="Times New Roman"/>
          <w:color w:val="auto"/>
          <w:sz w:val="28"/>
          <w:szCs w:val="28"/>
        </w:rPr>
        <w:lastRenderedPageBreak/>
        <w:t>общественной застройки (больничные, городки, комплексы НИИ и т.п.), как правило, формируются в виде группы участков.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конструктивных элементов благоустройства территории на участках общественной застройки (при наличии при 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необходимо предусматривать обязательное размещение скамей.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highlight w:val="yellow"/>
        </w:rPr>
      </w:pPr>
      <w:r w:rsidRPr="005B38C7">
        <w:rPr>
          <w:rFonts w:ascii="Times New Roman" w:eastAsia="Times New Roman" w:hAnsi="Times New Roman" w:cs="Times New Roman"/>
          <w:color w:val="auto"/>
          <w:sz w:val="28"/>
          <w:szCs w:val="28"/>
          <w:highlight w:val="yellow"/>
        </w:rPr>
        <w:t>На территории общего пользования запрещается: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w:t>
      </w:r>
      <w:r w:rsidRPr="005B38C7">
        <w:rPr>
          <w:rFonts w:ascii="Times New Roman" w:hAnsi="Times New Roman" w:cs="Times New Roman"/>
          <w:color w:val="auto"/>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и хранить строительные материалы, грунт, оборудование.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Сжигать отходы производства и потребления, на </w:t>
      </w:r>
      <w:hyperlink r:id="rId17"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площадях, придомовых территориях, </w:t>
      </w:r>
      <w:hyperlink r:id="rId18" w:anchor="sub_221" w:history="1">
        <w:r w:rsidRPr="005B38C7">
          <w:rPr>
            <w:rStyle w:val="af7"/>
            <w:rFonts w:ascii="Times New Roman" w:hAnsi="Times New Roman" w:cs="Times New Roman"/>
            <w:b w:val="0"/>
            <w:color w:val="auto"/>
            <w:sz w:val="28"/>
            <w:szCs w:val="28"/>
          </w:rPr>
          <w:t>прилегающих территориях</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Устанавливать ограждения за пределами территории строительных площадок.</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Устанавливать </w:t>
      </w:r>
      <w:hyperlink r:id="rId19" w:anchor="sub_210" w:history="1">
        <w:r w:rsidRPr="005B38C7">
          <w:rPr>
            <w:rStyle w:val="af7"/>
            <w:rFonts w:ascii="Times New Roman" w:hAnsi="Times New Roman" w:cs="Times New Roman"/>
            <w:b w:val="0"/>
            <w:color w:val="auto"/>
            <w:sz w:val="28"/>
            <w:szCs w:val="28"/>
          </w:rPr>
          <w:t>контейнеры</w:t>
        </w:r>
      </w:hyperlink>
      <w:r w:rsidRPr="005B38C7">
        <w:rPr>
          <w:rFonts w:ascii="Times New Roman" w:hAnsi="Times New Roman" w:cs="Times New Roman"/>
          <w:color w:val="auto"/>
          <w:sz w:val="28"/>
          <w:szCs w:val="28"/>
        </w:rPr>
        <w:t xml:space="preserve"> на проезжей части дороги, тротуарах, газонах.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Выдвигать или перемещать на проезжую часть улиц и проездов снег, счищаемый с </w:t>
      </w:r>
      <w:hyperlink r:id="rId20" w:anchor="sub_24" w:history="1">
        <w:r w:rsidRPr="005B38C7">
          <w:rPr>
            <w:rStyle w:val="af7"/>
            <w:rFonts w:ascii="Times New Roman" w:hAnsi="Times New Roman" w:cs="Times New Roman"/>
            <w:b w:val="0"/>
            <w:color w:val="auto"/>
            <w:sz w:val="28"/>
            <w:szCs w:val="28"/>
          </w:rPr>
          <w:t>внутриквартальных проездов</w:t>
        </w:r>
      </w:hyperlink>
      <w:r w:rsidRPr="005B38C7">
        <w:rPr>
          <w:rFonts w:ascii="Times New Roman" w:hAnsi="Times New Roman" w:cs="Times New Roman"/>
          <w:color w:val="auto"/>
          <w:sz w:val="28"/>
          <w:szCs w:val="28"/>
        </w:rPr>
        <w:t>, дворовых территорий, территорий хозяйствующих субъектов.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Складировать песок, техническую соль и жидкий хлористый кальций в качестве </w:t>
      </w:r>
      <w:proofErr w:type="spellStart"/>
      <w:r w:rsidRPr="005B38C7">
        <w:rPr>
          <w:rFonts w:ascii="Times New Roman" w:hAnsi="Times New Roman" w:cs="Times New Roman"/>
          <w:color w:val="auto"/>
          <w:sz w:val="28"/>
          <w:szCs w:val="28"/>
        </w:rPr>
        <w:t>противогололедного</w:t>
      </w:r>
      <w:proofErr w:type="spellEnd"/>
      <w:r w:rsidRPr="005B38C7">
        <w:rPr>
          <w:rFonts w:ascii="Times New Roman" w:hAnsi="Times New Roman" w:cs="Times New Roman"/>
          <w:color w:val="auto"/>
          <w:sz w:val="28"/>
          <w:szCs w:val="28"/>
        </w:rPr>
        <w:t xml:space="preserve"> реагента на тротуарах, посадочных площадках остановок пассажирского транспорта, в парках, скверах, дворах и прочих пешеходных и зеленых зонах.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непредназначенных для этого местах, отходы, тару, спил деревьев, листву, снег.</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Сбрасывать в реки и другие водоемы</w:t>
      </w:r>
      <w:r w:rsidRPr="005B38C7">
        <w:rPr>
          <w:rStyle w:val="af8"/>
          <w:rFonts w:ascii="Times New Roman" w:hAnsi="Times New Roman" w:cs="Times New Roman"/>
          <w:color w:val="auto"/>
          <w:sz w:val="28"/>
          <w:szCs w:val="28"/>
        </w:rPr>
        <w:t xml:space="preserve"> </w:t>
      </w:r>
      <w:r w:rsidRPr="005B38C7">
        <w:rPr>
          <w:rStyle w:val="af8"/>
          <w:rFonts w:ascii="Times New Roman" w:hAnsi="Times New Roman" w:cs="Times New Roman"/>
          <w:b w:val="0"/>
          <w:color w:val="auto"/>
          <w:sz w:val="28"/>
          <w:szCs w:val="28"/>
        </w:rPr>
        <w:t>хозяйственно-бытовые сточные воды,</w:t>
      </w:r>
      <w:r w:rsidRPr="005B38C7">
        <w:rPr>
          <w:rFonts w:ascii="Times New Roman" w:hAnsi="Times New Roman" w:cs="Times New Roman"/>
          <w:color w:val="auto"/>
          <w:sz w:val="28"/>
          <w:szCs w:val="28"/>
        </w:rPr>
        <w:t xml:space="preserve"> отходы  и загрязнять воду.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Осуществлять сброс неочищенных </w:t>
      </w:r>
      <w:hyperlink r:id="rId21" w:anchor="sub_235" w:history="1">
        <w:r w:rsidRPr="005B38C7">
          <w:rPr>
            <w:rStyle w:val="af7"/>
            <w:rFonts w:ascii="Times New Roman" w:hAnsi="Times New Roman" w:cs="Times New Roman"/>
            <w:b w:val="0"/>
            <w:color w:val="auto"/>
            <w:sz w:val="28"/>
            <w:szCs w:val="28"/>
          </w:rPr>
          <w:t>хозяйственно-бытовых сточных вод</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 ливневые стоки (каналы), на рельеф и почву.</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Сорить на </w:t>
      </w:r>
      <w:hyperlink r:id="rId22" w:anchor="sub_233" w:history="1">
        <w:r w:rsidRPr="005B38C7">
          <w:rPr>
            <w:rStyle w:val="af7"/>
            <w:rFonts w:ascii="Times New Roman" w:hAnsi="Times New Roman" w:cs="Times New Roman"/>
            <w:b w:val="0"/>
            <w:color w:val="auto"/>
            <w:sz w:val="28"/>
            <w:szCs w:val="28"/>
          </w:rPr>
          <w:t>улицах</w:t>
        </w:r>
      </w:hyperlink>
      <w:r w:rsidRPr="005B38C7">
        <w:rPr>
          <w:rFonts w:ascii="Times New Roman" w:hAnsi="Times New Roman" w:cs="Times New Roman"/>
          <w:color w:val="auto"/>
          <w:sz w:val="28"/>
          <w:szCs w:val="28"/>
        </w:rPr>
        <w:t xml:space="preserve"> и площадях, на </w:t>
      </w:r>
      <w:hyperlink r:id="rId23" w:anchor="sub_218" w:history="1">
        <w:r w:rsidRPr="005B38C7">
          <w:rPr>
            <w:rStyle w:val="af7"/>
            <w:rFonts w:ascii="Times New Roman" w:hAnsi="Times New Roman" w:cs="Times New Roman"/>
            <w:b w:val="0"/>
            <w:color w:val="auto"/>
            <w:sz w:val="28"/>
            <w:szCs w:val="28"/>
          </w:rPr>
          <w:t>пляжах</w:t>
        </w:r>
      </w:hyperlink>
      <w:r w:rsidRPr="005B38C7">
        <w:rPr>
          <w:rFonts w:ascii="Times New Roman" w:hAnsi="Times New Roman" w:cs="Times New Roman"/>
          <w:color w:val="auto"/>
          <w:sz w:val="28"/>
          <w:szCs w:val="28"/>
        </w:rPr>
        <w:t xml:space="preserve"> и в других общественных местах, выставлять тару с отходами и пищевыми отходами во дворах.</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Размещать разукомплектованные механические транспортные средства в местах общего пользования.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Высаживать овощные и другие сельскохозяйственные культуры на участках улиц, прилегающих к </w:t>
      </w:r>
      <w:hyperlink r:id="rId24" w:anchor="sub_231" w:history="1">
        <w:r w:rsidRPr="005B38C7">
          <w:rPr>
            <w:rStyle w:val="af7"/>
            <w:rFonts w:ascii="Times New Roman" w:hAnsi="Times New Roman" w:cs="Times New Roman"/>
            <w:b w:val="0"/>
            <w:color w:val="auto"/>
            <w:sz w:val="28"/>
            <w:szCs w:val="28"/>
          </w:rPr>
          <w:t>территориям юридических и физических лиц</w:t>
        </w:r>
      </w:hyperlink>
      <w:r w:rsidRPr="005B38C7">
        <w:rPr>
          <w:rFonts w:ascii="Times New Roman" w:hAnsi="Times New Roman" w:cs="Times New Roman"/>
          <w:b/>
          <w:color w:val="auto"/>
          <w:sz w:val="28"/>
          <w:szCs w:val="28"/>
        </w:rPr>
        <w:t>.</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торговлю продуктами питания и промышленными товарами в местах, не отведенных специально для этих целей.</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rsidR="00FA5A4A" w:rsidRPr="005B38C7" w:rsidRDefault="00FA5A4A" w:rsidP="00FA5A4A">
      <w:pPr>
        <w:pStyle w:val="aa"/>
        <w:numPr>
          <w:ilvl w:val="3"/>
          <w:numId w:val="11"/>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Гражданам, юридическим лицам и индивидуальным предпринимателям  запрещается:</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-осуществлять складирование отходов в не установленных для этих целей местах;</w:t>
      </w:r>
    </w:p>
    <w:p w:rsidR="00FA5A4A" w:rsidRPr="005B38C7" w:rsidRDefault="00FA5A4A" w:rsidP="00FA5A4A">
      <w:pPr>
        <w:ind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-загромождать проезжую часть дороги при производстве земляных и строительных работ.</w:t>
      </w:r>
    </w:p>
    <w:p w:rsidR="00FA5A4A" w:rsidRPr="005B38C7" w:rsidRDefault="00FA5A4A" w:rsidP="00FA5A4A">
      <w:pPr>
        <w:ind w:firstLine="720"/>
        <w:jc w:val="both"/>
        <w:rPr>
          <w:rFonts w:ascii="Times New Roman" w:hAnsi="Times New Roman" w:cs="Times New Roman"/>
          <w:color w:val="auto"/>
          <w:sz w:val="28"/>
          <w:szCs w:val="28"/>
        </w:rPr>
      </w:pPr>
      <w:bookmarkStart w:id="17" w:name="sub_33"/>
      <w:r w:rsidRPr="005B38C7">
        <w:rPr>
          <w:rFonts w:ascii="Times New Roman" w:hAnsi="Times New Roman" w:cs="Times New Roman"/>
          <w:color w:val="auto"/>
          <w:sz w:val="28"/>
          <w:szCs w:val="28"/>
        </w:rPr>
        <w:t>4.3.5. При строительстве, реконструкции объектов капитального строительства, находящихся на территории поселения, застройщики обязаны:</w:t>
      </w:r>
    </w:p>
    <w:p w:rsidR="00FA5A4A" w:rsidRPr="005B38C7" w:rsidRDefault="00FA5A4A" w:rsidP="00FA5A4A">
      <w:pPr>
        <w:ind w:firstLine="720"/>
        <w:jc w:val="both"/>
        <w:rPr>
          <w:rFonts w:ascii="Times New Roman" w:hAnsi="Times New Roman" w:cs="Times New Roman"/>
          <w:color w:val="auto"/>
          <w:sz w:val="28"/>
          <w:szCs w:val="28"/>
        </w:rPr>
      </w:pPr>
      <w:bookmarkStart w:id="18" w:name="sub_331"/>
      <w:bookmarkEnd w:id="17"/>
      <w:r w:rsidRPr="005B38C7">
        <w:rPr>
          <w:rFonts w:ascii="Times New Roman" w:hAnsi="Times New Roman" w:cs="Times New Roman"/>
          <w:color w:val="auto"/>
          <w:sz w:val="28"/>
          <w:szCs w:val="28"/>
        </w:rPr>
        <w:t>4.3.5.1.  Установить ограждение объекта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19" w:name="sub_332"/>
      <w:bookmarkEnd w:id="18"/>
      <w:r w:rsidRPr="005B38C7">
        <w:rPr>
          <w:rFonts w:ascii="Times New Roman" w:hAnsi="Times New Roman" w:cs="Times New Roman"/>
          <w:color w:val="auto"/>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rsidR="00FA5A4A" w:rsidRPr="005B38C7" w:rsidRDefault="00FA5A4A" w:rsidP="00FA5A4A">
      <w:pPr>
        <w:ind w:firstLine="720"/>
        <w:jc w:val="both"/>
        <w:rPr>
          <w:rFonts w:ascii="Times New Roman" w:hAnsi="Times New Roman" w:cs="Times New Roman"/>
          <w:color w:val="auto"/>
          <w:sz w:val="28"/>
          <w:szCs w:val="28"/>
        </w:rPr>
      </w:pPr>
      <w:bookmarkStart w:id="20" w:name="sub_333"/>
      <w:bookmarkEnd w:id="19"/>
      <w:r w:rsidRPr="005B38C7">
        <w:rPr>
          <w:rFonts w:ascii="Times New Roman" w:hAnsi="Times New Roman" w:cs="Times New Roman"/>
          <w:color w:val="auto"/>
          <w:sz w:val="28"/>
          <w:szCs w:val="28"/>
        </w:rPr>
        <w:lastRenderedPageBreak/>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rsidR="00FA5A4A" w:rsidRPr="005B38C7" w:rsidRDefault="00FA5A4A" w:rsidP="00FA5A4A">
      <w:pPr>
        <w:ind w:firstLine="720"/>
        <w:jc w:val="both"/>
        <w:rPr>
          <w:rFonts w:ascii="Times New Roman" w:hAnsi="Times New Roman" w:cs="Times New Roman"/>
          <w:color w:val="auto"/>
          <w:sz w:val="28"/>
          <w:szCs w:val="28"/>
        </w:rPr>
      </w:pPr>
      <w:bookmarkStart w:id="21" w:name="sub_334"/>
      <w:bookmarkEnd w:id="20"/>
      <w:r w:rsidRPr="005B38C7">
        <w:rPr>
          <w:rFonts w:ascii="Times New Roman" w:hAnsi="Times New Roman" w:cs="Times New Roman"/>
          <w:color w:val="auto"/>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rsidR="00FA5A4A" w:rsidRPr="005B38C7" w:rsidRDefault="00FA5A4A" w:rsidP="00FA5A4A">
      <w:pPr>
        <w:ind w:firstLine="720"/>
        <w:jc w:val="both"/>
        <w:rPr>
          <w:rFonts w:ascii="Times New Roman" w:hAnsi="Times New Roman" w:cs="Times New Roman"/>
          <w:color w:val="auto"/>
          <w:sz w:val="28"/>
          <w:szCs w:val="28"/>
        </w:rPr>
      </w:pPr>
      <w:bookmarkStart w:id="22" w:name="sub_335"/>
      <w:bookmarkEnd w:id="21"/>
      <w:r w:rsidRPr="005B38C7">
        <w:rPr>
          <w:rFonts w:ascii="Times New Roman" w:hAnsi="Times New Roman" w:cs="Times New Roman"/>
          <w:color w:val="auto"/>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rsidR="00FA5A4A" w:rsidRPr="005B38C7" w:rsidRDefault="00FA5A4A" w:rsidP="00FA5A4A">
      <w:pPr>
        <w:ind w:firstLine="720"/>
        <w:jc w:val="both"/>
        <w:rPr>
          <w:rFonts w:ascii="Times New Roman" w:hAnsi="Times New Roman" w:cs="Times New Roman"/>
          <w:color w:val="auto"/>
          <w:sz w:val="28"/>
          <w:szCs w:val="28"/>
        </w:rPr>
      </w:pPr>
      <w:bookmarkStart w:id="23" w:name="sub_336"/>
      <w:bookmarkEnd w:id="22"/>
      <w:r w:rsidRPr="005B38C7">
        <w:rPr>
          <w:rFonts w:ascii="Times New Roman" w:hAnsi="Times New Roman" w:cs="Times New Roman"/>
          <w:color w:val="auto"/>
          <w:sz w:val="28"/>
          <w:szCs w:val="28"/>
        </w:rPr>
        <w:t xml:space="preserve">4.3.5.6. Производить земляные работы на </w:t>
      </w:r>
      <w:hyperlink r:id="rId25"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26" w:anchor="sub_27" w:history="1">
        <w:r w:rsidRPr="005B38C7">
          <w:rPr>
            <w:rStyle w:val="af7"/>
            <w:rFonts w:ascii="Times New Roman" w:hAnsi="Times New Roman" w:cs="Times New Roman"/>
            <w:b w:val="0"/>
            <w:color w:val="auto"/>
            <w:sz w:val="28"/>
            <w:szCs w:val="28"/>
          </w:rPr>
          <w:t>дорогах</w:t>
        </w:r>
      </w:hyperlink>
      <w:r w:rsidRPr="005B38C7">
        <w:rPr>
          <w:rFonts w:ascii="Times New Roman" w:hAnsi="Times New Roman" w:cs="Times New Roman"/>
          <w:color w:val="auto"/>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rsidR="00FA5A4A" w:rsidRPr="005B38C7" w:rsidRDefault="00FA5A4A" w:rsidP="00FA5A4A">
      <w:pPr>
        <w:ind w:firstLine="720"/>
        <w:jc w:val="both"/>
        <w:rPr>
          <w:rFonts w:ascii="Times New Roman" w:hAnsi="Times New Roman" w:cs="Times New Roman"/>
          <w:color w:val="auto"/>
          <w:sz w:val="28"/>
          <w:szCs w:val="28"/>
        </w:rPr>
      </w:pPr>
      <w:bookmarkStart w:id="24" w:name="sub_337"/>
      <w:bookmarkEnd w:id="23"/>
      <w:r w:rsidRPr="005B38C7">
        <w:rPr>
          <w:rFonts w:ascii="Times New Roman" w:hAnsi="Times New Roman" w:cs="Times New Roman"/>
          <w:color w:val="auto"/>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rsidR="00FA5A4A" w:rsidRPr="005B38C7" w:rsidRDefault="00FA5A4A" w:rsidP="00FA5A4A">
      <w:pPr>
        <w:ind w:firstLine="720"/>
        <w:jc w:val="both"/>
        <w:rPr>
          <w:rFonts w:ascii="Times New Roman" w:hAnsi="Times New Roman" w:cs="Times New Roman"/>
          <w:color w:val="auto"/>
          <w:sz w:val="28"/>
          <w:szCs w:val="28"/>
        </w:rPr>
      </w:pPr>
      <w:bookmarkStart w:id="25" w:name="sub_338"/>
      <w:bookmarkEnd w:id="24"/>
      <w:r w:rsidRPr="005B38C7">
        <w:rPr>
          <w:rFonts w:ascii="Times New Roman" w:hAnsi="Times New Roman" w:cs="Times New Roman"/>
          <w:color w:val="auto"/>
          <w:sz w:val="28"/>
          <w:szCs w:val="28"/>
        </w:rPr>
        <w:t>4.3.5.8. Обеспечить освещение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26" w:name="sub_339"/>
      <w:bookmarkEnd w:id="25"/>
      <w:r w:rsidRPr="005B38C7">
        <w:rPr>
          <w:rFonts w:ascii="Times New Roman" w:hAnsi="Times New Roman" w:cs="Times New Roman"/>
          <w:color w:val="auto"/>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rsidR="00FA5A4A" w:rsidRPr="005B38C7" w:rsidRDefault="00FA5A4A" w:rsidP="00FA5A4A">
      <w:pPr>
        <w:ind w:firstLine="720"/>
        <w:jc w:val="both"/>
        <w:rPr>
          <w:rFonts w:ascii="Times New Roman" w:hAnsi="Times New Roman" w:cs="Times New Roman"/>
          <w:color w:val="auto"/>
          <w:sz w:val="28"/>
          <w:szCs w:val="28"/>
        </w:rPr>
      </w:pPr>
      <w:bookmarkStart w:id="27" w:name="sub_3310"/>
      <w:bookmarkEnd w:id="26"/>
      <w:r w:rsidRPr="005B38C7">
        <w:rPr>
          <w:rFonts w:ascii="Times New Roman" w:hAnsi="Times New Roman" w:cs="Times New Roman"/>
          <w:color w:val="auto"/>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bookmarkStart w:id="28" w:name="sub_3311"/>
      <w:bookmarkEnd w:id="27"/>
      <w:r w:rsidRPr="005B38C7">
        <w:rPr>
          <w:rFonts w:ascii="Times New Roman" w:hAnsi="Times New Roman" w:cs="Times New Roman"/>
          <w:color w:val="auto"/>
          <w:sz w:val="28"/>
          <w:szCs w:val="28"/>
        </w:rPr>
        <w:t>4.3.5.11. Оборудовать строительные площадки пунктами мойки колес механических транспортных средств.</w:t>
      </w:r>
    </w:p>
    <w:p w:rsidR="00FA5A4A" w:rsidRPr="005B38C7" w:rsidRDefault="00FA5A4A" w:rsidP="00FA5A4A">
      <w:pPr>
        <w:ind w:firstLine="720"/>
        <w:jc w:val="both"/>
        <w:rPr>
          <w:rFonts w:ascii="Times New Roman" w:hAnsi="Times New Roman" w:cs="Times New Roman"/>
          <w:color w:val="auto"/>
          <w:sz w:val="28"/>
          <w:szCs w:val="28"/>
        </w:rPr>
      </w:pPr>
      <w:bookmarkStart w:id="29" w:name="sub_3312"/>
      <w:bookmarkEnd w:id="28"/>
      <w:r w:rsidRPr="005B38C7">
        <w:rPr>
          <w:rFonts w:ascii="Times New Roman" w:hAnsi="Times New Roman" w:cs="Times New Roman"/>
          <w:color w:val="auto"/>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rsidR="00FA5A4A" w:rsidRPr="005B38C7" w:rsidRDefault="00FA5A4A" w:rsidP="00FA5A4A">
      <w:pPr>
        <w:ind w:firstLine="720"/>
        <w:jc w:val="both"/>
        <w:rPr>
          <w:rFonts w:ascii="Times New Roman" w:hAnsi="Times New Roman" w:cs="Times New Roman"/>
          <w:color w:val="auto"/>
          <w:sz w:val="28"/>
          <w:szCs w:val="28"/>
        </w:rPr>
      </w:pPr>
      <w:bookmarkStart w:id="30" w:name="sub_3313"/>
      <w:bookmarkEnd w:id="29"/>
      <w:r w:rsidRPr="005B38C7">
        <w:rPr>
          <w:rFonts w:ascii="Times New Roman" w:hAnsi="Times New Roman" w:cs="Times New Roman"/>
          <w:color w:val="auto"/>
          <w:sz w:val="28"/>
          <w:szCs w:val="28"/>
        </w:rPr>
        <w:t>4.3.5.13. Установить биотуалет или стационарный туалет с подключением к сетям канализации.</w:t>
      </w:r>
    </w:p>
    <w:p w:rsidR="00FA5A4A" w:rsidRPr="005B38C7" w:rsidRDefault="00FA5A4A" w:rsidP="00FA5A4A">
      <w:pPr>
        <w:pStyle w:val="af5"/>
        <w:ind w:firstLine="720"/>
        <w:jc w:val="both"/>
        <w:rPr>
          <w:rFonts w:ascii="Times New Roman" w:hAnsi="Times New Roman" w:cs="Times New Roman"/>
          <w:color w:val="auto"/>
          <w:sz w:val="28"/>
          <w:szCs w:val="28"/>
        </w:rPr>
      </w:pPr>
      <w:bookmarkStart w:id="31" w:name="sub_3314"/>
      <w:bookmarkEnd w:id="30"/>
      <w:r w:rsidRPr="005B38C7">
        <w:rPr>
          <w:rFonts w:ascii="Times New Roman" w:hAnsi="Times New Roman" w:cs="Times New Roman"/>
          <w:color w:val="auto"/>
          <w:sz w:val="28"/>
          <w:szCs w:val="28"/>
        </w:rPr>
        <w:t xml:space="preserve">4.3.5.14. Оборудовать специальную площадку и установить на площадке </w:t>
      </w:r>
      <w:r w:rsidRPr="005B38C7">
        <w:rPr>
          <w:rStyle w:val="af7"/>
          <w:rFonts w:ascii="Times New Roman" w:hAnsi="Times New Roman" w:cs="Times New Roman"/>
          <w:b w:val="0"/>
          <w:color w:val="auto"/>
          <w:sz w:val="28"/>
          <w:szCs w:val="28"/>
        </w:rPr>
        <w:t>контейнер</w:t>
      </w:r>
      <w:r w:rsidRPr="005B38C7">
        <w:rPr>
          <w:rFonts w:ascii="Times New Roman" w:hAnsi="Times New Roman" w:cs="Times New Roman"/>
          <w:color w:val="auto"/>
          <w:sz w:val="28"/>
          <w:szCs w:val="28"/>
        </w:rPr>
        <w:t>ы и (или) бункеры накопители для сбора отходов, в том числе строительных.</w:t>
      </w:r>
    </w:p>
    <w:p w:rsidR="00FA5A4A" w:rsidRPr="005B38C7" w:rsidRDefault="00FA5A4A" w:rsidP="00FA5A4A">
      <w:pPr>
        <w:ind w:firstLine="720"/>
        <w:jc w:val="both"/>
        <w:rPr>
          <w:rFonts w:ascii="Times New Roman" w:hAnsi="Times New Roman" w:cs="Times New Roman"/>
          <w:color w:val="auto"/>
          <w:sz w:val="28"/>
          <w:szCs w:val="28"/>
        </w:rPr>
      </w:pPr>
      <w:bookmarkStart w:id="32" w:name="sub_3315"/>
      <w:bookmarkEnd w:id="31"/>
      <w:r w:rsidRPr="005B38C7">
        <w:rPr>
          <w:rFonts w:ascii="Times New Roman" w:hAnsi="Times New Roman" w:cs="Times New Roman"/>
          <w:color w:val="auto"/>
          <w:sz w:val="28"/>
          <w:szCs w:val="28"/>
        </w:rPr>
        <w:lastRenderedPageBreak/>
        <w:t>4.3.5.15. Не допускать закапывания в грунт или сжигание  отходов.</w:t>
      </w:r>
      <w:bookmarkStart w:id="33" w:name="sub_3316"/>
      <w:bookmarkEnd w:id="32"/>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rsidR="00FA5A4A" w:rsidRPr="005B38C7" w:rsidRDefault="00FA5A4A" w:rsidP="00FA5A4A">
      <w:pPr>
        <w:ind w:firstLine="720"/>
        <w:jc w:val="both"/>
        <w:rPr>
          <w:rFonts w:ascii="Times New Roman" w:hAnsi="Times New Roman" w:cs="Times New Roman"/>
          <w:color w:val="auto"/>
          <w:sz w:val="28"/>
          <w:szCs w:val="28"/>
        </w:rPr>
      </w:pPr>
      <w:bookmarkStart w:id="34" w:name="sub_34"/>
      <w:bookmarkEnd w:id="33"/>
      <w:r w:rsidRPr="005B38C7">
        <w:rPr>
          <w:rFonts w:ascii="Times New Roman" w:hAnsi="Times New Roman" w:cs="Times New Roman"/>
          <w:color w:val="auto"/>
          <w:sz w:val="28"/>
          <w:szCs w:val="28"/>
        </w:rPr>
        <w:t>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площадках. Не размещать указанные объекты ближе 20 метров от окон зданий и витрин торговых площадей.</w:t>
      </w:r>
    </w:p>
    <w:p w:rsidR="00FA5A4A" w:rsidRPr="005B38C7" w:rsidRDefault="00FA5A4A" w:rsidP="00FA5A4A">
      <w:pPr>
        <w:ind w:firstLine="720"/>
        <w:jc w:val="both"/>
        <w:rPr>
          <w:rFonts w:ascii="Times New Roman" w:hAnsi="Times New Roman" w:cs="Times New Roman"/>
          <w:color w:val="auto"/>
          <w:sz w:val="28"/>
          <w:szCs w:val="28"/>
        </w:rPr>
      </w:pPr>
      <w:bookmarkStart w:id="35" w:name="sub_35"/>
      <w:bookmarkEnd w:id="34"/>
      <w:r w:rsidRPr="005B38C7">
        <w:rPr>
          <w:rFonts w:ascii="Times New Roman" w:hAnsi="Times New Roman" w:cs="Times New Roman"/>
          <w:color w:val="auto"/>
          <w:sz w:val="28"/>
          <w:szCs w:val="28"/>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36" w:name="sub_36"/>
      <w:bookmarkEnd w:id="35"/>
      <w:r w:rsidRPr="005B38C7">
        <w:rPr>
          <w:rFonts w:ascii="Times New Roman" w:hAnsi="Times New Roman" w:cs="Times New Roman"/>
          <w:color w:val="auto"/>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6"/>
    </w:p>
    <w:p w:rsidR="00FA5A4A" w:rsidRPr="005B38C7" w:rsidRDefault="00FA5A4A" w:rsidP="00FA5A4A">
      <w:pPr>
        <w:pStyle w:val="aa"/>
        <w:spacing w:line="240" w:lineRule="auto"/>
        <w:ind w:left="709"/>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жилого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w:t>
      </w:r>
      <w:proofErr w:type="spellStart"/>
      <w:r w:rsidRPr="005B38C7">
        <w:rPr>
          <w:rFonts w:ascii="Times New Roman" w:eastAsia="Times New Roman" w:hAnsi="Times New Roman" w:cs="Times New Roman"/>
          <w:color w:val="auto"/>
          <w:sz w:val="28"/>
          <w:szCs w:val="28"/>
        </w:rPr>
        <w:t>приобъектных</w:t>
      </w:r>
      <w:proofErr w:type="spellEnd"/>
      <w:r w:rsidRPr="005B38C7">
        <w:rPr>
          <w:rFonts w:ascii="Times New Roman" w:eastAsia="Times New Roman" w:hAnsi="Times New Roman" w:cs="Times New Roman"/>
          <w:color w:val="auto"/>
          <w:sz w:val="28"/>
          <w:szCs w:val="28"/>
        </w:rPr>
        <w:t xml:space="preserve">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w:t>
      </w:r>
      <w:r w:rsidRPr="005B38C7">
        <w:rPr>
          <w:rFonts w:ascii="Times New Roman" w:eastAsia="Times New Roman" w:hAnsi="Times New Roman" w:cs="Times New Roman"/>
          <w:color w:val="auto"/>
          <w:sz w:val="28"/>
          <w:szCs w:val="28"/>
        </w:rPr>
        <w:lastRenderedPageBreak/>
        <w:t>поверхностей, урны, малые контейнеры для мусора, осветительное оборудование, носители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средств наружной рекламы, некапитальных нестационарных сооружений.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пространств не должно быть территорий с неопределенным функциональным назначением.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(подземные / надземные паркинги).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Безопасность общественных пространств на территориях жилого назначения обеспечивается их </w:t>
      </w:r>
      <w:proofErr w:type="spellStart"/>
      <w:r w:rsidRPr="005B38C7">
        <w:rPr>
          <w:rFonts w:ascii="Times New Roman" w:eastAsia="Times New Roman" w:hAnsi="Times New Roman" w:cs="Times New Roman"/>
          <w:color w:val="auto"/>
          <w:sz w:val="28"/>
          <w:szCs w:val="28"/>
        </w:rPr>
        <w:t>просматриваемостью</w:t>
      </w:r>
      <w:proofErr w:type="spellEnd"/>
      <w:r w:rsidRPr="005B38C7">
        <w:rPr>
          <w:rFonts w:ascii="Times New Roman" w:eastAsia="Times New Roman" w:hAnsi="Times New Roman" w:cs="Times New Roman"/>
          <w:color w:val="auto"/>
          <w:sz w:val="28"/>
          <w:szCs w:val="28"/>
        </w:rPr>
        <w:t xml:space="preserve">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w:t>
      </w:r>
      <w:proofErr w:type="spellStart"/>
      <w:r w:rsidRPr="005B38C7">
        <w:rPr>
          <w:rFonts w:ascii="Times New Roman" w:eastAsia="Times New Roman" w:hAnsi="Times New Roman" w:cs="Times New Roman"/>
          <w:color w:val="auto"/>
          <w:sz w:val="28"/>
          <w:szCs w:val="28"/>
        </w:rPr>
        <w:t>просматриваемость</w:t>
      </w:r>
      <w:proofErr w:type="spellEnd"/>
      <w:r w:rsidRPr="005B38C7">
        <w:rPr>
          <w:rFonts w:ascii="Times New Roman" w:eastAsia="Times New Roman" w:hAnsi="Times New Roman" w:cs="Times New Roman"/>
          <w:color w:val="auto"/>
          <w:sz w:val="28"/>
          <w:szCs w:val="28"/>
        </w:rPr>
        <w:t xml:space="preserve"> снаружи внутридомовых </w:t>
      </w:r>
      <w:proofErr w:type="spellStart"/>
      <w:r w:rsidRPr="005B38C7">
        <w:rPr>
          <w:rFonts w:ascii="Times New Roman" w:eastAsia="Times New Roman" w:hAnsi="Times New Roman" w:cs="Times New Roman"/>
          <w:color w:val="auto"/>
          <w:sz w:val="28"/>
          <w:szCs w:val="28"/>
        </w:rPr>
        <w:t>полуприватных</w:t>
      </w:r>
      <w:proofErr w:type="spellEnd"/>
      <w:r w:rsidRPr="005B38C7">
        <w:rPr>
          <w:rFonts w:ascii="Times New Roman" w:eastAsia="Times New Roman" w:hAnsi="Times New Roman" w:cs="Times New Roman"/>
          <w:color w:val="auto"/>
          <w:sz w:val="28"/>
          <w:szCs w:val="28"/>
        </w:rPr>
        <w:t xml:space="preserve"> зон (входные группы, лифты, лестничные площадки и пролеты, коридоры).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Площадь </w:t>
      </w:r>
      <w:proofErr w:type="spellStart"/>
      <w:r w:rsidRPr="005B38C7">
        <w:rPr>
          <w:rFonts w:ascii="Times New Roman" w:eastAsia="Times New Roman" w:hAnsi="Times New Roman" w:cs="Times New Roman"/>
          <w:color w:val="auto"/>
          <w:sz w:val="28"/>
          <w:szCs w:val="28"/>
        </w:rPr>
        <w:t>непросматриваемых</w:t>
      </w:r>
      <w:proofErr w:type="spellEnd"/>
      <w:r w:rsidRPr="005B38C7">
        <w:rPr>
          <w:rFonts w:ascii="Times New Roman" w:eastAsia="Times New Roman" w:hAnsi="Times New Roman" w:cs="Times New Roman"/>
          <w:color w:val="auto"/>
          <w:sz w:val="28"/>
          <w:szCs w:val="28"/>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5B38C7">
        <w:rPr>
          <w:rFonts w:ascii="Times New Roman" w:eastAsia="Times New Roman" w:hAnsi="Times New Roman" w:cs="Times New Roman"/>
          <w:color w:val="auto"/>
          <w:sz w:val="28"/>
          <w:szCs w:val="28"/>
        </w:rPr>
        <w:t>консъержей</w:t>
      </w:r>
      <w:proofErr w:type="spellEnd"/>
      <w:r w:rsidRPr="005B38C7">
        <w:rPr>
          <w:rFonts w:ascii="Times New Roman" w:eastAsia="Times New Roman" w:hAnsi="Times New Roman" w:cs="Times New Roman"/>
          <w:color w:val="auto"/>
          <w:sz w:val="28"/>
          <w:szCs w:val="28"/>
        </w:rPr>
        <w:t>, лифтеров, охраны.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жилой застройки.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участка жилой застройки коллективного пользования включает: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Озеленение жилого участка рекомендуется формировать между </w:t>
      </w:r>
      <w:proofErr w:type="spellStart"/>
      <w:r w:rsidRPr="005B38C7">
        <w:rPr>
          <w:rFonts w:ascii="Times New Roman" w:eastAsia="Times New Roman" w:hAnsi="Times New Roman" w:cs="Times New Roman"/>
          <w:color w:val="auto"/>
          <w:sz w:val="28"/>
          <w:szCs w:val="28"/>
        </w:rPr>
        <w:t>отмосткой</w:t>
      </w:r>
      <w:proofErr w:type="spellEnd"/>
      <w:r w:rsidRPr="005B38C7">
        <w:rPr>
          <w:rFonts w:ascii="Times New Roman" w:eastAsia="Times New Roman" w:hAnsi="Times New Roman" w:cs="Times New Roman"/>
          <w:color w:val="auto"/>
          <w:sz w:val="28"/>
          <w:szCs w:val="28"/>
        </w:rPr>
        <w:t xml:space="preserve">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необходимо  проектировать с учетом градостроительных условий и требований их размещения.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территориях охранных зон памятников проектирование благоустройства необходимо вести в соответствии с режимами зон охраны и типологическими характеристиками застройки.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lastRenderedPageBreak/>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жилых участков вдоль магистральных улиц  не допускается со стороны улицы их сплошное ограждение и размещение площадок (детских, спортивных, для установки мусоросборников).</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реконструируемых территориях участков жилой застройки необходимо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«Ракушка»), необходимо выполнять замену морально и физически устаревших элементов благоустройства.</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детских садов и школ.</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участков детских садов и школ необходимо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спортивное ядро), озелененные и другие территории и сооружения.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качестве твердых видов покрытий рекомендуется применение бетона и плиточного мощения.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озеленении территории детских садов и школ не допускается использование растения с ядовитыми плодами, а также с колючками и шипами.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проектировании инженерных коммуникаций квартала не допускается их трассировка через территорию детского сада и школы, уже существующие сети при реконструкции территории квартала необходимо переложить. Собственные инженерные сети детского сада и школы необходимо проектировать по кратчайшим расстояниям от подводящих инженерных сетей до здания, исключая прохождение под игровыми и спортивными площадками (необходима прокладка со стороны хозяйственной </w:t>
      </w:r>
      <w:r w:rsidRPr="005B38C7">
        <w:rPr>
          <w:rFonts w:ascii="Times New Roman" w:eastAsia="Times New Roman" w:hAnsi="Times New Roman" w:cs="Times New Roman"/>
          <w:color w:val="auto"/>
          <w:sz w:val="28"/>
          <w:szCs w:val="28"/>
        </w:rPr>
        <w:lastRenderedPageBreak/>
        <w:t>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необходимо огородить или выделить предупреждающими об опасности знаками.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Участки длительного и кратковременного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участке длительного и кратковременного хранения автотранспортных средств необходимо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необходимо устанавливать не пересекающимися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необходимо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пешеходных дорожках необходимо предусматривать съезд - бордюрный пандус - на уровень проезда (не менее одного на участок).</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Необходимо формировать посадки густого высокорастущего кустарника с высокой степенью </w:t>
      </w:r>
      <w:proofErr w:type="spellStart"/>
      <w:r w:rsidRPr="005B38C7">
        <w:rPr>
          <w:rFonts w:ascii="Times New Roman" w:eastAsia="Times New Roman" w:hAnsi="Times New Roman" w:cs="Times New Roman"/>
          <w:color w:val="auto"/>
          <w:sz w:val="28"/>
          <w:szCs w:val="28"/>
        </w:rPr>
        <w:t>фитонцидности</w:t>
      </w:r>
      <w:proofErr w:type="spellEnd"/>
      <w:r w:rsidRPr="005B38C7">
        <w:rPr>
          <w:rFonts w:ascii="Times New Roman" w:eastAsia="Times New Roman" w:hAnsi="Times New Roman" w:cs="Times New Roman"/>
          <w:color w:val="auto"/>
          <w:sz w:val="28"/>
          <w:szCs w:val="28"/>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сооружениях для длительного и кратковременного хранения автотранспортных средств с плоской и </w:t>
      </w:r>
      <w:proofErr w:type="spellStart"/>
      <w:r w:rsidRPr="005B38C7">
        <w:rPr>
          <w:rFonts w:ascii="Times New Roman" w:eastAsia="Times New Roman" w:hAnsi="Times New Roman" w:cs="Times New Roman"/>
          <w:color w:val="auto"/>
          <w:sz w:val="28"/>
          <w:szCs w:val="28"/>
        </w:rPr>
        <w:t>малоуклонной</w:t>
      </w:r>
      <w:proofErr w:type="spellEnd"/>
      <w:r w:rsidRPr="005B38C7">
        <w:rPr>
          <w:rFonts w:ascii="Times New Roman" w:eastAsia="Times New Roman" w:hAnsi="Times New Roman" w:cs="Times New Roman"/>
          <w:color w:val="auto"/>
          <w:sz w:val="28"/>
          <w:szCs w:val="28"/>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участка территории, автостоянок необходимо представлять твердым видом покрытия дорожек и проездов, осветительным оборудованием. Гаражные сооружения или отсеки необходимо предусматривать унифицированными, с элементами озеленения и размещением ограждений.</w:t>
      </w:r>
    </w:p>
    <w:p w:rsidR="00FA5A4A" w:rsidRPr="006E7867" w:rsidRDefault="00FA5A4A" w:rsidP="00FA5A4A">
      <w:pPr>
        <w:ind w:firstLine="709"/>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lastRenderedPageBreak/>
        <w:t>5.5.7. Правила содержания транспортных средств</w:t>
      </w:r>
    </w:p>
    <w:p w:rsidR="00FA5A4A" w:rsidRPr="006E7867" w:rsidRDefault="00FA5A4A" w:rsidP="00FA5A4A">
      <w:pPr>
        <w:ind w:firstLine="720"/>
        <w:jc w:val="both"/>
        <w:rPr>
          <w:rFonts w:ascii="Times New Roman" w:hAnsi="Times New Roman" w:cs="Times New Roman"/>
          <w:color w:val="auto"/>
          <w:sz w:val="28"/>
          <w:szCs w:val="28"/>
          <w:highlight w:val="yellow"/>
        </w:rPr>
      </w:pPr>
      <w:bookmarkStart w:id="37" w:name="sub_72"/>
      <w:r w:rsidRPr="006E7867">
        <w:rPr>
          <w:rFonts w:ascii="Times New Roman" w:hAnsi="Times New Roman" w:cs="Times New Roman"/>
          <w:color w:val="auto"/>
          <w:sz w:val="28"/>
          <w:szCs w:val="28"/>
          <w:highlight w:val="yellow"/>
        </w:rPr>
        <w:t>5.5.7.1. Мойку транспортных средств разрешается осуществлять только в местах, предназначенных для этих целей (автомойки).</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5.5.7.2. Запрещается водителям и владельцам всех видов транспорта, независимо от форм собственности и ведомственной принадлежности производить мойку на придомовых территориях автомашин, слив топлива и масел, регулировать звуковые сигналы, тормоза и двигатели.</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5.5.7.5. 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8 посадочных мест на придомовых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5.5.7.6. 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 xml:space="preserve">5.5.7.7. Выявление </w:t>
      </w:r>
      <w:hyperlink r:id="rId27" w:anchor="sub_23" w:history="1">
        <w:r w:rsidRPr="006E7867">
          <w:rPr>
            <w:rStyle w:val="af7"/>
            <w:rFonts w:ascii="Times New Roman" w:hAnsi="Times New Roman" w:cs="Times New Roman"/>
            <w:color w:val="auto"/>
            <w:sz w:val="28"/>
            <w:szCs w:val="28"/>
            <w:highlight w:val="yellow"/>
          </w:rPr>
          <w:t>брошенного и разукомплектованного транспорта</w:t>
        </w:r>
      </w:hyperlink>
      <w:r w:rsidRPr="006E7867">
        <w:rPr>
          <w:rFonts w:ascii="Times New Roman" w:hAnsi="Times New Roman" w:cs="Times New Roman"/>
          <w:color w:val="auto"/>
          <w:sz w:val="28"/>
          <w:szCs w:val="28"/>
          <w:highlight w:val="yellow"/>
        </w:rPr>
        <w:t xml:space="preserve"> на  территориях поселения осуществляют ОГИБДД, во взаимодействии с администрацией поселения.</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 xml:space="preserve">5.5.7.8. Ответственность за организацию работ по выявлению, учету и эвакуации брошенного и разукомплектованного транспорта возлагается на </w:t>
      </w:r>
      <w:r w:rsidRPr="006E7867">
        <w:rPr>
          <w:rFonts w:ascii="Times New Roman" w:hAnsi="Times New Roman" w:cs="Times New Roman"/>
          <w:color w:val="auto"/>
          <w:sz w:val="28"/>
          <w:szCs w:val="28"/>
          <w:highlight w:val="yellow"/>
        </w:rPr>
        <w:lastRenderedPageBreak/>
        <w:t>балансодержателей территорий и домовладений, арендаторов земельных участков.</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5.5.7.9.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rsidR="00FA5A4A" w:rsidRPr="006E7867" w:rsidRDefault="00FA5A4A" w:rsidP="00FA5A4A">
      <w:pPr>
        <w:ind w:firstLine="720"/>
        <w:jc w:val="both"/>
        <w:rPr>
          <w:rFonts w:ascii="Times New Roman" w:hAnsi="Times New Roman" w:cs="Times New Roman"/>
          <w:color w:val="auto"/>
          <w:sz w:val="28"/>
          <w:szCs w:val="28"/>
          <w:highlight w:val="yellow"/>
        </w:rPr>
      </w:pPr>
      <w:r w:rsidRPr="006E7867">
        <w:rPr>
          <w:rFonts w:ascii="Times New Roman" w:hAnsi="Times New Roman" w:cs="Times New Roman"/>
          <w:color w:val="auto"/>
          <w:sz w:val="28"/>
          <w:szCs w:val="28"/>
          <w:highlight w:val="yellow"/>
        </w:rPr>
        <w:t>5.5.7.10. 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bookmarkEnd w:id="37"/>
    <w:p w:rsidR="00FA5A4A" w:rsidRPr="005B38C7" w:rsidRDefault="00FA5A4A" w:rsidP="00FA5A4A">
      <w:pPr>
        <w:spacing w:line="240" w:lineRule="auto"/>
        <w:ind w:firstLine="720"/>
        <w:contextualSpacing/>
        <w:jc w:val="both"/>
        <w:rPr>
          <w:rFonts w:ascii="Times New Roman" w:hAnsi="Times New Roman" w:cs="Times New Roman"/>
          <w:color w:val="auto"/>
          <w:sz w:val="28"/>
          <w:szCs w:val="28"/>
        </w:rPr>
      </w:pPr>
      <w:r w:rsidRPr="006E7867">
        <w:rPr>
          <w:rFonts w:ascii="Times New Roman" w:hAnsi="Times New Roman" w:cs="Times New Roman"/>
          <w:color w:val="auto"/>
          <w:sz w:val="28"/>
          <w:szCs w:val="28"/>
          <w:highlight w:val="yellow"/>
        </w:rPr>
        <w:t xml:space="preserve">5.5.7.11. Контроль за эвакуацией </w:t>
      </w:r>
      <w:hyperlink r:id="rId28" w:anchor="sub_23" w:history="1">
        <w:r w:rsidRPr="006E7867">
          <w:rPr>
            <w:rStyle w:val="af7"/>
            <w:rFonts w:ascii="Times New Roman" w:hAnsi="Times New Roman" w:cs="Times New Roman"/>
            <w:b w:val="0"/>
            <w:color w:val="auto"/>
            <w:sz w:val="28"/>
            <w:szCs w:val="28"/>
            <w:highlight w:val="yellow"/>
          </w:rPr>
          <w:t>брошенных и разукомплектованных автотранспортных средств</w:t>
        </w:r>
      </w:hyperlink>
      <w:r w:rsidRPr="006E7867">
        <w:rPr>
          <w:rFonts w:ascii="Times New Roman" w:hAnsi="Times New Roman" w:cs="Times New Roman"/>
          <w:color w:val="auto"/>
          <w:sz w:val="28"/>
          <w:szCs w:val="28"/>
          <w:highlight w:val="yellow"/>
        </w:rPr>
        <w:t xml:space="preserve"> осуществляют ОГИБДД, администрация поселения.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ind w:left="0" w:firstLine="0"/>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территорий рекреационного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необходимо проектировать в соответствии с историко-культурным регламентом территории, на которой он расположен (при его наличии).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необходимо  обеспечивать приоритет природоохранных факторов: для крупных объектов рекреации - </w:t>
      </w:r>
      <w:proofErr w:type="spellStart"/>
      <w:r w:rsidRPr="005B38C7">
        <w:rPr>
          <w:rFonts w:ascii="Times New Roman" w:eastAsia="Times New Roman" w:hAnsi="Times New Roman" w:cs="Times New Roman"/>
          <w:color w:val="auto"/>
          <w:sz w:val="28"/>
          <w:szCs w:val="28"/>
        </w:rPr>
        <w:t>ненарушение</w:t>
      </w:r>
      <w:proofErr w:type="spellEnd"/>
      <w:r w:rsidRPr="005B38C7">
        <w:rPr>
          <w:rFonts w:ascii="Times New Roman" w:eastAsia="Times New Roman" w:hAnsi="Times New Roman" w:cs="Times New Roman"/>
          <w:color w:val="auto"/>
          <w:sz w:val="28"/>
          <w:szCs w:val="28"/>
        </w:rPr>
        <w:t xml:space="preserve"> природного, естественного характера ландшафта; для малых объектов рекреации (скверы, бульвары, сады) - активный уход за </w:t>
      </w:r>
      <w:r w:rsidRPr="005B38C7">
        <w:rPr>
          <w:rFonts w:ascii="Times New Roman" w:eastAsia="Times New Roman" w:hAnsi="Times New Roman" w:cs="Times New Roman"/>
          <w:color w:val="auto"/>
          <w:sz w:val="28"/>
          <w:szCs w:val="28"/>
        </w:rPr>
        <w:lastRenderedPageBreak/>
        <w:t>насаждениями; для всех объектов рекреации - защита от высоких техногенных и рекреационных нагрузок населенного пункта.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объектов рекреации необходимо  предусматривать: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для парков и садов: реконструкция планировочной структуры (например, изменение плотности дорожно-</w:t>
      </w:r>
      <w:proofErr w:type="spellStart"/>
      <w:r w:rsidRPr="005B38C7">
        <w:rPr>
          <w:rFonts w:ascii="Times New Roman" w:eastAsia="Times New Roman" w:hAnsi="Times New Roman" w:cs="Times New Roman"/>
          <w:color w:val="auto"/>
          <w:sz w:val="28"/>
          <w:szCs w:val="28"/>
        </w:rPr>
        <w:t>тропиночной</w:t>
      </w:r>
      <w:proofErr w:type="spellEnd"/>
      <w:r w:rsidRPr="005B38C7">
        <w:rPr>
          <w:rFonts w:ascii="Times New Roman" w:eastAsia="Times New Roman" w:hAnsi="Times New Roman" w:cs="Times New Roman"/>
          <w:color w:val="auto"/>
          <w:sz w:val="28"/>
          <w:szCs w:val="28"/>
        </w:rPr>
        <w:t xml:space="preserve"> сети), </w:t>
      </w:r>
      <w:proofErr w:type="spellStart"/>
      <w:r w:rsidRPr="005B38C7">
        <w:rPr>
          <w:rFonts w:ascii="Times New Roman" w:eastAsia="Times New Roman" w:hAnsi="Times New Roman" w:cs="Times New Roman"/>
          <w:color w:val="auto"/>
          <w:sz w:val="28"/>
          <w:szCs w:val="28"/>
        </w:rPr>
        <w:t>разреживание</w:t>
      </w:r>
      <w:proofErr w:type="spellEnd"/>
      <w:r w:rsidRPr="005B38C7">
        <w:rPr>
          <w:rFonts w:ascii="Times New Roman" w:eastAsia="Times New Roman" w:hAnsi="Times New Roman" w:cs="Times New Roman"/>
          <w:color w:val="auto"/>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инженерных коммуникаций на территориях рекреационного назначения необходимо вести с учетом экологических особенностей территории, преимущественно в проходных коллекторах или в обход объекта рекреации.</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Зоны отдыха - территории, предназначенные и обустроенные для организации активного массового отдыха, купания и рекреации.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должен располагаться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устанавливается площадью не менее 12 кв. м, имеющим естественное и искусственное освещение, водопровод и туалет.</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w:t>
      </w:r>
      <w:r w:rsidRPr="005B38C7">
        <w:rPr>
          <w:rFonts w:ascii="Times New Roman" w:eastAsia="Times New Roman" w:hAnsi="Times New Roman" w:cs="Times New Roman"/>
          <w:color w:val="auto"/>
          <w:sz w:val="28"/>
          <w:szCs w:val="28"/>
        </w:rPr>
        <w:lastRenderedPageBreak/>
        <w:t>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озеленения территории объектов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оценку существующей растительности, состояния древесных растений и травянистого покрова;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-произвести выявление сухих поврежденных вредителями древесных растений, разработать мероприятия по их удалению с объектов,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сохранение травяного покрова, древесно-кустарниковой и прибрежной растительности не менее, чем на 80 % общей площади зоны отдыха;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недопущение использования территории зоны отдыха для иных целей (выгуливания собак, устройства игровых городков, аттракционов и т.п.).</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ограждения, уличного технического оборудования (торговые тележки «вода», «мороженое»). 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проектируются следующие виды парков: многофункциональные, специализированные, парки жилых районов.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По ландшафтно-генетическим условиям - парки на пересеченном рельефе, парки по берегам водоёмов, рек.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Проектирование благоустройства территории парка зависит от его функционального назначения. </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проектировании парка на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4, 5 Приложения № 1 к настоящим правилам). Назначение и размеры площадок, вместимость парковых сооружений необходимо проектировать с учетом Приложения № 3 к настоящим правилам.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применение различных видов и приемов озеленения: вертикального (</w:t>
      </w:r>
      <w:proofErr w:type="spellStart"/>
      <w:r w:rsidRPr="005B38C7">
        <w:rPr>
          <w:rFonts w:ascii="Times New Roman" w:eastAsia="Times New Roman" w:hAnsi="Times New Roman" w:cs="Times New Roman"/>
          <w:color w:val="auto"/>
          <w:sz w:val="28"/>
          <w:szCs w:val="28"/>
        </w:rPr>
        <w:t>перголы</w:t>
      </w:r>
      <w:proofErr w:type="spellEnd"/>
      <w:r w:rsidRPr="005B38C7">
        <w:rPr>
          <w:rFonts w:ascii="Times New Roman" w:eastAsia="Times New Roman" w:hAnsi="Times New Roman" w:cs="Times New Roman"/>
          <w:color w:val="auto"/>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некапитальных нестационарных сооружений мелкорозничной торговли и питания,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Специализированные парки</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Специализированные парки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w:t>
      </w:r>
      <w:r w:rsidRPr="005B38C7">
        <w:rPr>
          <w:rFonts w:ascii="Times New Roman" w:eastAsia="Times New Roman" w:hAnsi="Times New Roman" w:cs="Times New Roman"/>
          <w:color w:val="auto"/>
          <w:sz w:val="28"/>
          <w:szCs w:val="28"/>
        </w:rPr>
        <w:lastRenderedPageBreak/>
        <w:t>предусматривать цветочное оформление с использованием видов растений, характерных для данной климатической зоны.</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предусматривать ограждение территории парка, размещение уличного технического оборудования (торговые тележки «вода», «мороженое») и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Сады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сельского поселения рекомендуется формировать следующие виды садов: сады отдыха и прогулок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A5A4A" w:rsidRPr="005B38C7" w:rsidRDefault="00FA5A4A" w:rsidP="00FA5A4A">
      <w:pPr>
        <w:numPr>
          <w:ilvl w:val="3"/>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предусматривать размещение ограждения, некапитальных нестационарных сооружений питания (летние кафе).</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Бульвары, скверы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Бульвары и скверы важнейшие объекты пространственной среды поселения и структурные элементы системы озеленения поселения, предназначены для организации кратковременного отдыха, прогулок, транзитных пешеходных передвижений.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разработке проекта   благоустройства и озеленения территории бульваров необходимо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w:t>
      </w:r>
      <w:r w:rsidRPr="005B38C7">
        <w:rPr>
          <w:rFonts w:ascii="Times New Roman" w:eastAsia="Times New Roman" w:hAnsi="Times New Roman" w:cs="Times New Roman"/>
          <w:color w:val="auto"/>
          <w:sz w:val="28"/>
          <w:szCs w:val="28"/>
        </w:rPr>
        <w:lastRenderedPageBreak/>
        <w:t>При озеленении скверов рекомендуется использовать приемы зрительного расширения озеленяемого пространства.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Возможно размещение технического оборудования (тележки «вода», «мороженое»).</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Благоустройство на территориях производственного назначения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необходимо применять в соответствии с Приложением № 4 к настоящим правилам.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Озелененные территории санитарно-защитных зон</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1"/>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Объекты благоустройства на территориях транспортной и инженерной инфраструктуры</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транспортных коммуникаций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 сетей, инженерных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комплексного благоустройства на территориях транспортных и инженерных коммуникаций города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поселения в границах УДС рекомендуется вести преимущественно в проходных коллекторах.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и дороги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Улицы и дороги 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 5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проектирования озеленения улиц и дорог необходимо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Pr="005B38C7">
        <w:rPr>
          <w:rFonts w:ascii="Times New Roman" w:eastAsia="Times New Roman" w:hAnsi="Times New Roman" w:cs="Times New Roman"/>
          <w:strike/>
          <w:color w:val="auto"/>
          <w:sz w:val="28"/>
          <w:szCs w:val="28"/>
        </w:rPr>
        <w:t xml:space="preserve"> </w:t>
      </w:r>
      <w:r w:rsidRPr="005B38C7">
        <w:rPr>
          <w:rFonts w:ascii="Times New Roman" w:eastAsia="Times New Roman" w:hAnsi="Times New Roman" w:cs="Times New Roman"/>
          <w:color w:val="auto"/>
          <w:sz w:val="28"/>
          <w:szCs w:val="28"/>
        </w:rPr>
        <w:t>рекомендуемые для таких объектов растения (таблица 6 Приложения № 1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проектируется в соответствии с ГОСТ Р 52289, ГОСТ 26804.</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Площади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По функциональному назначению площади обычно подразделяются на: главные (у зданий органов власти, общественных организаций), </w:t>
      </w:r>
      <w:proofErr w:type="spellStart"/>
      <w:r w:rsidRPr="005B38C7">
        <w:rPr>
          <w:rFonts w:ascii="Times New Roman" w:eastAsia="Times New Roman" w:hAnsi="Times New Roman" w:cs="Times New Roman"/>
          <w:color w:val="auto"/>
          <w:sz w:val="28"/>
          <w:szCs w:val="28"/>
        </w:rPr>
        <w:t>приобъектные</w:t>
      </w:r>
      <w:proofErr w:type="spellEnd"/>
      <w:r w:rsidRPr="005B38C7">
        <w:rPr>
          <w:rFonts w:ascii="Times New Roman" w:eastAsia="Times New Roman" w:hAnsi="Times New Roman" w:cs="Times New Roman"/>
          <w:color w:val="auto"/>
          <w:sz w:val="28"/>
          <w:szCs w:val="28"/>
        </w:rPr>
        <w:t xml:space="preserve"> (у памятников, кинотеатров, музеев, торговых центров, стадионов, парков, рынков и др.), общественно-транспортные (у вокзалов, на въездах в поселение), мемориальные (у памятных объектов или мест), площади транспортных развязок. При проектировании благоустройства необходимо обеспечивать максимально возможное </w:t>
      </w:r>
      <w:r w:rsidRPr="005B38C7">
        <w:rPr>
          <w:rFonts w:ascii="Times New Roman" w:eastAsia="Times New Roman" w:hAnsi="Times New Roman" w:cs="Times New Roman"/>
          <w:color w:val="auto"/>
          <w:sz w:val="28"/>
          <w:szCs w:val="28"/>
        </w:rPr>
        <w:lastRenderedPageBreak/>
        <w:t>разделение пешеходного и транспортного движения, основных и местных транспортных потоков.</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Территории площади включают: проезжую часть, пешеходную часть, участки зелёных насаждений.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функционального назначения площади необходимо размещать следующие дополнительные элементы благоустройства: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 главных, при объектных, мемориальных площадях - произведения монументально-декоративного искусства, водные устройства (фонтаны);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Места возможного проезда и временной парковки автомобилей на пешеходной части площади необходимо выделять цветом или фактурой покрытия, мобильным озеленением (контейнеры, вазоны), переносными ограждениями. Ширину прохода необходимо  проектировать в соответствии с Приложением № 2 к настоящим правилам.</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озеленении площади необходимо использовать </w:t>
      </w:r>
      <w:proofErr w:type="spellStart"/>
      <w:r w:rsidRPr="005B38C7">
        <w:rPr>
          <w:rFonts w:ascii="Times New Roman" w:eastAsia="Times New Roman" w:hAnsi="Times New Roman" w:cs="Times New Roman"/>
          <w:color w:val="auto"/>
          <w:sz w:val="28"/>
          <w:szCs w:val="28"/>
        </w:rPr>
        <w:t>периметральное</w:t>
      </w:r>
      <w:proofErr w:type="spellEnd"/>
      <w:r w:rsidRPr="005B38C7">
        <w:rPr>
          <w:rFonts w:ascii="Times New Roman" w:eastAsia="Times New Roman" w:hAnsi="Times New Roman" w:cs="Times New Roman"/>
          <w:color w:val="auto"/>
          <w:sz w:val="28"/>
          <w:szCs w:val="28"/>
        </w:rPr>
        <w:t xml:space="preserve">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допускается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Пешеходные переходы необходимо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наземного пешеходного перехода на улицах нерегулируемого движения необходимо обеспечивать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 высотой более 0,5 м. Стороны треугольника принимаются: 8 x 40м при разрешенной скорости движения транспорта 40 км/ч; 10 x 50 м - при скорости 60 км/ч.</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Обязательный перечень элементов благоустройства наземных пешеходных переходов обычно включает: дорожную разметку, пандусы для </w:t>
      </w:r>
      <w:r w:rsidRPr="005B38C7">
        <w:rPr>
          <w:rFonts w:ascii="Times New Roman" w:eastAsia="Times New Roman" w:hAnsi="Times New Roman" w:cs="Times New Roman"/>
          <w:color w:val="auto"/>
          <w:sz w:val="28"/>
          <w:szCs w:val="28"/>
        </w:rPr>
        <w:lastRenderedPageBreak/>
        <w:t>съезда с уровня тротуара на уровень проезжей части, осветительное оборудование.</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обеспечить в зоне наземного пешеходного перехода дополнительное освещение, отчетливо выделяющее его на проезжей части.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Технические зоны транспортных, инженерных коммуникаций, </w:t>
      </w:r>
      <w:proofErr w:type="spellStart"/>
      <w:r w:rsidRPr="005B38C7">
        <w:rPr>
          <w:rFonts w:ascii="Times New Roman" w:eastAsia="Times New Roman" w:hAnsi="Times New Roman" w:cs="Times New Roman"/>
          <w:color w:val="auto"/>
          <w:sz w:val="28"/>
          <w:szCs w:val="28"/>
        </w:rPr>
        <w:t>водоохранные</w:t>
      </w:r>
      <w:proofErr w:type="spellEnd"/>
      <w:r w:rsidRPr="005B38C7">
        <w:rPr>
          <w:rFonts w:ascii="Times New Roman" w:eastAsia="Times New Roman" w:hAnsi="Times New Roman" w:cs="Times New Roman"/>
          <w:color w:val="auto"/>
          <w:sz w:val="28"/>
          <w:szCs w:val="28"/>
        </w:rPr>
        <w:t xml:space="preserve"> зоны</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зоне линий высоковольтных передач напряжением менее 110кВт возможно размещение площадок для выгула и дрессировки собак. Озеленение необходимо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Благоустройство полосы отвода железной дороги проектируется с учетом СНиП 32-01.</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Благоустройство территорий </w:t>
      </w:r>
      <w:proofErr w:type="spellStart"/>
      <w:r w:rsidRPr="005B38C7">
        <w:rPr>
          <w:rFonts w:ascii="Times New Roman" w:eastAsia="Times New Roman" w:hAnsi="Times New Roman" w:cs="Times New Roman"/>
          <w:color w:val="auto"/>
          <w:sz w:val="28"/>
          <w:szCs w:val="28"/>
        </w:rPr>
        <w:t>водоохранных</w:t>
      </w:r>
      <w:proofErr w:type="spellEnd"/>
      <w:r w:rsidRPr="005B38C7">
        <w:rPr>
          <w:rFonts w:ascii="Times New Roman" w:eastAsia="Times New Roman" w:hAnsi="Times New Roman" w:cs="Times New Roman"/>
          <w:color w:val="auto"/>
          <w:sz w:val="28"/>
          <w:szCs w:val="28"/>
        </w:rPr>
        <w:t xml:space="preserve"> зон проектируется в соответствии с водным законодательством.</w:t>
      </w:r>
    </w:p>
    <w:p w:rsidR="00FA5A4A" w:rsidRPr="005B38C7" w:rsidRDefault="00FA5A4A" w:rsidP="00FA5A4A">
      <w:pPr>
        <w:numPr>
          <w:ilvl w:val="1"/>
          <w:numId w:val="11"/>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Велосипедная инфраструктура</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Типология объектов велосипедной инфраструктуры зависит от их функции (транспортная или рекреационная), роли в масштабе поселения и характеристик автомобильного и пешеходного трафика пространств, в которые интегрируется </w:t>
      </w:r>
      <w:proofErr w:type="spellStart"/>
      <w:r w:rsidRPr="005B38C7">
        <w:rPr>
          <w:rFonts w:ascii="Times New Roman" w:eastAsia="Times New Roman" w:hAnsi="Times New Roman" w:cs="Times New Roman"/>
          <w:color w:val="auto"/>
          <w:sz w:val="28"/>
          <w:szCs w:val="28"/>
        </w:rPr>
        <w:t>велодвижение</w:t>
      </w:r>
      <w:proofErr w:type="spellEnd"/>
      <w:r w:rsidRPr="005B38C7">
        <w:rPr>
          <w:rFonts w:ascii="Times New Roman" w:eastAsia="Times New Roman" w:hAnsi="Times New Roman" w:cs="Times New Roman"/>
          <w:color w:val="auto"/>
          <w:sz w:val="28"/>
          <w:szCs w:val="28"/>
        </w:rPr>
        <w:t xml:space="preserve">. </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w:t>
      </w:r>
      <w:proofErr w:type="spellStart"/>
      <w:r w:rsidRPr="005B38C7">
        <w:rPr>
          <w:rFonts w:ascii="Times New Roman" w:eastAsia="Times New Roman" w:hAnsi="Times New Roman" w:cs="Times New Roman"/>
          <w:color w:val="auto"/>
          <w:sz w:val="28"/>
          <w:szCs w:val="28"/>
        </w:rPr>
        <w:t>велодвижения</w:t>
      </w:r>
      <w:proofErr w:type="spellEnd"/>
      <w:r w:rsidRPr="005B38C7">
        <w:rPr>
          <w:rFonts w:ascii="Times New Roman" w:eastAsia="Times New Roman" w:hAnsi="Times New Roman" w:cs="Times New Roman"/>
          <w:color w:val="auto"/>
          <w:sz w:val="28"/>
          <w:szCs w:val="28"/>
        </w:rPr>
        <w:t xml:space="preserve"> от интенсивных транспортных и пешеходных потоков и обеспечение видимости </w:t>
      </w:r>
      <w:r w:rsidRPr="005B38C7">
        <w:rPr>
          <w:rFonts w:ascii="Times New Roman" w:eastAsia="Times New Roman" w:hAnsi="Times New Roman" w:cs="Times New Roman"/>
          <w:color w:val="auto"/>
          <w:sz w:val="28"/>
          <w:szCs w:val="28"/>
        </w:rPr>
        <w:lastRenderedPageBreak/>
        <w:t>«водитель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эффективного использования велосипедного передвижения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маршруты велодорожек, интегрированные в единую замкнутую систему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комфортные и безопасные пересечения </w:t>
      </w:r>
      <w:proofErr w:type="spellStart"/>
      <w:r w:rsidRPr="005B38C7">
        <w:rPr>
          <w:rFonts w:ascii="Times New Roman" w:eastAsia="Times New Roman" w:hAnsi="Times New Roman" w:cs="Times New Roman"/>
          <w:color w:val="auto"/>
          <w:sz w:val="28"/>
          <w:szCs w:val="28"/>
        </w:rPr>
        <w:t>веломаршрутов</w:t>
      </w:r>
      <w:proofErr w:type="spellEnd"/>
      <w:r w:rsidRPr="005B38C7">
        <w:rPr>
          <w:rFonts w:ascii="Times New Roman" w:eastAsia="Times New Roman" w:hAnsi="Times New Roman" w:cs="Times New Roman"/>
          <w:color w:val="auto"/>
          <w:sz w:val="28"/>
          <w:szCs w:val="28"/>
        </w:rPr>
        <w:t xml:space="preserve"> на перекрестках пешеходного и автомобильного движения (например, проезды под интенсивными</w:t>
      </w:r>
      <w:r w:rsidRPr="005B38C7">
        <w:rPr>
          <w:color w:val="auto"/>
        </w:rPr>
        <w:t xml:space="preserve"> </w:t>
      </w:r>
      <w:r w:rsidRPr="005B38C7">
        <w:rPr>
          <w:rFonts w:ascii="Times New Roman" w:eastAsia="Times New Roman" w:hAnsi="Times New Roman" w:cs="Times New Roman"/>
          <w:color w:val="auto"/>
          <w:sz w:val="28"/>
          <w:szCs w:val="28"/>
        </w:rPr>
        <w:t>автомобильными перекрестками)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безбарьерной среды в зонах перепада высот на маршруте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безопасные </w:t>
      </w:r>
      <w:proofErr w:type="spellStart"/>
      <w:r w:rsidRPr="005B38C7">
        <w:rPr>
          <w:rFonts w:ascii="Times New Roman" w:eastAsia="Times New Roman" w:hAnsi="Times New Roman" w:cs="Times New Roman"/>
          <w:color w:val="auto"/>
          <w:sz w:val="28"/>
          <w:szCs w:val="28"/>
        </w:rPr>
        <w:t>велопарковки</w:t>
      </w:r>
      <w:proofErr w:type="spellEnd"/>
      <w:r w:rsidRPr="005B38C7">
        <w:rPr>
          <w:rFonts w:ascii="Times New Roman" w:eastAsia="Times New Roman" w:hAnsi="Times New Roman" w:cs="Times New Roman"/>
          <w:color w:val="auto"/>
          <w:sz w:val="28"/>
          <w:szCs w:val="28"/>
        </w:rPr>
        <w:t xml:space="preserve"> с ответственным хранением в зонах ТПУ и остановок внеуличного транспорта, а также в районных центрах активности.</w:t>
      </w:r>
    </w:p>
    <w:p w:rsidR="00FA5A4A" w:rsidRPr="005B38C7" w:rsidRDefault="00FA5A4A" w:rsidP="00FA5A4A">
      <w:pPr>
        <w:numPr>
          <w:ilvl w:val="2"/>
          <w:numId w:val="11"/>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 Для круглогодичного использования велосипеда необходимо предусмотреть следующие меры: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 зимний период отдать приоритет в обслуживании с проезжей части велодорожкам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все велодорожки должны быть освещены</w:t>
      </w:r>
    </w:p>
    <w:p w:rsidR="00FA5A4A" w:rsidRPr="005B38C7" w:rsidRDefault="00FA5A4A" w:rsidP="00FA5A4A">
      <w:pPr>
        <w:spacing w:line="240" w:lineRule="auto"/>
        <w:ind w:firstLine="720"/>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в зимний период использовать шипованную резину для велосипедов.</w:t>
      </w:r>
    </w:p>
    <w:p w:rsidR="00FA5A4A" w:rsidRPr="005B38C7" w:rsidRDefault="00FA5A4A" w:rsidP="00FA5A4A">
      <w:pPr>
        <w:spacing w:line="240" w:lineRule="auto"/>
        <w:ind w:firstLine="720"/>
        <w:jc w:val="center"/>
        <w:rPr>
          <w:rFonts w:ascii="Times New Roman" w:eastAsia="Times New Roman" w:hAnsi="Times New Roman" w:cs="Times New Roman"/>
          <w:b/>
          <w:color w:val="auto"/>
          <w:sz w:val="28"/>
          <w:szCs w:val="28"/>
        </w:rPr>
      </w:pPr>
    </w:p>
    <w:p w:rsidR="00FA5A4A" w:rsidRPr="005B38C7" w:rsidRDefault="00FA5A4A" w:rsidP="00FA5A4A">
      <w:pPr>
        <w:spacing w:line="240" w:lineRule="auto"/>
        <w:ind w:firstLine="720"/>
        <w:jc w:val="center"/>
        <w:rPr>
          <w:b/>
          <w:color w:val="auto"/>
        </w:rPr>
      </w:pPr>
      <w:r w:rsidRPr="005B38C7">
        <w:rPr>
          <w:rFonts w:ascii="Times New Roman" w:eastAsia="Times New Roman" w:hAnsi="Times New Roman" w:cs="Times New Roman"/>
          <w:b/>
          <w:color w:val="auto"/>
          <w:sz w:val="28"/>
          <w:szCs w:val="28"/>
        </w:rPr>
        <w:t>9. Оформление и размещение информации</w:t>
      </w: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Вывески и витрины.</w:t>
      </w:r>
    </w:p>
    <w:p w:rsidR="00FA5A4A" w:rsidRPr="00972034"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highlight w:val="yellow"/>
        </w:rPr>
      </w:pPr>
      <w:r w:rsidRPr="00972034">
        <w:rPr>
          <w:rFonts w:ascii="Times New Roman" w:eastAsia="Times New Roman" w:hAnsi="Times New Roman" w:cs="Times New Roman"/>
          <w:color w:val="auto"/>
          <w:sz w:val="28"/>
          <w:szCs w:val="28"/>
          <w:highlight w:val="yellow"/>
        </w:rPr>
        <w:t xml:space="preserve">Установка информационных конструкций (далее вывесок) а также размещение иных графических элементов рекомендуется в соответствии с Типовыми решениями по оформлению и размещению информации на зданиях или сооружениях, утвержденными Правилами, либо после согласования эскизов с </w:t>
      </w:r>
      <w:r w:rsidR="00972034" w:rsidRPr="00972034">
        <w:rPr>
          <w:rFonts w:ascii="Times New Roman" w:eastAsia="Times New Roman" w:hAnsi="Times New Roman" w:cs="Times New Roman"/>
          <w:color w:val="auto"/>
          <w:sz w:val="28"/>
          <w:szCs w:val="28"/>
          <w:highlight w:val="yellow"/>
        </w:rPr>
        <w:t>администрацией Нововеличковского сельского поселения Динского района</w:t>
      </w:r>
      <w:r w:rsidRPr="00972034">
        <w:rPr>
          <w:rFonts w:ascii="Times New Roman" w:eastAsia="Times New Roman" w:hAnsi="Times New Roman" w:cs="Times New Roman"/>
          <w:color w:val="auto"/>
          <w:sz w:val="28"/>
          <w:szCs w:val="28"/>
          <w:highlight w:val="yellow"/>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Организациям, эксплуатирующим световые вывески, необходимо обеспечивать своевременную замену перегоревших </w:t>
      </w:r>
      <w:proofErr w:type="spellStart"/>
      <w:r w:rsidRPr="005B38C7">
        <w:rPr>
          <w:rFonts w:ascii="Times New Roman" w:eastAsia="Times New Roman" w:hAnsi="Times New Roman" w:cs="Times New Roman"/>
          <w:color w:val="auto"/>
          <w:sz w:val="28"/>
          <w:szCs w:val="28"/>
        </w:rPr>
        <w:t>газосветовых</w:t>
      </w:r>
      <w:proofErr w:type="spellEnd"/>
      <w:r w:rsidRPr="005B38C7">
        <w:rPr>
          <w:rFonts w:ascii="Times New Roman" w:eastAsia="Times New Roman" w:hAnsi="Times New Roman" w:cs="Times New Roman"/>
          <w:color w:val="auto"/>
          <w:sz w:val="28"/>
          <w:szCs w:val="28"/>
        </w:rPr>
        <w:t xml:space="preserve"> трубок и электроламп. В случае неисправности отдельных знаков вывески необходимо выключать полностью.</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Не допускается размещать на зданиях вывески и рекламу, перекрывающие архитектурные элементы зданий (например: оконные </w:t>
      </w:r>
      <w:r w:rsidRPr="005B38C7">
        <w:rPr>
          <w:rFonts w:ascii="Times New Roman" w:eastAsia="Times New Roman" w:hAnsi="Times New Roman" w:cs="Times New Roman"/>
          <w:color w:val="auto"/>
          <w:sz w:val="28"/>
          <w:szCs w:val="28"/>
        </w:rPr>
        <w:lastRenderedPageBreak/>
        <w:t xml:space="preserve">проёмы, колонны, орнамент и прочие). Вывески с подложками не допускается размещать на памятниках архитектуры и зданиях, год постройки которых      1953-й или более ранний. </w:t>
      </w:r>
    </w:p>
    <w:p w:rsidR="00FA5A4A" w:rsidRPr="005B38C7" w:rsidRDefault="00FA5A4A" w:rsidP="00FA5A4A">
      <w:pPr>
        <w:pStyle w:val="aa"/>
        <w:numPr>
          <w:ilvl w:val="2"/>
          <w:numId w:val="12"/>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Необходимо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необходимо размещать вывески со сдержанной цветовой гаммой (в том числе натурального цвета материалов: металл, камень, дерево). Для торговых комплексов необходима разработка собственных архитектурно-художественных концепций, определяющих размещение и конструкцию вывесок.</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наклеивание и развешивание на зданиях, заборах, павильонах пассажирского транспорта, опорах освещения, деревьях, мусорных контейнерах каких-либо объявлений и других рекламных и информационных сообщений.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38" w:name="sub_16161"/>
      <w:r w:rsidRPr="005B38C7">
        <w:rPr>
          <w:rFonts w:ascii="Times New Roman" w:eastAsia="Times New Roman" w:hAnsi="Times New Roman" w:cs="Times New Roman"/>
          <w:color w:val="auto"/>
          <w:sz w:val="28"/>
          <w:szCs w:val="28"/>
        </w:rPr>
        <w:t>Размещение афиш, плакатов, листовок, объявлений производится исключительно в отведенных для этих целей местах (щитах, тумбах и т.п.).</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bookmarkStart w:id="39" w:name="sub_16162"/>
      <w:bookmarkEnd w:id="38"/>
      <w:r w:rsidRPr="005B38C7">
        <w:rPr>
          <w:rFonts w:ascii="Times New Roman" w:eastAsia="Times New Roman" w:hAnsi="Times New Roman" w:cs="Times New Roman"/>
          <w:color w:val="auto"/>
          <w:sz w:val="28"/>
          <w:szCs w:val="28"/>
        </w:rPr>
        <w:t xml:space="preserve"> 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возлагается на балансодержателей, собственников или арендаторов указанных объектов.</w:t>
      </w:r>
    </w:p>
    <w:p w:rsidR="00FA5A4A" w:rsidRPr="005B38C7" w:rsidRDefault="00FA5A4A" w:rsidP="00FA5A4A">
      <w:pPr>
        <w:numPr>
          <w:ilvl w:val="2"/>
          <w:numId w:val="12"/>
        </w:numPr>
        <w:spacing w:line="240" w:lineRule="auto"/>
        <w:ind w:left="0" w:firstLine="720"/>
        <w:contextualSpacing/>
        <w:jc w:val="both"/>
        <w:rPr>
          <w:rFonts w:ascii="Times New Roman" w:hAnsi="Times New Roman" w:cs="Times New Roman"/>
          <w:color w:val="auto"/>
          <w:sz w:val="28"/>
          <w:szCs w:val="28"/>
        </w:rPr>
      </w:pPr>
      <w:bookmarkStart w:id="40" w:name="sub_50"/>
      <w:bookmarkEnd w:id="39"/>
      <w:r w:rsidRPr="005B38C7">
        <w:rPr>
          <w:rFonts w:ascii="Times New Roman" w:eastAsia="Times New Roman" w:hAnsi="Times New Roman" w:cs="Times New Roman"/>
          <w:color w:val="auto"/>
          <w:sz w:val="28"/>
          <w:szCs w:val="28"/>
        </w:rPr>
        <w:t>Ответственность за состояние и эксплуатацию фонтанов возлагается на юридических и физических</w:t>
      </w:r>
      <w:r w:rsidRPr="005B38C7">
        <w:rPr>
          <w:rFonts w:ascii="Times New Roman" w:hAnsi="Times New Roman" w:cs="Times New Roman"/>
          <w:color w:val="auto"/>
          <w:sz w:val="28"/>
          <w:szCs w:val="28"/>
        </w:rPr>
        <w:t xml:space="preserve"> лиц, обладающих правами владения, пользования и распоряжения фонтанами.</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41" w:name="sub_16171"/>
      <w:bookmarkEnd w:id="40"/>
      <w:r w:rsidRPr="005B38C7">
        <w:rPr>
          <w:rFonts w:ascii="Times New Roman" w:hAnsi="Times New Roman" w:cs="Times New Roman"/>
          <w:color w:val="auto"/>
          <w:sz w:val="28"/>
          <w:szCs w:val="28"/>
        </w:rPr>
        <w:t>9.1.</w:t>
      </w:r>
      <w:r w:rsidRPr="005B38C7">
        <w:rPr>
          <w:rFonts w:ascii="Times New Roman" w:eastAsia="Times New Roman" w:hAnsi="Times New Roman" w:cs="Times New Roman"/>
          <w:color w:val="auto"/>
          <w:sz w:val="28"/>
          <w:szCs w:val="28"/>
        </w:rPr>
        <w:t>9. Сроки включения фонтанов, режимы их работы, график промывки и очистки чаш, технологические перерывы и окончание работы определяются администрацией поселения.</w:t>
      </w:r>
    </w:p>
    <w:p w:rsidR="00FA5A4A" w:rsidRPr="005B38C7" w:rsidRDefault="00FA5A4A" w:rsidP="00FA5A4A">
      <w:pPr>
        <w:ind w:firstLine="720"/>
        <w:jc w:val="both"/>
        <w:rPr>
          <w:rFonts w:ascii="Times New Roman" w:eastAsia="Times New Roman" w:hAnsi="Times New Roman" w:cs="Times New Roman"/>
          <w:color w:val="auto"/>
          <w:sz w:val="28"/>
          <w:szCs w:val="28"/>
        </w:rPr>
      </w:pPr>
      <w:bookmarkStart w:id="42" w:name="sub_53"/>
      <w:bookmarkEnd w:id="41"/>
      <w:r w:rsidRPr="005B38C7">
        <w:rPr>
          <w:rFonts w:ascii="Times New Roman" w:eastAsia="Times New Roman" w:hAnsi="Times New Roman" w:cs="Times New Roman"/>
          <w:color w:val="auto"/>
          <w:sz w:val="28"/>
          <w:szCs w:val="28"/>
        </w:rPr>
        <w:t>9.1.10. Юридические и физические лица, обладающие правами владения, пользования и распоряжения фонтанами, обязаны содержать их в чистоте, в том числе в период отключения.</w:t>
      </w:r>
      <w:bookmarkEnd w:id="42"/>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eastAsia="Times New Roman" w:hAnsi="Times New Roman" w:cs="Times New Roman"/>
          <w:color w:val="auto"/>
          <w:sz w:val="28"/>
          <w:szCs w:val="28"/>
        </w:rPr>
        <w:t xml:space="preserve">9.1.11. </w:t>
      </w:r>
      <w:r w:rsidRPr="005B38C7">
        <w:rPr>
          <w:rFonts w:ascii="Times New Roman" w:hAnsi="Times New Roman"/>
          <w:color w:val="auto"/>
          <w:sz w:val="28"/>
          <w:szCs w:val="28"/>
        </w:rPr>
        <w:t>На фасадах зданий, строений и сооружений размещать вывески (фон, буквы, рамки) по цветовому решению в соответствии с каталогом цветов по RAL CLASSIC:</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2013 - перламутрово-оранжевый;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3032 - перламутрово-рубиновый;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9.1.12. Для размещения сведений информационного характера о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w:t>
      </w:r>
      <w:r w:rsidRPr="005B38C7">
        <w:rPr>
          <w:rFonts w:ascii="Times New Roman" w:hAnsi="Times New Roman"/>
          <w:color w:val="auto"/>
          <w:sz w:val="28"/>
          <w:szCs w:val="28"/>
        </w:rPr>
        <w:lastRenderedPageBreak/>
        <w:t xml:space="preserve">и на единой линии с другими настенными вывесками на данном здании в одном цветовом решении. </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9.1.13. На фасадах зданий, строений и сооружений не допускается размещение плакатов или иного информационного материала, за исключением вывески.</w:t>
      </w:r>
      <w:bookmarkStart w:id="43" w:name="sub_101932"/>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9.1.14. </w:t>
      </w:r>
      <w:bookmarkEnd w:id="43"/>
      <w:r w:rsidRPr="005B38C7">
        <w:rPr>
          <w:rFonts w:ascii="Times New Roman" w:hAnsi="Times New Roman"/>
          <w:color w:val="auto"/>
          <w:sz w:val="28"/>
          <w:szCs w:val="28"/>
        </w:rPr>
        <w:t>Окраска и покрытие декоративными плёнками всей поверхности остекления фасада, замена остекления фасада световыми коробами, содержащими сведения информационного характера, не допускаются.</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9.1.15. Максимальная площадь всех вывесок на одном здании, строении, сооружении не может превышать:</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 от общей площади фасада здания, строения, сооружения, в случае если площадь такого фасада менее 50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5 - 10% от общей площади фасада здания, строения, сооружения, в случае если площадь такого фасада составляет от 50 до 100 кв. 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3 - 5% от общей площади фасада здания, строения, сооружения, в случае если площадь такого фасада составляет более 100 кв. м.</w:t>
      </w:r>
    </w:p>
    <w:p w:rsidR="00FA5A4A" w:rsidRPr="005B38C7" w:rsidRDefault="00FA5A4A" w:rsidP="00FA5A4A">
      <w:pPr>
        <w:spacing w:line="240" w:lineRule="auto"/>
        <w:ind w:firstLine="709"/>
        <w:jc w:val="both"/>
        <w:rPr>
          <w:rFonts w:ascii="Times New Roman" w:hAnsi="Times New Roman"/>
          <w:color w:val="auto"/>
          <w:sz w:val="28"/>
          <w:szCs w:val="28"/>
        </w:rPr>
      </w:pPr>
      <w:r w:rsidRPr="005B38C7">
        <w:rPr>
          <w:rFonts w:ascii="Times New Roman" w:hAnsi="Times New Roman"/>
          <w:color w:val="auto"/>
          <w:sz w:val="28"/>
          <w:szCs w:val="28"/>
        </w:rPr>
        <w:t>9.1.16. Оформление и размещение информации на зданиях или сооружениях осуществляются в соответствии с «Типовыми решениями по оформлению и размещению информации на зданиях или сооружениях», являющиеся приложением к настоящим Правилам.</w:t>
      </w:r>
    </w:p>
    <w:p w:rsidR="00FA5A4A" w:rsidRPr="005B38C7" w:rsidRDefault="00FA5A4A" w:rsidP="00FA5A4A">
      <w:pPr>
        <w:pStyle w:val="aa"/>
        <w:numPr>
          <w:ilvl w:val="1"/>
          <w:numId w:val="12"/>
        </w:numPr>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Праздничное оформление территории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Праздничное оформление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рекомендуется выполнять по 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на период проведения государственных и сельских праздников, мероприятий, связанных со знаменательными событиями.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Оформление зданий, сооружений необходимо осуществлять их владельцами в рамках концепции праздничного оформления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Работы, связанные с проведением сельских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 пределах средств, предусмотренных на эти цели в бюджете.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Рекомендации к размещению информационных конструкций (афиш) зрелищных мероприятий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Информационные поверхности между </w:t>
      </w:r>
      <w:proofErr w:type="spellStart"/>
      <w:r w:rsidRPr="005B38C7">
        <w:rPr>
          <w:rFonts w:ascii="Times New Roman" w:eastAsia="Times New Roman" w:hAnsi="Times New Roman" w:cs="Times New Roman"/>
          <w:color w:val="auto"/>
          <w:sz w:val="28"/>
          <w:szCs w:val="28"/>
        </w:rPr>
        <w:t>собои</w:t>
      </w:r>
      <w:proofErr w:type="spellEnd"/>
      <w:r w:rsidRPr="005B38C7">
        <w:rPr>
          <w:rFonts w:ascii="Times New Roman" w:eastAsia="Times New Roman" w:hAnsi="Times New Roman" w:cs="Times New Roman"/>
          <w:color w:val="auto"/>
          <w:sz w:val="28"/>
          <w:szCs w:val="28"/>
        </w:rPr>
        <w:t xml:space="preserve">̆ должны быть упорядочены по </w:t>
      </w:r>
      <w:proofErr w:type="spellStart"/>
      <w:r w:rsidRPr="005B38C7">
        <w:rPr>
          <w:rFonts w:ascii="Times New Roman" w:eastAsia="Times New Roman" w:hAnsi="Times New Roman" w:cs="Times New Roman"/>
          <w:color w:val="auto"/>
          <w:sz w:val="28"/>
          <w:szCs w:val="28"/>
        </w:rPr>
        <w:t>цветографике</w:t>
      </w:r>
      <w:proofErr w:type="spellEnd"/>
      <w:r w:rsidRPr="005B38C7">
        <w:rPr>
          <w:rFonts w:ascii="Times New Roman" w:eastAsia="Times New Roman" w:hAnsi="Times New Roman" w:cs="Times New Roman"/>
          <w:color w:val="auto"/>
          <w:sz w:val="28"/>
          <w:szCs w:val="28"/>
        </w:rPr>
        <w:t xml:space="preserve"> и композиции.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места на фасаде и наличии его рядом со зданием возможна установка неподалеку от объекта </w:t>
      </w:r>
      <w:proofErr w:type="spellStart"/>
      <w:r w:rsidRPr="005B38C7">
        <w:rPr>
          <w:rFonts w:ascii="Times New Roman" w:eastAsia="Times New Roman" w:hAnsi="Times New Roman" w:cs="Times New Roman"/>
          <w:color w:val="auto"/>
          <w:sz w:val="28"/>
          <w:szCs w:val="28"/>
        </w:rPr>
        <w:t>афишнои</w:t>
      </w:r>
      <w:proofErr w:type="spellEnd"/>
      <w:r w:rsidRPr="005B38C7">
        <w:rPr>
          <w:rFonts w:ascii="Times New Roman" w:eastAsia="Times New Roman" w:hAnsi="Times New Roman" w:cs="Times New Roman"/>
          <w:color w:val="auto"/>
          <w:sz w:val="28"/>
          <w:szCs w:val="28"/>
        </w:rPr>
        <w:t>̆ тумбы.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proofErr w:type="spellStart"/>
      <w:r w:rsidRPr="005B38C7">
        <w:rPr>
          <w:rFonts w:ascii="Times New Roman" w:eastAsia="Times New Roman" w:hAnsi="Times New Roman" w:cs="Times New Roman"/>
          <w:color w:val="auto"/>
          <w:sz w:val="28"/>
          <w:szCs w:val="28"/>
        </w:rPr>
        <w:t>единыи</w:t>
      </w:r>
      <w:proofErr w:type="spellEnd"/>
      <w:r w:rsidRPr="005B38C7">
        <w:rPr>
          <w:rFonts w:ascii="Times New Roman" w:eastAsia="Times New Roman" w:hAnsi="Times New Roman" w:cs="Times New Roman"/>
          <w:color w:val="auto"/>
          <w:sz w:val="28"/>
          <w:szCs w:val="28"/>
        </w:rPr>
        <w:t>̆ стиль оформления.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Навигация поселения должна размещаться в удобных для своей функции местах не вызывая визуальный шум и не перекрывая архитектурные элементы зданий.</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Уличное искусство (стрит-арт, граффити, </w:t>
      </w:r>
      <w:proofErr w:type="spellStart"/>
      <w:r w:rsidRPr="005B38C7">
        <w:rPr>
          <w:rFonts w:ascii="Times New Roman" w:eastAsia="Times New Roman" w:hAnsi="Times New Roman" w:cs="Times New Roman"/>
          <w:color w:val="auto"/>
          <w:sz w:val="28"/>
          <w:szCs w:val="28"/>
        </w:rPr>
        <w:t>мурали</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Рекомендуется использовать оформление подобными рисунками глухих заборов и брандмауэров. В центральной части и других значимых территориях поселения подобное оформление должно получать согласование (в том числе и постфактум).</w:t>
      </w:r>
    </w:p>
    <w:p w:rsidR="00FA5A4A" w:rsidRPr="005B38C7" w:rsidRDefault="00FA5A4A" w:rsidP="00FA5A4A">
      <w:pPr>
        <w:spacing w:line="240" w:lineRule="auto"/>
        <w:ind w:left="720"/>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12"/>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Эксплуатация объектов благоустройства</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положения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Правила эксплуатации объектов благоустройства принимаются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(далее - Правила эксплуатации) в составе правил по благоустройству.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разработке и выборе проектов по благоустройству территорий важным критерием является стоимость их эксплуатации и содержания.</w:t>
      </w:r>
    </w:p>
    <w:p w:rsidR="00FA5A4A" w:rsidRPr="005B38C7" w:rsidRDefault="00FA5A4A" w:rsidP="00FA5A4A">
      <w:pPr>
        <w:numPr>
          <w:ilvl w:val="1"/>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Уборка территории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Физические, юридические лица, индивидуальные предприниматели, являющиеся собственниками зданий (помещений в них), </w:t>
      </w:r>
      <w:r w:rsidRPr="005B38C7">
        <w:rPr>
          <w:rFonts w:ascii="Times New Roman" w:eastAsia="Times New Roman" w:hAnsi="Times New Roman" w:cs="Times New Roman"/>
          <w:color w:val="auto"/>
          <w:sz w:val="28"/>
          <w:szCs w:val="28"/>
        </w:rPr>
        <w:lastRenderedPageBreak/>
        <w:t>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 настоящими методическими рекомендациями.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Лицо, ответственное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обязано принимать участие, в том числе финансовое, в содержании прилегающих территорий в случаях и порядке, которые определяются правилами благоустройства территории муниципального образования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Организация уборки муниципальной территории осуществляется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запрещается накапливать и размещать отходы производства и потребления в несанкционированных местах.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с правилами благоустройства.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Сбор и вывоз отходов производства и потребления необходимо осуществлять по контейнерной или бестарной системе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На территории общего пользования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запрещено сжигание отходов производства и потребления.</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Организацию уборки территорий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использования показателей нормативных объемов накопления отходов у их производителей.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Вывоз бытовых отходов производства и потребления из жилых домов, организаций торговли и общественного питания, культуры, детских и лечебных заведений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отходов, образовавшихся во время ремонта, осуществлять в специально отведенные для этого места лицам, производившим этот ремонт, самостоятельно.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Запрещено складирование отходов, образовавшихся во время ремонта, в места временного хранения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B38C7">
        <w:rPr>
          <w:rFonts w:ascii="Times New Roman" w:eastAsia="Times New Roman" w:hAnsi="Times New Roman" w:cs="Times New Roman"/>
          <w:color w:val="auto"/>
          <w:sz w:val="28"/>
          <w:szCs w:val="28"/>
        </w:rPr>
        <w:t>мусоровозный</w:t>
      </w:r>
      <w:proofErr w:type="spellEnd"/>
      <w:r w:rsidRPr="005B38C7">
        <w:rPr>
          <w:rFonts w:ascii="Times New Roman" w:eastAsia="Times New Roman" w:hAnsi="Times New Roman" w:cs="Times New Roman"/>
          <w:color w:val="auto"/>
          <w:sz w:val="28"/>
          <w:szCs w:val="28"/>
        </w:rPr>
        <w:t xml:space="preserve"> транспорт производить работникам организации, осуществляющей вывоз отходов.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опасных отходов следует осуществлять организациям, имеющим лицензию, в соответствии с требованиями законодательства Российской Федерации.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уборке в ночное время следует принимать меры, предупреждающие шум.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Уборку и очистку автобусных остановок необходимо  производить организациям, в обязанность которых входит уборка территорий улиц, на которых расположены эти остановки.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конечных автобусных остановок, территорий диспетчерских пунктов необходимо обеспечивать организации, эксплуатирующей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остановок, на которых расположены некапитальные объекты торговли, необходимо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rsidR="00FA5A4A" w:rsidRPr="005B38C7" w:rsidRDefault="00FA5A4A" w:rsidP="00FA5A4A">
      <w:pPr>
        <w:numPr>
          <w:ilvl w:val="2"/>
          <w:numId w:val="12"/>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определения границ прилегающих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Нововеличковского сельского поселения Динского района.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10.2.25.3. </w:t>
      </w:r>
      <w:r w:rsidRPr="005B38C7">
        <w:rPr>
          <w:rFonts w:ascii="Times New Roman" w:hAnsi="Times New Roman" w:cs="Times New Roman"/>
          <w:color w:val="auto"/>
          <w:sz w:val="28"/>
          <w:szCs w:val="28"/>
        </w:rPr>
        <w:t xml:space="preserve">При определении границ прилегающих территорий устанавливаются максимальное расстояние от внутренней части границ прилегающей территории до внешней части границ прилегающей территории (далее - максимальное расстояние). Максимальное расстояние может быть установлено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иных существенных факторов и не может превышать 20 метров. </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10.2.25.4. При определении границ прилегающих территорий учитываются следующие ограничения: </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A5A4A" w:rsidRPr="005B38C7" w:rsidRDefault="00FA5A4A" w:rsidP="00FA5A4A">
      <w:pPr>
        <w:spacing w:line="240" w:lineRule="auto"/>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ab/>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w:t>
      </w:r>
      <w:proofErr w:type="spellStart"/>
      <w:r w:rsidRPr="005B38C7">
        <w:rPr>
          <w:rFonts w:ascii="Times New Roman" w:eastAsia="Times New Roman" w:hAnsi="Times New Roman" w:cs="Times New Roman"/>
          <w:color w:val="auto"/>
          <w:sz w:val="28"/>
          <w:szCs w:val="28"/>
        </w:rPr>
        <w:t>вкрапливания</w:t>
      </w:r>
      <w:proofErr w:type="spellEnd"/>
      <w:r w:rsidRPr="005B38C7">
        <w:rPr>
          <w:rFonts w:ascii="Times New Roman" w:eastAsia="Times New Roman" w:hAnsi="Times New Roman" w:cs="Times New Roman"/>
          <w:color w:val="auto"/>
          <w:sz w:val="28"/>
          <w:szCs w:val="28"/>
        </w:rPr>
        <w:t>,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10.2.25.5. В границах прилегающих территорий могут располагаться следующие территории общего пользования или их части: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 пешеходные коммуникации, в том числе тротуары, аллеи, дорожки, тропинки;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 палисадники, клумбы;</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 </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10.2.25.6. Максимальное расстояние прилегающих территорий:</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 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максимальное расстояние составляет 10 метров (за исключением случаев, когда фактически максимальное расстояние более 10 метров, тогда максимальное расстояние принимается до обочины дороги, но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В случае, если земельный участок не образован или границы его местоположения не уточнены, то максимальное расстояние - 20 метров;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2) для земельных участков, на которых расположены автозаправочные станции (далее - АЗС), заправочные комплексы максимальное расстояние – не более 20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3) для земельных участков, на которых расположены производственные предприятия и объекты II - V классов опасности максимальное расстояние устанавливается в пределах санитарно-защитных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 xml:space="preserve">4) для объектов электросетевого хозяйства и объектов газораспределительных сетей максимальное расстояние устанавливается в пределах охранных зон, установленных для данного вида объекта; </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5) для источников водоснабжения и водопроводов питьевого назначения - максимальное расстояние устанавливается в пределах санитарно-охранных зон;</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6)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7) для кладбищ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8)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максимальное расстояние - 10 метров;</w:t>
      </w:r>
    </w:p>
    <w:p w:rsidR="00FA5A4A" w:rsidRPr="005B38C7" w:rsidRDefault="00FA5A4A" w:rsidP="00FA5A4A">
      <w:pPr>
        <w:autoSpaceDE w:val="0"/>
        <w:autoSpaceDN w:val="0"/>
        <w:adjustRightInd w:val="0"/>
        <w:spacing w:line="240" w:lineRule="auto"/>
        <w:ind w:firstLine="567"/>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9)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максимальное расстояние - 10 метров.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10.2.25.7. 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Нововеличковского сельского поселения Динского района на официальном сайте в сети Интернет администрации Нововеличковского сельского поселения Динского района http://www.novovelichkovskaya.ru </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возлагается на организации, в чьей собственности находятся колонки.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 работы по очистке и уборке территории рынков (ярмарок), и прилегающих к ним территорий возлагается на администрации рынков (ярмарок) в соответствии с действующими санитарными нормами и правилами торговли на рынках.</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Содержание и уборку скверов и прилегающих к ним тротуаров, проездов и газонов осуществляется специализированным организациям по озеленению поселения по соглашению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Уборку мостов, путепроводов, пешеходных переходов, виадуков, прилегающих к ним территорий, а также содержание коллекторов, </w:t>
      </w:r>
      <w:r w:rsidRPr="005B38C7">
        <w:rPr>
          <w:rFonts w:ascii="Times New Roman" w:eastAsia="Times New Roman" w:hAnsi="Times New Roman" w:cs="Times New Roman"/>
          <w:color w:val="auto"/>
          <w:sz w:val="28"/>
          <w:szCs w:val="28"/>
        </w:rPr>
        <w:lastRenderedPageBreak/>
        <w:t xml:space="preserve">труб ливневой канализации и </w:t>
      </w:r>
      <w:proofErr w:type="spellStart"/>
      <w:r w:rsidRPr="005B38C7">
        <w:rPr>
          <w:rFonts w:ascii="Times New Roman" w:eastAsia="Times New Roman" w:hAnsi="Times New Roman" w:cs="Times New Roman"/>
          <w:color w:val="auto"/>
          <w:sz w:val="28"/>
          <w:szCs w:val="28"/>
        </w:rPr>
        <w:t>дождеприемных</w:t>
      </w:r>
      <w:proofErr w:type="spellEnd"/>
      <w:r w:rsidRPr="005B38C7">
        <w:rPr>
          <w:rFonts w:ascii="Times New Roman" w:eastAsia="Times New Roman" w:hAnsi="Times New Roman" w:cs="Times New Roman"/>
          <w:color w:val="auto"/>
          <w:sz w:val="28"/>
          <w:szCs w:val="28"/>
        </w:rPr>
        <w:t xml:space="preserve"> колодцев производить организациям, обслуживающим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жилых зданиях, не имеющих канализации, необходимо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Жидкие бытовые отходы следует вывозить по договорам или разовым заявкам организациям, имеющим специальный транспорт.</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Собственникам помещений необходимо обеспечивать подъезды непосредственно к мусоросборникам и выгребным ямам.</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и уборку водосточных канав, лотков, труб, дренажей, предназначенных для отвода поверхностных и грунтовых вод из дворов производить лицам, ответственным за уборку соответствующих территорий.</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пищевых отходов необходимо осуществлять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Складирование нечистот на проезжую часть улиц, тротуары и газоны запрещено.</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Сбор брошенных на улицах предметов, создающих помехи дорожному движению, возлагается на организации, обслуживающие данные объекты.</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может  на добровольной основе привлекать граждан для выполнения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12"/>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Привлечение граждан к выполнению работ по уборке, благоустройству и озеленению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осуществлять на основании постановления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12"/>
        </w:numPr>
        <w:tabs>
          <w:tab w:val="left" w:pos="567"/>
        </w:tabs>
        <w:jc w:val="both"/>
        <w:rPr>
          <w:rFonts w:ascii="Times New Roman" w:hAnsi="Times New Roman" w:cs="Times New Roman"/>
          <w:color w:val="auto"/>
          <w:sz w:val="28"/>
          <w:szCs w:val="28"/>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bdr w:val="none" w:sz="0" w:space="0" w:color="auto" w:frame="1"/>
        </w:rPr>
      </w:pPr>
      <w:r w:rsidRPr="005B38C7">
        <w:rPr>
          <w:rStyle w:val="af7"/>
          <w:rFonts w:ascii="Times New Roman" w:hAnsi="Times New Roman" w:cs="Times New Roman"/>
          <w:b w:val="0"/>
          <w:color w:val="auto"/>
          <w:sz w:val="28"/>
          <w:szCs w:val="28"/>
        </w:rPr>
        <w:t>Сбор, транспортировка и размещение отходов</w:t>
      </w:r>
      <w:r w:rsidRPr="005B38C7">
        <w:rPr>
          <w:rFonts w:ascii="Times New Roman" w:hAnsi="Times New Roman" w:cs="Times New Roman"/>
          <w:color w:val="auto"/>
          <w:sz w:val="28"/>
          <w:szCs w:val="28"/>
        </w:rPr>
        <w:t xml:space="preserve"> в специально отведенных местах осуществляется </w:t>
      </w:r>
      <w:hyperlink r:id="rId29" w:anchor="sub_229" w:history="1">
        <w:r w:rsidRPr="005B38C7">
          <w:rPr>
            <w:rStyle w:val="af7"/>
            <w:rFonts w:ascii="Times New Roman" w:hAnsi="Times New Roman" w:cs="Times New Roman"/>
            <w:b w:val="0"/>
            <w:color w:val="auto"/>
            <w:sz w:val="28"/>
            <w:szCs w:val="28"/>
          </w:rPr>
          <w:t>специализированными организациями</w:t>
        </w:r>
      </w:hyperlink>
      <w:r w:rsidRPr="005B38C7">
        <w:rPr>
          <w:rFonts w:ascii="Times New Roman" w:hAnsi="Times New Roman" w:cs="Times New Roman"/>
          <w:color w:val="auto"/>
          <w:sz w:val="28"/>
          <w:szCs w:val="28"/>
        </w:rPr>
        <w:t>, в весенне-летнее время  ежедневно от одного до трех раз в день,</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Сбор отходов просыпавшихся при выгрузке из </w:t>
      </w:r>
      <w:hyperlink r:id="rId30" w:anchor="sub_210" w:history="1">
        <w:r w:rsidRPr="005B38C7">
          <w:rPr>
            <w:rStyle w:val="af7"/>
            <w:rFonts w:ascii="Times New Roman" w:hAnsi="Times New Roman" w:cs="Times New Roman"/>
            <w:b w:val="0"/>
            <w:color w:val="auto"/>
            <w:sz w:val="28"/>
            <w:szCs w:val="28"/>
          </w:rPr>
          <w:t>контейнеров</w:t>
        </w:r>
      </w:hyperlink>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и бункеров накопителей в мусоровоз производят работники специализированной организации, осуществляющей </w:t>
      </w:r>
      <w:r w:rsidRPr="005B38C7">
        <w:rPr>
          <w:rStyle w:val="af7"/>
          <w:rFonts w:ascii="Times New Roman" w:hAnsi="Times New Roman" w:cs="Times New Roman"/>
          <w:b w:val="0"/>
          <w:color w:val="auto"/>
          <w:sz w:val="28"/>
          <w:szCs w:val="28"/>
        </w:rPr>
        <w:t>сбор, транспортировку и вывоз отходов.</w:t>
      </w:r>
    </w:p>
    <w:p w:rsidR="00FA5A4A" w:rsidRPr="005B38C7" w:rsidRDefault="00FA5A4A" w:rsidP="00FA5A4A">
      <w:pPr>
        <w:pStyle w:val="aa"/>
        <w:numPr>
          <w:ilvl w:val="2"/>
          <w:numId w:val="12"/>
        </w:numPr>
        <w:tabs>
          <w:tab w:val="left" w:pos="0"/>
        </w:tabs>
        <w:ind w:left="0" w:firstLine="709"/>
        <w:jc w:val="both"/>
        <w:rPr>
          <w:rFonts w:ascii="Times New Roman" w:hAnsi="Times New Roman" w:cs="Times New Roman"/>
          <w:color w:val="auto"/>
          <w:sz w:val="28"/>
          <w:szCs w:val="28"/>
        </w:rPr>
      </w:pPr>
      <w:bookmarkStart w:id="44" w:name="sub_47"/>
      <w:r w:rsidRPr="005B38C7">
        <w:rPr>
          <w:rFonts w:ascii="Times New Roman" w:hAnsi="Times New Roman" w:cs="Times New Roman"/>
          <w:color w:val="auto"/>
          <w:sz w:val="28"/>
          <w:szCs w:val="28"/>
        </w:rPr>
        <w:t xml:space="preserve">Контейнерные площадки и места складирования отходов должны быть постоянно очищены от отходов (ТБО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rsidR="00FA5A4A" w:rsidRPr="005B38C7" w:rsidRDefault="00FA5A4A" w:rsidP="00FA5A4A">
      <w:pPr>
        <w:pStyle w:val="aa"/>
        <w:numPr>
          <w:ilvl w:val="2"/>
          <w:numId w:val="12"/>
        </w:numPr>
        <w:tabs>
          <w:tab w:val="left" w:pos="567"/>
        </w:tabs>
        <w:ind w:left="0" w:firstLine="709"/>
        <w:jc w:val="both"/>
        <w:rPr>
          <w:rFonts w:ascii="Times New Roman" w:hAnsi="Times New Roman" w:cs="Times New Roman"/>
          <w:color w:val="auto"/>
          <w:sz w:val="28"/>
          <w:szCs w:val="28"/>
        </w:rPr>
      </w:pPr>
      <w:bookmarkStart w:id="45" w:name="sub_491"/>
      <w:bookmarkEnd w:id="44"/>
      <w:r w:rsidRPr="005B38C7">
        <w:rPr>
          <w:rFonts w:ascii="Times New Roman" w:hAnsi="Times New Roman" w:cs="Times New Roman"/>
          <w:color w:val="auto"/>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46" w:name="sub_410"/>
      <w:bookmarkEnd w:id="45"/>
      <w:r w:rsidRPr="005B38C7">
        <w:rPr>
          <w:rFonts w:ascii="Times New Roman" w:hAnsi="Times New Roman" w:cs="Times New Roman"/>
          <w:color w:val="auto"/>
          <w:sz w:val="28"/>
          <w:szCs w:val="28"/>
        </w:rPr>
        <w:t>.</w:t>
      </w:r>
    </w:p>
    <w:bookmarkEnd w:id="46"/>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Обращение с твердыми коммунальными отходами на территории Краснодарского края обеспечивается региональным оператором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FA5A4A" w:rsidRPr="005B38C7" w:rsidRDefault="00FA5A4A" w:rsidP="00FA5A4A">
      <w:pPr>
        <w:pStyle w:val="af5"/>
        <w:numPr>
          <w:ilvl w:val="1"/>
          <w:numId w:val="12"/>
        </w:numPr>
        <w:ind w:left="0" w:firstLine="709"/>
        <w:jc w:val="both"/>
        <w:rPr>
          <w:rFonts w:ascii="Times New Roman" w:hAnsi="Times New Roman" w:cs="Times New Roman"/>
          <w:color w:val="auto"/>
          <w:sz w:val="28"/>
          <w:szCs w:val="28"/>
          <w:bdr w:val="none" w:sz="0" w:space="0" w:color="auto" w:frame="1"/>
        </w:rPr>
      </w:pPr>
      <w:r w:rsidRPr="005B38C7">
        <w:rPr>
          <w:rFonts w:ascii="Times New Roman" w:hAnsi="Times New Roman" w:cs="Times New Roman"/>
          <w:color w:val="auto"/>
          <w:sz w:val="28"/>
          <w:szCs w:val="28"/>
          <w:bdr w:val="none" w:sz="0" w:space="0" w:color="auto" w:frame="1"/>
        </w:rPr>
        <w:t>Порядок осуществления сбора и транспортирования твердых коммунальных отходов</w:t>
      </w:r>
    </w:p>
    <w:p w:rsidR="00FA5A4A" w:rsidRPr="005B38C7" w:rsidRDefault="00FA5A4A" w:rsidP="00FA5A4A">
      <w:pPr>
        <w:pStyle w:val="af5"/>
        <w:numPr>
          <w:ilvl w:val="2"/>
          <w:numId w:val="12"/>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 В соответствии с договором на оказание услуг по обращению с твердыми коммунальными отходами потребители осуществляют </w:t>
      </w:r>
      <w:r w:rsidRPr="005B38C7">
        <w:rPr>
          <w:rFonts w:ascii="Times New Roman" w:hAnsi="Times New Roman" w:cs="Times New Roman"/>
          <w:color w:val="auto"/>
          <w:sz w:val="28"/>
          <w:szCs w:val="28"/>
        </w:rPr>
        <w:lastRenderedPageBreak/>
        <w:t>складирование твердых коммунальных отходов в местах накопления твердых коммунальных отходов следующими способами: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в контейнеры, расположенные в мусороприемных камерах (при наличии соответствующей внутридомовой инженерной системы);</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в контейнеры,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при отсутствии оборудованных мест накопления ТКО - в пакеты или другие емкости, предоставленные Региональными операторами.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10.4.3. В соответствии с договором на оказание услуг по обращению с твердыми коммунальными отходами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FA5A4A" w:rsidRPr="005B38C7" w:rsidRDefault="00FA5A4A" w:rsidP="00FA5A4A">
      <w:pPr>
        <w:pStyle w:val="s1"/>
        <w:shd w:val="clear" w:color="auto" w:fill="FFFFFF"/>
        <w:spacing w:before="0" w:beforeAutospacing="0" w:after="0" w:afterAutospacing="0"/>
        <w:ind w:firstLine="851"/>
        <w:jc w:val="both"/>
        <w:rPr>
          <w:sz w:val="28"/>
          <w:szCs w:val="28"/>
        </w:rPr>
      </w:pPr>
      <w:r w:rsidRPr="005B38C7">
        <w:rPr>
          <w:sz w:val="28"/>
          <w:szCs w:val="28"/>
        </w:rPr>
        <w:t>а) в бункеры, расположенные на контейнерных площадках;</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на специальных площадках для складирования крупногабаритных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 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несет региональный оператор.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w:t>
      </w:r>
      <w:r w:rsidRPr="005B38C7">
        <w:rPr>
          <w:rFonts w:ascii="Times New Roman" w:hAnsi="Times New Roman" w:cs="Times New Roman"/>
          <w:color w:val="auto"/>
          <w:sz w:val="28"/>
          <w:szCs w:val="28"/>
        </w:rPr>
        <w:lastRenderedPageBreak/>
        <w:t>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10.4.12.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10.4.13.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w:t>
      </w:r>
      <w:r w:rsidRPr="005B38C7">
        <w:rPr>
          <w:rFonts w:ascii="Times New Roman" w:hAnsi="Times New Roman" w:cs="Times New Roman"/>
          <w:color w:val="auto"/>
          <w:sz w:val="28"/>
          <w:szCs w:val="28"/>
        </w:rPr>
        <w:lastRenderedPageBreak/>
        <w:t>коммунальных отходов. В этом случае региональный оператор вправе обратиться в суд с требованием о взыскании понесенных расходов.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10.4.14.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FA5A4A" w:rsidRPr="00FF2955" w:rsidRDefault="00FA5A4A" w:rsidP="00FA5A4A">
      <w:pPr>
        <w:pStyle w:val="af5"/>
        <w:ind w:firstLine="708"/>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 xml:space="preserve">10.4.15. В случаях, установленных законодательством Краснодарского края,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w:t>
      </w:r>
      <w:r w:rsidRPr="00FF2955">
        <w:rPr>
          <w:rFonts w:ascii="Times New Roman" w:hAnsi="Times New Roman" w:cs="Times New Roman"/>
          <w:color w:val="auto"/>
          <w:sz w:val="28"/>
          <w:szCs w:val="28"/>
          <w:highlight w:val="yellow"/>
          <w:shd w:val="clear" w:color="auto" w:fill="FFFFFF"/>
        </w:rPr>
        <w:t>в отдельных контейнерах с соответствующим цветовым обозначением</w:t>
      </w:r>
      <w:r w:rsidRPr="00FF2955">
        <w:rPr>
          <w:rFonts w:ascii="Times New Roman" w:hAnsi="Times New Roman" w:cs="Times New Roman"/>
          <w:color w:val="auto"/>
          <w:sz w:val="28"/>
          <w:szCs w:val="28"/>
          <w:highlight w:val="yellow"/>
        </w:rPr>
        <w:t>.</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10.4.15.1. Раздельное накопление ТКО на территории Краснодарского края внедряется поэтапно в соответствии с действующим законодательством Российской Федерации:</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а) Первый этап - с 1 июля 2020 года разделение ТКО на:</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пластик</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несортированные ТКО.</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б) Второй этап - с 1 июля 2021 г. разделение ТКО на:</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органические (пищевые) отходы</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пластик</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несортированные ТКО.</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в) Третий этап - с 1 июля 2022 г. разделение ТКО на:</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органические (пищевые) отходы</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стекло</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пластик</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бумага</w:t>
      </w:r>
    </w:p>
    <w:p w:rsidR="00FA5A4A" w:rsidRPr="00FF2955" w:rsidRDefault="00FA5A4A" w:rsidP="00FA5A4A">
      <w:pPr>
        <w:pStyle w:val="s1"/>
        <w:shd w:val="clear" w:color="auto" w:fill="FFFFFF"/>
        <w:spacing w:before="0" w:beforeAutospacing="0" w:after="0" w:afterAutospacing="0"/>
        <w:ind w:left="851"/>
        <w:jc w:val="both"/>
        <w:rPr>
          <w:sz w:val="28"/>
          <w:szCs w:val="28"/>
          <w:highlight w:val="yellow"/>
        </w:rPr>
      </w:pPr>
      <w:r w:rsidRPr="00FF2955">
        <w:rPr>
          <w:sz w:val="28"/>
          <w:szCs w:val="28"/>
          <w:highlight w:val="yellow"/>
        </w:rPr>
        <w:t>несортированные ГКО.»;</w:t>
      </w:r>
    </w:p>
    <w:p w:rsidR="00FA5A4A" w:rsidRPr="00FF2955" w:rsidRDefault="00FA5A4A" w:rsidP="00FA5A4A">
      <w:pPr>
        <w:pStyle w:val="af5"/>
        <w:ind w:firstLine="708"/>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10.4.15.2.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10.4.15.3. При осуществлении раздельного накопления ТКО используются контейнеры со следующим цветовым обозначением:</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несортированные ТКО - стандартный темно-зеленый цвет (хаки);</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бумага - зеленый цвет;</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пластик - желтый цвет (допускается сетчатый контейнер);</w:t>
      </w:r>
    </w:p>
    <w:p w:rsidR="00FA5A4A" w:rsidRPr="00FF2955" w:rsidRDefault="00FA5A4A" w:rsidP="00FA5A4A">
      <w:pPr>
        <w:pStyle w:val="s1"/>
        <w:shd w:val="clear" w:color="auto" w:fill="FFFFFF"/>
        <w:spacing w:before="0" w:beforeAutospacing="0" w:after="0" w:afterAutospacing="0"/>
        <w:ind w:firstLine="851"/>
        <w:jc w:val="both"/>
        <w:rPr>
          <w:sz w:val="28"/>
          <w:szCs w:val="28"/>
          <w:highlight w:val="yellow"/>
        </w:rPr>
      </w:pPr>
      <w:r w:rsidRPr="00FF2955">
        <w:rPr>
          <w:sz w:val="28"/>
          <w:szCs w:val="28"/>
          <w:highlight w:val="yellow"/>
        </w:rPr>
        <w:t>стекло - синий цвет;</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пищевые отходы - черный цвет.</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10.4.15.4. В контейнеры с зеленым цветовым обозначением складируются ТКО, классифицируемые в соответствии с Федеральным классификационным каталогом отходов как бумага и изделия из бумаги, утратившие потребительские свойства.</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 xml:space="preserve">10.4.15.5. В контейнеры с желтым цветовым обозначением складируются ТКО, классифицируемые в соответствии с Федеральным </w:t>
      </w:r>
      <w:r w:rsidRPr="00FF2955">
        <w:rPr>
          <w:rFonts w:ascii="Times New Roman" w:hAnsi="Times New Roman" w:cs="Times New Roman"/>
          <w:color w:val="auto"/>
          <w:sz w:val="28"/>
          <w:szCs w:val="28"/>
          <w:highlight w:val="yellow"/>
        </w:rPr>
        <w:lastRenderedPageBreak/>
        <w:t>классификационным каталогом отходов как пластмассовые изделия, утратившие потребительские свойства (не включая резиновые изделия).</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10.4.15.6. В контейнеры с синим цветовым обозначением складируются ТКО, классифицируемые в соответствии с Федеральным классификационным каталогом отходов как отходы стекла и изделий из стекла.</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10.4.15.7. В контейнеры с черным цветовым обозначением складируются ТКО, классифицируемые в соответствии с Федеральным классификационным каталогом отходов как отходы пищевой продукции, исключая напитки и табачные изделия.</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10.4.15.8. В контейнеры со стандартным темно-зеленым цветовым обозначением складируются ТКО, не относящиеся к отходам, указанным в пунктах 10.4.15.4.-10.4.15.7. настоящего раздела, либо отходы, в отношении которых не осуществляется раздельное накопление.</w:t>
      </w:r>
    </w:p>
    <w:p w:rsidR="00FA5A4A" w:rsidRPr="00FF2955" w:rsidRDefault="00FA5A4A" w:rsidP="00FA5A4A">
      <w:pPr>
        <w:pStyle w:val="af5"/>
        <w:ind w:firstLine="851"/>
        <w:jc w:val="both"/>
        <w:rPr>
          <w:rFonts w:ascii="Times New Roman" w:hAnsi="Times New Roman" w:cs="Times New Roman"/>
          <w:color w:val="auto"/>
          <w:sz w:val="28"/>
          <w:szCs w:val="28"/>
          <w:highlight w:val="yellow"/>
        </w:rPr>
      </w:pPr>
      <w:r w:rsidRPr="00FF2955">
        <w:rPr>
          <w:rFonts w:ascii="Times New Roman" w:hAnsi="Times New Roman" w:cs="Times New Roman"/>
          <w:color w:val="auto"/>
          <w:sz w:val="28"/>
          <w:szCs w:val="28"/>
          <w:highlight w:val="yellow"/>
        </w:rPr>
        <w:t>10.4.15.9. При осуществлении раздельного накопления ТКО могут по необходимости использоваться дополнительные цветовые обозначения (накопление стекла различных цветов, накопление текстиля и пр.).</w:t>
      </w:r>
    </w:p>
    <w:p w:rsidR="00FA5A4A" w:rsidRPr="005B38C7" w:rsidRDefault="00FA5A4A" w:rsidP="00FA5A4A">
      <w:pPr>
        <w:pStyle w:val="af5"/>
        <w:ind w:firstLine="851"/>
        <w:jc w:val="both"/>
        <w:rPr>
          <w:rFonts w:ascii="Times New Roman" w:hAnsi="Times New Roman" w:cs="Times New Roman"/>
          <w:color w:val="auto"/>
          <w:sz w:val="28"/>
          <w:szCs w:val="28"/>
        </w:rPr>
      </w:pPr>
      <w:r w:rsidRPr="00FF2955">
        <w:rPr>
          <w:rFonts w:ascii="Times New Roman" w:hAnsi="Times New Roman" w:cs="Times New Roman"/>
          <w:color w:val="auto"/>
          <w:sz w:val="28"/>
          <w:szCs w:val="28"/>
          <w:highlight w:val="yellow"/>
        </w:rPr>
        <w:t>10.4.15.10. При организации раздельного накопления ТКО необходимо учитывать перечень видов отходов, в состав которых входят полезные компоненты, захоронение которых запрещается в соответствии с законодательством Российской Федерации.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10.4.16. 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FA5A4A" w:rsidRPr="005B38C7" w:rsidRDefault="00FA5A4A" w:rsidP="00FA5A4A">
      <w:pPr>
        <w:pStyle w:val="af5"/>
        <w:ind w:firstLine="851"/>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10.4.17. 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10.4.18. 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10.4.19. 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w:t>
      </w:r>
      <w:r w:rsidRPr="005B38C7">
        <w:rPr>
          <w:rFonts w:ascii="Times New Roman" w:hAnsi="Times New Roman" w:cs="Times New Roman"/>
          <w:color w:val="auto"/>
          <w:sz w:val="28"/>
          <w:szCs w:val="28"/>
        </w:rPr>
        <w:lastRenderedPageBreak/>
        <w:t>осуществлять сбор и транспортирование твердых коммунальных отходов, а региональный оператор обязуется оплачивать такие услуги.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10.4.20.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10.4.21. 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10.4.22.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10.4.23.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Краснодарского края,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10.4.24. 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10.4.25. 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10.4.26. 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10.4.27. 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10.4.28. 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10.4.29. 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10.4.30. 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10.4.31. Ежедневная уборка территории общего пользования производится соответствующей, специализированной организацией ответственной за  содержание  данной территории с которой заключен соответствующий договор.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10.4.32. 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10.4.33. Профилактическое обследование смотровых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w:t>
      </w:r>
      <w:proofErr w:type="spellStart"/>
      <w:r w:rsidRPr="005B38C7">
        <w:rPr>
          <w:rFonts w:ascii="Times New Roman" w:hAnsi="Times New Roman" w:cs="Times New Roman"/>
          <w:color w:val="auto"/>
          <w:sz w:val="28"/>
          <w:szCs w:val="28"/>
        </w:rPr>
        <w:t>дождеприемные</w:t>
      </w:r>
      <w:proofErr w:type="spellEnd"/>
      <w:r w:rsidRPr="005B38C7">
        <w:rPr>
          <w:rFonts w:ascii="Times New Roman" w:hAnsi="Times New Roman" w:cs="Times New Roman"/>
          <w:color w:val="auto"/>
          <w:sz w:val="28"/>
          <w:szCs w:val="28"/>
        </w:rPr>
        <w:t xml:space="preserve"> колодцы.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10.4.34. Решетки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10.4.35. 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10.4.36. При возникновении подтоплений, вызванных сбросом воды (откачка воды из котлованов, аварийная ситуация на трубопроводах), </w:t>
      </w:r>
      <w:r w:rsidRPr="005B38C7">
        <w:rPr>
          <w:rFonts w:ascii="Times New Roman" w:hAnsi="Times New Roman" w:cs="Times New Roman"/>
          <w:color w:val="auto"/>
          <w:sz w:val="28"/>
          <w:szCs w:val="28"/>
        </w:rPr>
        <w:lastRenderedPageBreak/>
        <w:t>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10.4.37. 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10.4.38. 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w:t>
      </w:r>
      <w:proofErr w:type="spellStart"/>
      <w:r w:rsidRPr="005B38C7">
        <w:rPr>
          <w:rFonts w:ascii="Times New Roman" w:hAnsi="Times New Roman" w:cs="Times New Roman"/>
          <w:color w:val="auto"/>
          <w:sz w:val="28"/>
          <w:szCs w:val="28"/>
        </w:rPr>
        <w:t>дождеприемных</w:t>
      </w:r>
      <w:proofErr w:type="spellEnd"/>
      <w:r w:rsidRPr="005B38C7">
        <w:rPr>
          <w:rFonts w:ascii="Times New Roman" w:hAnsi="Times New Roman" w:cs="Times New Roman"/>
          <w:color w:val="auto"/>
          <w:sz w:val="28"/>
          <w:szCs w:val="28"/>
        </w:rPr>
        <w:t xml:space="preserve"> колодцев производится организациями, эксплуатирующими эти сооружения. </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10.4.39. 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10.4.40. 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10.4.41. Упавшие деревья должны быть удалены собственником и (или) пользователем  земельного участка немедленно с проезжей части дорог, тротуаров, от </w:t>
      </w:r>
      <w:proofErr w:type="spellStart"/>
      <w:r w:rsidRPr="005B38C7">
        <w:rPr>
          <w:rFonts w:ascii="Times New Roman" w:hAnsi="Times New Roman" w:cs="Times New Roman"/>
          <w:color w:val="auto"/>
          <w:sz w:val="28"/>
          <w:szCs w:val="28"/>
        </w:rPr>
        <w:t>токонесущих</w:t>
      </w:r>
      <w:proofErr w:type="spellEnd"/>
      <w:r w:rsidRPr="005B38C7">
        <w:rPr>
          <w:rFonts w:ascii="Times New Roman" w:hAnsi="Times New Roman" w:cs="Times New Roman"/>
          <w:color w:val="auto"/>
          <w:sz w:val="28"/>
          <w:szCs w:val="28"/>
        </w:rPr>
        <w:t xml:space="preserve"> проводов, фасадов жилых и производственных зданий, а с других территорий - в течение 6 часов с момента обнаружения.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10.4.42. 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10.4.43. Ответственность за организацию и осуществление уборочных работ возлагается: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а) по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б) за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в) по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г) за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д) за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е) за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ж) за уборку территорий, прилегающих к трансформаторным, распределительным подстанциям, тепловым пунктам и другим инженерным сооружениям в радиусе пятиметровой зоны, - на собственников и (или) арендаторов указанных объектов.</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з) за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и) за уборку и содержание территорий организаций социальной сферы, прилегающей к ним десятиметровой зоны (от границ участков, ограждений, зданий), подъездов к ним - на администрацию данных организаций, в собственности, пользовании, аренде которых находятся строения, расположенные на указанных территориях.</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к) за уборку и содержание территорий организаций социальной сферы, расположенных во встроенных зданиях, - на правообладателей данных строений.</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rsidR="00FA5A4A" w:rsidRPr="005B38C7" w:rsidRDefault="00FA5A4A" w:rsidP="00FA5A4A">
      <w:pPr>
        <w:pStyle w:val="af5"/>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м) </w:t>
      </w:r>
      <w:r w:rsidRPr="005B38C7">
        <w:rPr>
          <w:rFonts w:ascii="Times New Roman" w:hAnsi="Times New Roman" w:cs="Times New Roman"/>
          <w:bCs/>
          <w:color w:val="auto"/>
          <w:sz w:val="28"/>
          <w:szCs w:val="28"/>
        </w:rPr>
        <w:t>за уборку и содержание территории многоквартирных домов - на собственников помещений в многоквартирном доме</w:t>
      </w:r>
      <w:r w:rsidRPr="005B38C7">
        <w:rPr>
          <w:rFonts w:ascii="Times New Roman" w:hAnsi="Times New Roman" w:cs="Times New Roman"/>
          <w:color w:val="auto"/>
          <w:sz w:val="28"/>
          <w:szCs w:val="28"/>
        </w:rPr>
        <w:t>.</w:t>
      </w:r>
    </w:p>
    <w:p w:rsidR="00FA5A4A" w:rsidRPr="005B38C7" w:rsidRDefault="00FA5A4A" w:rsidP="00FA5A4A">
      <w:pPr>
        <w:pStyle w:val="aa"/>
        <w:numPr>
          <w:ilvl w:val="2"/>
          <w:numId w:val="3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захоронение.</w:t>
      </w:r>
    </w:p>
    <w:p w:rsidR="00FA5A4A" w:rsidRPr="005B38C7" w:rsidRDefault="00FA5A4A" w:rsidP="00FA5A4A">
      <w:pPr>
        <w:pStyle w:val="aa"/>
        <w:numPr>
          <w:ilvl w:val="1"/>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весенне-летний период</w:t>
      </w:r>
    </w:p>
    <w:p w:rsidR="00FA5A4A" w:rsidRPr="005B38C7" w:rsidRDefault="00FA5A4A" w:rsidP="00FA5A4A">
      <w:pPr>
        <w:pStyle w:val="aa"/>
        <w:numPr>
          <w:ilvl w:val="2"/>
          <w:numId w:val="17"/>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Весенне-летнюю уборку территории рекомендуется производить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мойку, полив и подметание проезжей части улиц, тротуаров,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Мойке следует подвергать всю ширину проезжей части улиц и площадей.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лотков и бордюр от песка, пыли, мусора после мойки рекомендуется заканчивать к 7 часам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rsidR="00FA5A4A" w:rsidRPr="005B38C7" w:rsidRDefault="00FA5A4A" w:rsidP="00FA5A4A">
      <w:pPr>
        <w:numPr>
          <w:ilvl w:val="1"/>
          <w:numId w:val="17"/>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Особенности уборки территории в осенне-зимний период</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Осенне-зимнюю уборку территории рекомендуется проводить в сроки, установленные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 учетом климатических условий и предусматривать уборку и вывоз мусора, снега и льда, грязи, посыпку улиц песком с примесью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Посыпку песком с примесью хлоридов, следует начинать немедленно с начала снегопада или появления гололеда.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Тротуары рекомендуется посыпать сухим песком без хлоридов.</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Снег, сброшенный с крыш, следует немедленно вывозить.</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Вывоз снега следует разрешать только на специально отведенные места отвала.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Места отвала снега рекомендуется обеспечить удобными подъездами, необходимыми механизмами для складирования снега.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Уборку и вывозку снега и льда с улиц, площадей, мостов, плотин, скверов и бульваров рекомендуется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FA5A4A" w:rsidRPr="005B38C7" w:rsidRDefault="00FA5A4A" w:rsidP="00FA5A4A">
      <w:pPr>
        <w:numPr>
          <w:ilvl w:val="2"/>
          <w:numId w:val="17"/>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уборке улиц, проездов, площадей специализированными организациями лицам, ответственным за содержание соответствующих территорий, обеспечивать после прохождения снегоочистительной техники уборку </w:t>
      </w:r>
      <w:proofErr w:type="spellStart"/>
      <w:r w:rsidRPr="005B38C7">
        <w:rPr>
          <w:rFonts w:ascii="Times New Roman" w:eastAsia="Times New Roman" w:hAnsi="Times New Roman" w:cs="Times New Roman"/>
          <w:color w:val="auto"/>
          <w:sz w:val="28"/>
          <w:szCs w:val="28"/>
        </w:rPr>
        <w:t>прибордюрных</w:t>
      </w:r>
      <w:proofErr w:type="spellEnd"/>
      <w:r w:rsidRPr="005B38C7">
        <w:rPr>
          <w:rFonts w:ascii="Times New Roman" w:eastAsia="Times New Roman" w:hAnsi="Times New Roman" w:cs="Times New Roman"/>
          <w:color w:val="auto"/>
          <w:sz w:val="28"/>
          <w:szCs w:val="28"/>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FA5A4A" w:rsidRPr="005B38C7" w:rsidRDefault="00FA5A4A" w:rsidP="00FA5A4A">
      <w:pPr>
        <w:pStyle w:val="aa"/>
        <w:numPr>
          <w:ilvl w:val="1"/>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Организация и проведение санитарного дня</w:t>
      </w:r>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7" w:name="sub_52"/>
    </w:p>
    <w:p w:rsidR="00FA5A4A" w:rsidRPr="005B38C7" w:rsidRDefault="00FA5A4A" w:rsidP="00FA5A4A">
      <w:pPr>
        <w:pStyle w:val="aa"/>
        <w:numPr>
          <w:ilvl w:val="2"/>
          <w:numId w:val="17"/>
        </w:numPr>
        <w:ind w:left="0" w:firstLine="709"/>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bookmarkEnd w:id="47"/>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10.7.2.1. Силами своих коллективов производить на своих территориях уборку с обязательным вывозом мусора на свалку своими силами либо с организацией, с которой заключен соответствующий договор.</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10.7.2.2. Производить чистку, а в необходимых случаях покраску заборов, фасадов, цоколей, мойку окон, дверей.</w:t>
      </w:r>
    </w:p>
    <w:p w:rsidR="00FA5A4A" w:rsidRPr="005B38C7" w:rsidRDefault="00FA5A4A" w:rsidP="00FA5A4A">
      <w:pPr>
        <w:ind w:firstLine="708"/>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10.7.2.3. Уничтожать сорную и карантинную растительность на закрепленных территориях, а также на прилегающих к ним участках.</w:t>
      </w:r>
    </w:p>
    <w:p w:rsidR="00FA5A4A" w:rsidRPr="005B38C7" w:rsidRDefault="00FA5A4A" w:rsidP="00FA5A4A">
      <w:pPr>
        <w:pStyle w:val="aa"/>
        <w:numPr>
          <w:ilvl w:val="1"/>
          <w:numId w:val="33"/>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Порядок содержания элементов благоустройства</w:t>
      </w:r>
    </w:p>
    <w:p w:rsidR="00FA5A4A" w:rsidRPr="005B38C7" w:rsidRDefault="00FA5A4A" w:rsidP="00FA5A4A">
      <w:pPr>
        <w:pStyle w:val="aa"/>
        <w:numPr>
          <w:ilvl w:val="2"/>
          <w:numId w:val="34"/>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Общие требования к содержанию элементов благоустройства.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Содержание элементов благоустройства, включая работы по восстановлению и ремонту памятников, мемориалов, необходимо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 юридическим лицам необходимо  осуществлять организацию содержания элементов благоустройства, расположенных на прилегающих территориях.</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Организация содержание иных элементов благоустройства осуществляется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следует ограждать по всему периметру плотным забором установленного образца. В ограждениях необходимо предусмотреть минимальное количество проездов.</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Проезды должны выходить на второстепенные улицы и оборудоваться шлагбаумами или воротами.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Строительные площадки обеспечиваются благоустроенной проезжей частью не менее 20 метров у каждого выезда с оборудованием для очистки колес.</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hAnsi="Times New Roman" w:cs="Times New Roman"/>
          <w:color w:val="auto"/>
          <w:sz w:val="28"/>
          <w:szCs w:val="28"/>
        </w:rPr>
        <w:t>На прилегающей территории вокруг строительных площадок следует осуществлять поддержание чистоты и порядка.</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Строительство, установка и содержание малых архитектурных форм.</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rsidR="00FA5A4A" w:rsidRPr="005B38C7" w:rsidRDefault="00FA5A4A" w:rsidP="00FA5A4A">
      <w:pPr>
        <w:numPr>
          <w:ilvl w:val="2"/>
          <w:numId w:val="34"/>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Ремонт и содержание зданий и сооружений.</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Текущий и капитальный ремонт, окраску фасадов зданий и сооружений необходимо производить в зависимости от их технического состояния собственниками зданий и сооружений либо по соглашению с собственником иными лицами.</w:t>
      </w:r>
    </w:p>
    <w:p w:rsidR="00FA5A4A" w:rsidRPr="00FF2955"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highlight w:val="yellow"/>
        </w:rPr>
      </w:pPr>
      <w:r w:rsidRPr="00FF2955">
        <w:rPr>
          <w:rFonts w:ascii="Times New Roman" w:eastAsia="Times New Roman" w:hAnsi="Times New Roman" w:cs="Times New Roman"/>
          <w:color w:val="auto"/>
          <w:sz w:val="28"/>
          <w:szCs w:val="28"/>
          <w:highlight w:val="yellow"/>
        </w:rPr>
        <w:lastRenderedPageBreak/>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w:t>
      </w:r>
      <w:r w:rsidR="00F74C06">
        <w:rPr>
          <w:rFonts w:ascii="Times New Roman" w:eastAsia="Times New Roman" w:hAnsi="Times New Roman" w:cs="Times New Roman"/>
          <w:color w:val="auto"/>
          <w:sz w:val="28"/>
          <w:szCs w:val="28"/>
          <w:highlight w:val="yellow"/>
        </w:rPr>
        <w:t>администрацией Нововеличковского сельского поселения</w:t>
      </w:r>
      <w:r w:rsidR="00FF2955" w:rsidRPr="00FF2955">
        <w:rPr>
          <w:rFonts w:ascii="Times New Roman" w:hAnsi="Times New Roman" w:cs="Times New Roman"/>
          <w:color w:val="auto"/>
          <w:sz w:val="28"/>
          <w:szCs w:val="28"/>
          <w:highlight w:val="yellow"/>
        </w:rPr>
        <w:t xml:space="preserve"> </w:t>
      </w:r>
      <w:r w:rsidRPr="00FF2955">
        <w:rPr>
          <w:rFonts w:ascii="Times New Roman" w:hAnsi="Times New Roman" w:cs="Times New Roman"/>
          <w:color w:val="auto"/>
          <w:sz w:val="28"/>
          <w:szCs w:val="28"/>
          <w:highlight w:val="yellow"/>
        </w:rPr>
        <w:t>Динского района</w:t>
      </w:r>
      <w:r w:rsidRPr="00FF2955">
        <w:rPr>
          <w:rFonts w:ascii="Times New Roman" w:eastAsia="Times New Roman" w:hAnsi="Times New Roman" w:cs="Times New Roman"/>
          <w:color w:val="auto"/>
          <w:sz w:val="28"/>
          <w:szCs w:val="28"/>
          <w:highlight w:val="yellow"/>
        </w:rPr>
        <w:t>.</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rsidR="00FA5A4A" w:rsidRPr="005B38C7" w:rsidRDefault="00FA5A4A" w:rsidP="00FA5A4A">
      <w:pPr>
        <w:numPr>
          <w:ilvl w:val="3"/>
          <w:numId w:val="34"/>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Устанавливать указатели на зданиях с обозначением наименования улицы и номерных знаков домов, утвержденного образца, а на угловых домах - названия пересекающихся улиц.</w:t>
      </w:r>
    </w:p>
    <w:p w:rsidR="00FF2955" w:rsidRPr="00FF2955" w:rsidRDefault="00FA5A4A" w:rsidP="00FF2955">
      <w:pPr>
        <w:numPr>
          <w:ilvl w:val="3"/>
          <w:numId w:val="34"/>
        </w:numPr>
        <w:spacing w:line="240" w:lineRule="auto"/>
        <w:ind w:left="0" w:firstLine="709"/>
        <w:contextualSpacing/>
        <w:jc w:val="both"/>
        <w:rPr>
          <w:rFonts w:ascii="Times New Roman" w:eastAsia="Times New Roman" w:hAnsi="Times New Roman" w:cs="Times New Roman"/>
          <w:color w:val="auto"/>
          <w:sz w:val="28"/>
          <w:szCs w:val="28"/>
          <w:highlight w:val="yellow"/>
        </w:rPr>
      </w:pPr>
      <w:r w:rsidRPr="005B38C7">
        <w:rPr>
          <w:rFonts w:ascii="Times New Roman" w:hAnsi="Times New Roman"/>
          <w:color w:val="auto"/>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w:t>
      </w:r>
      <w:r w:rsidR="00FF2955" w:rsidRPr="00FF2955">
        <w:rPr>
          <w:rFonts w:ascii="Times New Roman" w:eastAsia="Times New Roman" w:hAnsi="Times New Roman" w:cs="Times New Roman"/>
          <w:color w:val="auto"/>
          <w:sz w:val="28"/>
          <w:szCs w:val="28"/>
          <w:highlight w:val="yellow"/>
        </w:rPr>
        <w:t xml:space="preserve">по согласованию с </w:t>
      </w:r>
      <w:r w:rsidR="00F74C06">
        <w:rPr>
          <w:rFonts w:ascii="Times New Roman" w:eastAsia="Times New Roman" w:hAnsi="Times New Roman" w:cs="Times New Roman"/>
          <w:color w:val="auto"/>
          <w:sz w:val="28"/>
          <w:szCs w:val="28"/>
          <w:highlight w:val="yellow"/>
        </w:rPr>
        <w:t>администрацией Нововеличковского сельского поселения</w:t>
      </w:r>
      <w:r w:rsidR="00FF2955" w:rsidRPr="00FF2955">
        <w:rPr>
          <w:rFonts w:ascii="Times New Roman" w:hAnsi="Times New Roman" w:cs="Times New Roman"/>
          <w:color w:val="auto"/>
          <w:sz w:val="28"/>
          <w:szCs w:val="28"/>
          <w:highlight w:val="yellow"/>
        </w:rPr>
        <w:t xml:space="preserve"> Динского района</w:t>
      </w:r>
      <w:r w:rsidR="00FF2955" w:rsidRPr="00FF2955">
        <w:rPr>
          <w:rFonts w:ascii="Times New Roman" w:eastAsia="Times New Roman" w:hAnsi="Times New Roman" w:cs="Times New Roman"/>
          <w:color w:val="auto"/>
          <w:sz w:val="28"/>
          <w:szCs w:val="28"/>
          <w:highlight w:val="yellow"/>
        </w:rPr>
        <w:t>.</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и должно обеспечивать формирование на территории Нововеличковского сельского поселения архитектурно-выразительного и эмоционально привлекательного пространства, </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5B38C7">
          <w:rPr>
            <w:rFonts w:ascii="Times New Roman" w:hAnsi="Times New Roman"/>
            <w:color w:val="auto"/>
            <w:sz w:val="28"/>
            <w:szCs w:val="28"/>
          </w:rPr>
          <w:t xml:space="preserve">пунктами </w:t>
        </w:r>
      </w:hyperlink>
      <w:r w:rsidRPr="005B38C7">
        <w:rPr>
          <w:rFonts w:ascii="Times New Roman" w:hAnsi="Times New Roman"/>
          <w:color w:val="auto"/>
          <w:sz w:val="28"/>
          <w:szCs w:val="28"/>
        </w:rPr>
        <w:t>10.8.3.10, 10.8.3.11, 10.8.3.12 и Приложениями № 6, 7, 8, 9, 10, 11, 12, 13, 14, 15, 16 к настоящим правилам.</w:t>
      </w:r>
    </w:p>
    <w:p w:rsidR="00FA5A4A" w:rsidRPr="005B38C7" w:rsidRDefault="00FA5A4A" w:rsidP="00FA5A4A">
      <w:pPr>
        <w:numPr>
          <w:ilvl w:val="3"/>
          <w:numId w:val="34"/>
        </w:numPr>
        <w:spacing w:line="240" w:lineRule="auto"/>
        <w:ind w:left="0" w:firstLine="709"/>
        <w:contextualSpacing/>
        <w:jc w:val="both"/>
        <w:rPr>
          <w:rFonts w:ascii="Times New Roman" w:hAnsi="Times New Roman"/>
          <w:color w:val="auto"/>
          <w:sz w:val="28"/>
          <w:szCs w:val="28"/>
        </w:rPr>
      </w:pPr>
      <w:r w:rsidRPr="005B38C7">
        <w:rPr>
          <w:rFonts w:ascii="Times New Roman" w:hAnsi="Times New Roman"/>
          <w:color w:val="auto"/>
          <w:sz w:val="28"/>
          <w:szCs w:val="28"/>
        </w:rPr>
        <w:t xml:space="preserve">Цветовое решение отделки фасадов вновь возводимых зданий, строений и сооружений рекомендуется в соответствии с каталогом цветов по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 </w:t>
      </w:r>
      <w:r w:rsidRPr="005B38C7">
        <w:rPr>
          <w:rFonts w:ascii="Times New Roman" w:hAnsi="Times New Roman"/>
          <w:color w:val="auto"/>
          <w:sz w:val="28"/>
          <w:szCs w:val="28"/>
          <w:lang w:val="en-US"/>
        </w:rPr>
        <w:t>CLASSIC</w:t>
      </w:r>
      <w:r w:rsidRPr="005B38C7">
        <w:rPr>
          <w:rFonts w:ascii="Times New Roman" w:hAnsi="Times New Roman"/>
          <w:color w:val="auto"/>
          <w:sz w:val="28"/>
          <w:szCs w:val="28"/>
        </w:rPr>
        <w:t>:</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фасады (стены):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1013 - белая устрица;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1014 -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1015 - светлая слоновая кость;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1047 -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9003 - сигнальный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9002 - светло-серый;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9001 - кремово-белый;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lastRenderedPageBreak/>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галечно-белый;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2) выступающие части фасада – белый.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фасады (цоколь):</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7036 - платиново-серый;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7037 - пыльно-серый;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7038 - агатовый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7039 - кварцевый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7040 - серое окно;</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7001 - серебристо-серый;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7002 - оливково-серый;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7003 - серый мох;</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7031 - сине-серый;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7032 - галечный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7033 - цементно-серый;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7034 - жёлто-серый;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7035 - светло-серый.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4) фасады (кровля):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7004 - сигнальный серый;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8000 - зелёно-коричневый;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8011 - орехово-коричневый;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8014 - сепия коричневая;</w:t>
      </w:r>
    </w:p>
    <w:p w:rsidR="00FA5A4A" w:rsidRPr="005B38C7" w:rsidRDefault="00FA5A4A" w:rsidP="00FA5A4A">
      <w:pPr>
        <w:pStyle w:val="aa"/>
        <w:numPr>
          <w:ilvl w:val="0"/>
          <w:numId w:val="18"/>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терракотовый.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5) цветовое решение кровли: светло-серый, тёмно-зелёный применять в зонах сложившейся застройки, где указанные цветовые решения имеются.</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10.8.3.11.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1) оконные рамы:</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8001 - охра коричневая;</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8002 - сигнальный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lastRenderedPageBreak/>
        <w:t>8003 - глиняный 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7047 - </w:t>
      </w:r>
      <w:proofErr w:type="spellStart"/>
      <w:r w:rsidRPr="005B38C7">
        <w:rPr>
          <w:rFonts w:ascii="Times New Roman" w:hAnsi="Times New Roman"/>
          <w:color w:val="auto"/>
          <w:sz w:val="28"/>
          <w:szCs w:val="28"/>
        </w:rPr>
        <w:t>телегрей</w:t>
      </w:r>
      <w:proofErr w:type="spellEnd"/>
      <w:r w:rsidRPr="005B38C7">
        <w:rPr>
          <w:rFonts w:ascii="Times New Roman" w:hAnsi="Times New Roman"/>
          <w:color w:val="auto"/>
          <w:sz w:val="28"/>
          <w:szCs w:val="28"/>
        </w:rPr>
        <w:t xml:space="preserve"> 4;</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xml:space="preserve">2) </w:t>
      </w:r>
      <w:proofErr w:type="spellStart"/>
      <w:r w:rsidRPr="005B38C7">
        <w:rPr>
          <w:rFonts w:ascii="Times New Roman" w:hAnsi="Times New Roman"/>
          <w:color w:val="auto"/>
          <w:sz w:val="28"/>
          <w:szCs w:val="28"/>
        </w:rPr>
        <w:t>тонирование</w:t>
      </w:r>
      <w:proofErr w:type="spellEnd"/>
      <w:r w:rsidRPr="005B38C7">
        <w:rPr>
          <w:rFonts w:ascii="Times New Roman" w:hAnsi="Times New Roman"/>
          <w:color w:val="auto"/>
          <w:sz w:val="28"/>
          <w:szCs w:val="28"/>
        </w:rPr>
        <w:t xml:space="preserve"> стекла:</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9006 - бело-алюминиевый;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 xml:space="preserve">9018 - </w:t>
      </w:r>
      <w:proofErr w:type="spellStart"/>
      <w:r w:rsidRPr="005B38C7">
        <w:rPr>
          <w:rFonts w:ascii="Times New Roman" w:hAnsi="Times New Roman"/>
          <w:color w:val="auto"/>
          <w:sz w:val="28"/>
          <w:szCs w:val="28"/>
        </w:rPr>
        <w:t>папирусно</w:t>
      </w:r>
      <w:proofErr w:type="spellEnd"/>
      <w:r w:rsidRPr="005B38C7">
        <w:rPr>
          <w:rFonts w:ascii="Times New Roman" w:hAnsi="Times New Roman"/>
          <w:color w:val="auto"/>
          <w:sz w:val="28"/>
          <w:szCs w:val="28"/>
        </w:rPr>
        <w:t>-белый;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1035 - перламутрово-бежевый;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1036 - перламутрово-золотой.</w:t>
      </w:r>
    </w:p>
    <w:p w:rsidR="00FA5A4A" w:rsidRPr="005B38C7" w:rsidRDefault="00FA5A4A" w:rsidP="00FA5A4A">
      <w:pPr>
        <w:spacing w:line="240" w:lineRule="auto"/>
        <w:jc w:val="both"/>
        <w:rPr>
          <w:rFonts w:ascii="Times New Roman" w:hAnsi="Times New Roman"/>
          <w:color w:val="auto"/>
          <w:sz w:val="28"/>
          <w:szCs w:val="28"/>
        </w:rPr>
      </w:pPr>
      <w:r w:rsidRPr="005B38C7">
        <w:rPr>
          <w:rFonts w:ascii="Times New Roman" w:hAnsi="Times New Roman"/>
          <w:color w:val="auto"/>
          <w:sz w:val="28"/>
          <w:szCs w:val="28"/>
        </w:rPr>
        <w:t>3) водосточные трубы, желоба (под цвет кровли):</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3005 - винно-красный;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3007 - тёмно-красный;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3009 - оксид красный;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8004 - медно-коричневый;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8007 - палево-коричневый;</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8008 - оливково-коричневый;</w:t>
      </w:r>
    </w:p>
    <w:p w:rsidR="00FA5A4A" w:rsidRPr="005B38C7" w:rsidRDefault="00FA5A4A" w:rsidP="00FA5A4A">
      <w:pPr>
        <w:pStyle w:val="aa"/>
        <w:numPr>
          <w:ilvl w:val="0"/>
          <w:numId w:val="19"/>
        </w:numPr>
        <w:spacing w:line="240" w:lineRule="auto"/>
        <w:jc w:val="both"/>
        <w:rPr>
          <w:rFonts w:ascii="Times New Roman" w:hAnsi="Times New Roman"/>
          <w:color w:val="auto"/>
          <w:sz w:val="28"/>
          <w:szCs w:val="28"/>
        </w:rPr>
      </w:pPr>
      <w:r w:rsidRPr="005B38C7">
        <w:rPr>
          <w:rFonts w:ascii="Times New Roman" w:hAnsi="Times New Roman"/>
          <w:color w:val="auto"/>
          <w:sz w:val="28"/>
          <w:szCs w:val="28"/>
        </w:rPr>
        <w:t>- орехово-коричневый.</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10.8.3.12.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6004 - сине-зелёный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5020 - океанская синь (фон),</w:t>
      </w:r>
    </w:p>
    <w:p w:rsidR="00FA5A4A" w:rsidRPr="005B38C7" w:rsidRDefault="00FA5A4A" w:rsidP="00FA5A4A">
      <w:pPr>
        <w:pStyle w:val="aa"/>
        <w:spacing w:line="240" w:lineRule="auto"/>
        <w:ind w:left="825"/>
        <w:jc w:val="both"/>
        <w:rPr>
          <w:rFonts w:ascii="Times New Roman" w:hAnsi="Times New Roman"/>
          <w:color w:val="auto"/>
          <w:sz w:val="28"/>
          <w:szCs w:val="28"/>
        </w:rPr>
      </w:pPr>
      <w:r w:rsidRPr="005B38C7">
        <w:rPr>
          <w:rFonts w:ascii="Times New Roman" w:hAnsi="Times New Roman"/>
          <w:color w:val="auto"/>
          <w:sz w:val="28"/>
          <w:szCs w:val="28"/>
        </w:rPr>
        <w:t>9010 - белый (буквы, цифры, рамки).</w:t>
      </w:r>
    </w:p>
    <w:p w:rsidR="00FA5A4A" w:rsidRPr="005B38C7" w:rsidRDefault="00FA5A4A" w:rsidP="00FA5A4A">
      <w:pPr>
        <w:spacing w:line="240" w:lineRule="auto"/>
        <w:ind w:firstLine="720"/>
        <w:jc w:val="both"/>
        <w:rPr>
          <w:rFonts w:ascii="Times New Roman" w:hAnsi="Times New Roman"/>
          <w:color w:val="auto"/>
          <w:sz w:val="28"/>
          <w:szCs w:val="28"/>
        </w:rPr>
      </w:pPr>
      <w:r w:rsidRPr="005B38C7">
        <w:rPr>
          <w:rFonts w:ascii="Times New Roman" w:hAnsi="Times New Roman"/>
          <w:color w:val="auto"/>
          <w:sz w:val="28"/>
          <w:szCs w:val="28"/>
        </w:rPr>
        <w:t>10.9. Требования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10.9.1. Каркас торговой секции выполнить из металлоконструкций, окрашенных в сигнальный серый цвет </w:t>
      </w:r>
      <w:r w:rsidRPr="005B38C7">
        <w:rPr>
          <w:rFonts w:ascii="Times New Roman" w:hAnsi="Times New Roman"/>
          <w:color w:val="auto"/>
          <w:sz w:val="28"/>
          <w:szCs w:val="28"/>
          <w:lang w:val="en-US"/>
        </w:rPr>
        <w:t>RAL</w:t>
      </w:r>
      <w:r w:rsidRPr="005B38C7">
        <w:rPr>
          <w:rFonts w:ascii="Times New Roman" w:hAnsi="Times New Roman"/>
          <w:color w:val="auto"/>
          <w:sz w:val="28"/>
          <w:szCs w:val="28"/>
        </w:rPr>
        <w:t xml:space="preserve">7004. Покрытие кровли из </w:t>
      </w:r>
      <w:proofErr w:type="spellStart"/>
      <w:r w:rsidRPr="005B38C7">
        <w:rPr>
          <w:rFonts w:ascii="Times New Roman" w:hAnsi="Times New Roman"/>
          <w:color w:val="auto"/>
          <w:sz w:val="28"/>
          <w:szCs w:val="28"/>
        </w:rPr>
        <w:t>металлопрофильного</w:t>
      </w:r>
      <w:proofErr w:type="spellEnd"/>
      <w:r w:rsidRPr="005B38C7">
        <w:rPr>
          <w:rFonts w:ascii="Times New Roman" w:hAnsi="Times New Roman"/>
          <w:color w:val="auto"/>
          <w:sz w:val="28"/>
          <w:szCs w:val="28"/>
        </w:rPr>
        <w:t xml:space="preserve"> листа серого цвета. Стойки сечением 70х70 мм. Элементы металлических связей сечением 40х30мм.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10.9.2.  Для ограждения секций применить </w:t>
      </w:r>
      <w:proofErr w:type="spellStart"/>
      <w:r w:rsidRPr="005B38C7">
        <w:rPr>
          <w:rFonts w:ascii="Times New Roman" w:hAnsi="Times New Roman"/>
          <w:color w:val="auto"/>
          <w:sz w:val="28"/>
          <w:szCs w:val="28"/>
        </w:rPr>
        <w:t>металлопрофильный</w:t>
      </w:r>
      <w:proofErr w:type="spellEnd"/>
      <w:r w:rsidRPr="005B38C7">
        <w:rPr>
          <w:rFonts w:ascii="Times New Roman" w:hAnsi="Times New Roman"/>
          <w:color w:val="auto"/>
          <w:sz w:val="28"/>
          <w:szCs w:val="28"/>
        </w:rPr>
        <w:t xml:space="preserve"> лист серого цвета с высотой гофры до 1см, в соответствии с размерами, указанными в чертежах.</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10.9.3.  Внутри каждой секции настил из строганных досок толщиной не менее 25мм. Настил перед прилавком шириной 2м.</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10.9.4. Секции по продаже бахчевых культур оборудовать контейнерами из дерева или металла.</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 xml:space="preserve">10.9.5. </w:t>
      </w:r>
      <w:r w:rsidRPr="00FF2955">
        <w:rPr>
          <w:rFonts w:ascii="Times New Roman" w:hAnsi="Times New Roman"/>
          <w:color w:val="auto"/>
          <w:sz w:val="28"/>
          <w:szCs w:val="28"/>
          <w:highlight w:val="yellow"/>
        </w:rPr>
        <w:t>Сельскохозяйственные ярмарка или торговый ряд должны иметь общую вывеску (Приложение № 17).</w:t>
      </w:r>
      <w:r w:rsidRPr="005B38C7">
        <w:rPr>
          <w:rFonts w:ascii="Times New Roman" w:hAnsi="Times New Roman"/>
          <w:color w:val="auto"/>
          <w:sz w:val="28"/>
          <w:szCs w:val="28"/>
        </w:rPr>
        <w:t xml:space="preserve"> Количество торговых секций принимается индивидуально для каждого конкретного случая.</w:t>
      </w:r>
    </w:p>
    <w:p w:rsidR="00FA5A4A" w:rsidRPr="00FF2955" w:rsidRDefault="00FA5A4A" w:rsidP="00FA5A4A">
      <w:pPr>
        <w:spacing w:line="240" w:lineRule="auto"/>
        <w:ind w:firstLine="851"/>
        <w:jc w:val="both"/>
        <w:rPr>
          <w:rFonts w:ascii="Times New Roman" w:hAnsi="Times New Roman"/>
          <w:color w:val="auto"/>
          <w:sz w:val="28"/>
          <w:szCs w:val="28"/>
          <w:highlight w:val="yellow"/>
        </w:rPr>
      </w:pPr>
      <w:r w:rsidRPr="005B38C7">
        <w:rPr>
          <w:rFonts w:ascii="Times New Roman" w:hAnsi="Times New Roman"/>
          <w:color w:val="auto"/>
          <w:sz w:val="28"/>
          <w:szCs w:val="28"/>
        </w:rPr>
        <w:t xml:space="preserve">10.9.6. </w:t>
      </w:r>
      <w:r w:rsidRPr="00FF2955">
        <w:rPr>
          <w:rFonts w:ascii="Times New Roman" w:hAnsi="Times New Roman"/>
          <w:color w:val="auto"/>
          <w:sz w:val="28"/>
          <w:szCs w:val="28"/>
          <w:highlight w:val="yellow"/>
        </w:rPr>
        <w:t xml:space="preserve">Вывеска «Сельскохозяйственная ярмарка» используется при большом количестве </w:t>
      </w:r>
      <w:proofErr w:type="spellStart"/>
      <w:r w:rsidRPr="00FF2955">
        <w:rPr>
          <w:rFonts w:ascii="Times New Roman" w:hAnsi="Times New Roman"/>
          <w:color w:val="auto"/>
          <w:sz w:val="28"/>
          <w:szCs w:val="28"/>
          <w:highlight w:val="yellow"/>
        </w:rPr>
        <w:t>реализаторов</w:t>
      </w:r>
      <w:proofErr w:type="spellEnd"/>
      <w:r w:rsidRPr="00FF2955">
        <w:rPr>
          <w:rFonts w:ascii="Times New Roman" w:hAnsi="Times New Roman"/>
          <w:color w:val="auto"/>
          <w:sz w:val="28"/>
          <w:szCs w:val="28"/>
          <w:highlight w:val="yellow"/>
        </w:rPr>
        <w:t xml:space="preserve">. Применительно к каждому конкретному случаю используется один вариант из предложенных вывесок (Приложение № 17). Вывески выполнить на баннере и закрепить мебельными скобами на </w:t>
      </w:r>
      <w:r w:rsidRPr="00FF2955">
        <w:rPr>
          <w:rFonts w:ascii="Times New Roman" w:hAnsi="Times New Roman"/>
          <w:color w:val="auto"/>
          <w:sz w:val="28"/>
          <w:szCs w:val="28"/>
          <w:highlight w:val="yellow"/>
        </w:rPr>
        <w:lastRenderedPageBreak/>
        <w:t>фронтальную часть торговых секций, имеющую подложку из фанеры или доски на металлическом каркасе.</w:t>
      </w:r>
    </w:p>
    <w:p w:rsidR="00FA5A4A" w:rsidRPr="00FF2955" w:rsidRDefault="00FA5A4A" w:rsidP="00FA5A4A">
      <w:pPr>
        <w:spacing w:line="240" w:lineRule="auto"/>
        <w:ind w:firstLine="851"/>
        <w:jc w:val="both"/>
        <w:rPr>
          <w:rFonts w:ascii="Times New Roman" w:hAnsi="Times New Roman"/>
          <w:color w:val="auto"/>
          <w:sz w:val="28"/>
          <w:szCs w:val="28"/>
          <w:highlight w:val="yellow"/>
        </w:rPr>
      </w:pPr>
      <w:r w:rsidRPr="00FF2955">
        <w:rPr>
          <w:rFonts w:ascii="Times New Roman" w:hAnsi="Times New Roman"/>
          <w:color w:val="auto"/>
          <w:sz w:val="28"/>
          <w:szCs w:val="28"/>
          <w:highlight w:val="yellow"/>
        </w:rPr>
        <w:t>10.9.7. Фасады стеллажей обшить фанерой или доской. Прилавок по фасадной части декорировать баннерами мебельными скобами (Приложение № 17). Торцы торговых секций с наружной стороны торгового ряда можно декорировать баннерами мебельными скобами (Приложение № 17).</w:t>
      </w:r>
    </w:p>
    <w:p w:rsidR="00FA5A4A" w:rsidRPr="00FF2955" w:rsidRDefault="00FA5A4A" w:rsidP="00FA5A4A">
      <w:pPr>
        <w:spacing w:line="240" w:lineRule="auto"/>
        <w:ind w:firstLine="851"/>
        <w:jc w:val="both"/>
        <w:rPr>
          <w:rFonts w:ascii="Times New Roman" w:hAnsi="Times New Roman"/>
          <w:color w:val="auto"/>
          <w:sz w:val="28"/>
          <w:szCs w:val="28"/>
          <w:highlight w:val="yellow"/>
        </w:rPr>
      </w:pPr>
      <w:r w:rsidRPr="00FF2955">
        <w:rPr>
          <w:rFonts w:ascii="Times New Roman" w:hAnsi="Times New Roman"/>
          <w:color w:val="auto"/>
          <w:sz w:val="28"/>
          <w:szCs w:val="28"/>
          <w:highlight w:val="yellow"/>
        </w:rPr>
        <w:t>10.9.8. Все объекты придорожного сервиса должны иметь уголок потребителя размером 1000х800мм, согласно указанным на чертежах рекомендациям (Приложение № 17).</w:t>
      </w:r>
    </w:p>
    <w:p w:rsidR="00FA5A4A" w:rsidRPr="00FF2955" w:rsidRDefault="00FA5A4A" w:rsidP="00FA5A4A">
      <w:pPr>
        <w:spacing w:line="240" w:lineRule="auto"/>
        <w:ind w:firstLine="851"/>
        <w:jc w:val="both"/>
        <w:rPr>
          <w:rFonts w:ascii="Times New Roman" w:hAnsi="Times New Roman"/>
          <w:color w:val="auto"/>
          <w:sz w:val="28"/>
          <w:szCs w:val="28"/>
          <w:highlight w:val="yellow"/>
        </w:rPr>
      </w:pPr>
      <w:r w:rsidRPr="00FF2955">
        <w:rPr>
          <w:rFonts w:ascii="Times New Roman" w:hAnsi="Times New Roman"/>
          <w:color w:val="auto"/>
          <w:sz w:val="28"/>
          <w:szCs w:val="28"/>
          <w:highlight w:val="yellow"/>
        </w:rPr>
        <w:t>10.9.9. На каждой торговой секции оформить информационную табличку размерами 400х300мм, закрепить к стойке секции фасадной части на высоте 1900мм до низа табличке (Приложение № 17).</w:t>
      </w:r>
    </w:p>
    <w:p w:rsidR="00FA5A4A" w:rsidRPr="005B38C7" w:rsidRDefault="00FA5A4A" w:rsidP="00FA5A4A">
      <w:pPr>
        <w:spacing w:line="240" w:lineRule="auto"/>
        <w:ind w:firstLine="851"/>
        <w:jc w:val="both"/>
        <w:rPr>
          <w:rFonts w:ascii="Times New Roman" w:hAnsi="Times New Roman"/>
          <w:color w:val="auto"/>
          <w:sz w:val="28"/>
          <w:szCs w:val="28"/>
        </w:rPr>
      </w:pPr>
      <w:r w:rsidRPr="00FF2955">
        <w:rPr>
          <w:rFonts w:ascii="Times New Roman" w:hAnsi="Times New Roman"/>
          <w:color w:val="auto"/>
          <w:sz w:val="28"/>
          <w:szCs w:val="28"/>
          <w:highlight w:val="yellow"/>
        </w:rPr>
        <w:t>10.9.10. Ценники продукции выполнить в соответствии с Приложением №17.</w:t>
      </w:r>
    </w:p>
    <w:p w:rsidR="00FA5A4A" w:rsidRPr="005B38C7" w:rsidRDefault="00FA5A4A" w:rsidP="00FA5A4A">
      <w:pPr>
        <w:spacing w:line="240" w:lineRule="auto"/>
        <w:ind w:firstLine="851"/>
        <w:jc w:val="both"/>
        <w:rPr>
          <w:rFonts w:ascii="Times New Roman" w:hAnsi="Times New Roman"/>
          <w:color w:val="auto"/>
          <w:sz w:val="28"/>
          <w:szCs w:val="28"/>
        </w:rPr>
      </w:pPr>
      <w:r w:rsidRPr="005B38C7">
        <w:rPr>
          <w:rFonts w:ascii="Times New Roman" w:hAnsi="Times New Roman"/>
          <w:color w:val="auto"/>
          <w:sz w:val="28"/>
          <w:szCs w:val="28"/>
        </w:rPr>
        <w:t>10.9.11.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rsidR="00FA5A4A" w:rsidRPr="005B38C7" w:rsidRDefault="00FA5A4A" w:rsidP="00FA5A4A">
      <w:pPr>
        <w:spacing w:line="240" w:lineRule="auto"/>
        <w:ind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10.10. Работы по озеленению территорий и содержанию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Озеленение территории, работы по содержанию и восстановлению парков, скверов, зеленых зон, содержание и охрану городских лесов и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поддерживается инициатива жителей и других субъектов по поддержанию и улучшению зелёных зон и других элементов природной среды в городе.</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Лицам, ответственным за содержание соответствующей территории, необходимо: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доводить до сведения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обо всех случаях массового появления </w:t>
      </w:r>
      <w:r w:rsidRPr="005B38C7">
        <w:rPr>
          <w:rFonts w:ascii="Times New Roman" w:eastAsia="Times New Roman" w:hAnsi="Times New Roman" w:cs="Times New Roman"/>
          <w:color w:val="auto"/>
          <w:sz w:val="28"/>
          <w:szCs w:val="28"/>
        </w:rPr>
        <w:lastRenderedPageBreak/>
        <w:t>вредителей и болезней и принимать меры борьбы с ними, производить замазку ран и дупел на деревьях;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проводить своевременный ремонт ограждений зеленых насаждений.</w:t>
      </w:r>
    </w:p>
    <w:p w:rsidR="00FA5A4A" w:rsidRPr="005B38C7" w:rsidRDefault="00FA5A4A" w:rsidP="00FA5A4A">
      <w:pPr>
        <w:pStyle w:val="aa"/>
        <w:numPr>
          <w:ilvl w:val="2"/>
          <w:numId w:val="38"/>
        </w:numPr>
        <w:spacing w:line="240" w:lineRule="auto"/>
        <w:ind w:left="0" w:firstLine="85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площадях зеленых насаждений запрещается следующее:</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ходить и лежать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ломать деревья, кустарники, сучья и ветви, срывать листья и цветы, сбивать и собирать плоды;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разбивать палатки и разводить костры;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засорять газоны, цветники, дорожки и водоемы;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портить скульптуры, скамейки, ограды;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ездить на велосипедах, мотоциклах, лошадях, тракторах и автомашинах;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парковать автотранспортные средства на газонах;</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пасти скот;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производить строительные и ремонтные работы без ограждений насаждений щитами, гарантирующими защиту их от повреждений;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обнажать корни деревьев на расстоянии ближе 1,5 м от ствола и засыпать шейки деревьев землей или строительным мусором;</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добывать растительную землю, песок и производить другие раскопки;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выгуливать и отпускать с поводка собак в парках, лесопарках, скверах и иных территориях зеленых насаждений.</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Запрещена самовольная вырубка деревьев и кустарников.</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муниципального образования, производить только по письменному разрешению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Выдачу разрешения на снос деревьев и кустарников следует производить после оплаты восстановительной стоимости.</w:t>
      </w:r>
      <w:r w:rsidRPr="005B38C7">
        <w:rPr>
          <w:color w:val="auto"/>
        </w:rPr>
        <w:t xml:space="preserve"> </w:t>
      </w:r>
      <w:r w:rsidRPr="005B38C7">
        <w:rPr>
          <w:rFonts w:ascii="Times New Roman" w:eastAsia="Times New Roman" w:hAnsi="Times New Roman" w:cs="Times New Roman"/>
          <w:color w:val="auto"/>
          <w:sz w:val="28"/>
          <w:szCs w:val="28"/>
        </w:rPr>
        <w:t>Если указанные насаждения подлежат пересадке, выдачу разрешения следует производить без уплаты восстановительной стоимости.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Размер восстановительной стоимости зеленых насаждений и место посадок определяются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Восстановительная стоимость зеленых насаждений зачисляется в бюджет  администрации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восстановительную стоимость поврежденных или уничтоженных насаждений.</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производит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За незаконную вырубку или повреждение деревьев на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виновные лица обязаны возмещать убытки.</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w:t>
      </w:r>
      <w:proofErr w:type="spellStart"/>
      <w:r w:rsidRPr="005B38C7">
        <w:rPr>
          <w:rFonts w:ascii="Times New Roman" w:eastAsia="Times New Roman" w:hAnsi="Times New Roman" w:cs="Times New Roman"/>
          <w:color w:val="auto"/>
          <w:sz w:val="28"/>
          <w:szCs w:val="28"/>
        </w:rPr>
        <w:t>внутридворовых</w:t>
      </w:r>
      <w:proofErr w:type="spellEnd"/>
      <w:r w:rsidRPr="005B38C7">
        <w:rPr>
          <w:rFonts w:ascii="Times New Roman" w:eastAsia="Times New Roman" w:hAnsi="Times New Roman" w:cs="Times New Roman"/>
          <w:color w:val="auto"/>
          <w:sz w:val="28"/>
          <w:szCs w:val="28"/>
        </w:rPr>
        <w:t xml:space="preserve"> территориях многоэтажной жилой застройки; лесхоза или иной специализированной организации - в городских лесах. 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для принятия необходимых мер.</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вырубку сухостоя выдает администрация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2"/>
          <w:numId w:val="38"/>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FA5A4A" w:rsidRPr="00455788" w:rsidRDefault="00FA5A4A" w:rsidP="00FA5A4A">
      <w:pPr>
        <w:pStyle w:val="aa"/>
        <w:numPr>
          <w:ilvl w:val="1"/>
          <w:numId w:val="38"/>
        </w:numPr>
        <w:spacing w:line="240" w:lineRule="auto"/>
        <w:ind w:left="0" w:firstLine="709"/>
        <w:jc w:val="both"/>
        <w:rPr>
          <w:rFonts w:ascii="Times New Roman" w:eastAsia="Times New Roman" w:hAnsi="Times New Roman" w:cs="Times New Roman"/>
          <w:color w:val="auto"/>
          <w:sz w:val="28"/>
          <w:szCs w:val="28"/>
          <w:highlight w:val="yellow"/>
        </w:rPr>
      </w:pPr>
      <w:r w:rsidRPr="00455788">
        <w:rPr>
          <w:rFonts w:ascii="Times New Roman" w:eastAsia="Times New Roman" w:hAnsi="Times New Roman" w:cs="Times New Roman"/>
          <w:color w:val="auto"/>
          <w:sz w:val="28"/>
          <w:szCs w:val="28"/>
          <w:highlight w:val="yellow"/>
        </w:rPr>
        <w:t>Содержание и эксплуатация дорог</w:t>
      </w:r>
    </w:p>
    <w:p w:rsidR="00FA5A4A" w:rsidRPr="00455788"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highlight w:val="yellow"/>
        </w:rPr>
      </w:pPr>
      <w:r w:rsidRPr="00455788">
        <w:rPr>
          <w:rFonts w:ascii="Times New Roman" w:eastAsia="Times New Roman" w:hAnsi="Times New Roman" w:cs="Times New Roman"/>
          <w:color w:val="auto"/>
          <w:sz w:val="28"/>
          <w:szCs w:val="28"/>
          <w:highlight w:val="yellow"/>
        </w:rPr>
        <w:t xml:space="preserve">С целью сохранения дорожных покрытий на территории </w:t>
      </w:r>
      <w:r w:rsidRPr="00455788">
        <w:rPr>
          <w:rFonts w:ascii="Times New Roman" w:hAnsi="Times New Roman" w:cs="Times New Roman"/>
          <w:color w:val="auto"/>
          <w:sz w:val="28"/>
          <w:szCs w:val="28"/>
          <w:highlight w:val="yellow"/>
        </w:rPr>
        <w:t>Нововеличковского сельского поселения Динского района</w:t>
      </w:r>
      <w:r w:rsidRPr="00455788">
        <w:rPr>
          <w:rFonts w:ascii="Times New Roman" w:eastAsia="Times New Roman" w:hAnsi="Times New Roman" w:cs="Times New Roman"/>
          <w:color w:val="auto"/>
          <w:sz w:val="28"/>
          <w:szCs w:val="28"/>
          <w:highlight w:val="yellow"/>
        </w:rPr>
        <w:t xml:space="preserve"> запрещено:</w:t>
      </w:r>
    </w:p>
    <w:p w:rsidR="00FA5A4A" w:rsidRPr="00455788" w:rsidRDefault="00FA5A4A" w:rsidP="00FA5A4A">
      <w:pPr>
        <w:spacing w:line="240" w:lineRule="auto"/>
        <w:ind w:firstLine="720"/>
        <w:jc w:val="both"/>
        <w:rPr>
          <w:color w:val="auto"/>
          <w:highlight w:val="yellow"/>
        </w:rPr>
      </w:pPr>
      <w:r w:rsidRPr="00455788">
        <w:rPr>
          <w:rFonts w:ascii="Times New Roman" w:eastAsia="Times New Roman" w:hAnsi="Times New Roman" w:cs="Times New Roman"/>
          <w:color w:val="auto"/>
          <w:sz w:val="28"/>
          <w:szCs w:val="28"/>
          <w:highlight w:val="yellow"/>
        </w:rPr>
        <w:t>- подвоз груза волоком;</w:t>
      </w:r>
    </w:p>
    <w:p w:rsidR="00FA5A4A" w:rsidRPr="00455788" w:rsidRDefault="00FA5A4A" w:rsidP="00FA5A4A">
      <w:pPr>
        <w:spacing w:line="240" w:lineRule="auto"/>
        <w:ind w:firstLine="720"/>
        <w:jc w:val="both"/>
        <w:rPr>
          <w:color w:val="auto"/>
          <w:highlight w:val="yellow"/>
        </w:rPr>
      </w:pPr>
      <w:r w:rsidRPr="00455788">
        <w:rPr>
          <w:rFonts w:ascii="Times New Roman" w:eastAsia="Times New Roman" w:hAnsi="Times New Roman" w:cs="Times New Roman"/>
          <w:color w:val="auto"/>
          <w:sz w:val="28"/>
          <w:szCs w:val="28"/>
          <w:highlight w:val="yellow"/>
        </w:rPr>
        <w:lastRenderedPageBreak/>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FA5A4A" w:rsidRPr="00455788" w:rsidRDefault="00FA5A4A" w:rsidP="00FA5A4A">
      <w:pPr>
        <w:spacing w:line="240" w:lineRule="auto"/>
        <w:ind w:firstLine="720"/>
        <w:jc w:val="both"/>
        <w:rPr>
          <w:color w:val="auto"/>
          <w:highlight w:val="yellow"/>
        </w:rPr>
      </w:pPr>
      <w:r w:rsidRPr="00455788">
        <w:rPr>
          <w:rFonts w:ascii="Times New Roman" w:eastAsia="Times New Roman" w:hAnsi="Times New Roman" w:cs="Times New Roman"/>
          <w:color w:val="auto"/>
          <w:sz w:val="28"/>
          <w:szCs w:val="28"/>
          <w:highlight w:val="yellow"/>
        </w:rPr>
        <w:t>- перегон по улицам населенных пунктов, имеющим твердое покрытие, машин на гусеничном ходу;</w:t>
      </w:r>
    </w:p>
    <w:p w:rsidR="00FA5A4A" w:rsidRPr="005B38C7" w:rsidRDefault="00FA5A4A" w:rsidP="00FA5A4A">
      <w:pPr>
        <w:spacing w:line="240" w:lineRule="auto"/>
        <w:ind w:firstLine="720"/>
        <w:jc w:val="both"/>
        <w:rPr>
          <w:color w:val="auto"/>
        </w:rPr>
      </w:pPr>
      <w:r w:rsidRPr="00455788">
        <w:rPr>
          <w:rFonts w:ascii="Times New Roman" w:eastAsia="Times New Roman" w:hAnsi="Times New Roman" w:cs="Times New Roman"/>
          <w:color w:val="auto"/>
          <w:sz w:val="28"/>
          <w:szCs w:val="28"/>
          <w:highlight w:val="yellow"/>
        </w:rPr>
        <w:t>- движение и стоянка большегрузного транспорта на внутриквартальных пешеходных дорожках, тротуарах.</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FA5A4A" w:rsidRPr="005B38C7" w:rsidRDefault="00FA5A4A" w:rsidP="00FA5A4A">
      <w:pPr>
        <w:numPr>
          <w:ilvl w:val="2"/>
          <w:numId w:val="38"/>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FA5A4A" w:rsidRPr="005B38C7" w:rsidRDefault="00FA5A4A" w:rsidP="00FA5A4A">
      <w:pPr>
        <w:spacing w:line="240" w:lineRule="auto"/>
        <w:ind w:firstLine="709"/>
        <w:jc w:val="both"/>
        <w:rPr>
          <w:color w:val="auto"/>
        </w:rPr>
      </w:pPr>
      <w:r w:rsidRPr="005B38C7">
        <w:rPr>
          <w:rFonts w:ascii="Times New Roman" w:eastAsia="Times New Roman" w:hAnsi="Times New Roman" w:cs="Times New Roman"/>
          <w:color w:val="auto"/>
          <w:sz w:val="28"/>
          <w:szCs w:val="28"/>
        </w:rPr>
        <w:t xml:space="preserve">10.12. Освещение территории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Нововеличковского сельского поселения Динского района.</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Обязанность по освещению данных объектов следует возлагать на их собственников или уполномоченных собственником лиц.</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Освещение территории Нововеличковского сельского поселения</w:t>
      </w:r>
      <w:r w:rsidRPr="005B38C7">
        <w:rPr>
          <w:rFonts w:ascii="Times New Roman" w:hAnsi="Times New Roman" w:cs="Times New Roman"/>
          <w:color w:val="auto"/>
          <w:sz w:val="28"/>
          <w:szCs w:val="28"/>
        </w:rPr>
        <w:t xml:space="preserve"> Динского района</w:t>
      </w:r>
      <w:r w:rsidRPr="005B38C7">
        <w:rPr>
          <w:rFonts w:ascii="Times New Roman" w:eastAsia="Times New Roman" w:hAnsi="Times New Roman" w:cs="Times New Roman"/>
          <w:color w:val="auto"/>
          <w:sz w:val="28"/>
          <w:szCs w:val="28"/>
        </w:rPr>
        <w:t xml:space="preserve"> осуществлять </w:t>
      </w:r>
      <w:proofErr w:type="spellStart"/>
      <w:r w:rsidRPr="005B38C7">
        <w:rPr>
          <w:rFonts w:ascii="Times New Roman" w:eastAsia="Times New Roman" w:hAnsi="Times New Roman" w:cs="Times New Roman"/>
          <w:color w:val="auto"/>
          <w:sz w:val="28"/>
          <w:szCs w:val="28"/>
        </w:rPr>
        <w:t>энергоснабжающим</w:t>
      </w:r>
      <w:proofErr w:type="spellEnd"/>
      <w:r w:rsidRPr="005B38C7">
        <w:rPr>
          <w:rFonts w:ascii="Times New Roman" w:eastAsia="Times New Roman" w:hAnsi="Times New Roman" w:cs="Times New Roman"/>
          <w:color w:val="auto"/>
          <w:sz w:val="28"/>
          <w:szCs w:val="28"/>
        </w:rPr>
        <w:t xml:space="preserve">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rsidR="00FA5A4A" w:rsidRPr="005B38C7" w:rsidRDefault="00FA5A4A" w:rsidP="00FA5A4A">
      <w:pPr>
        <w:pStyle w:val="aa"/>
        <w:numPr>
          <w:ilvl w:val="2"/>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Строительство, эксплуатацию, текущий и капитальный ремонт сетей наружного освещения улиц осуществляется специализированным организациям по договорам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pStyle w:val="aa"/>
        <w:numPr>
          <w:ilvl w:val="1"/>
          <w:numId w:val="39"/>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Проведение работ при строительстве, ремонте, реконструкции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Разрешение на производство работ по строительству, реконструкции, ремонту коммуникаций выдается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при предъявлении: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проекта проведения работ, согласованного с заинтересованными службами, отвечающими за сохранность инженерных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схемы движения транспорта и пешеходов, согласованной с государственной инспекцией по безопасности дорожного движения;</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xml:space="preserve">- условий производства работ, согласованных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Прокладка напорных коммуникаций под проезжей частью магистральных улиц не допускается.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 Не допускать применение кирпича в конструкциях, подземных коммуникациях, расположенных под проезжей частью.</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о намеченных работах по прокладке коммуникаций с указанием предполагаемых сроков производства работ.</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Pr="005B38C7">
        <w:rPr>
          <w:rFonts w:ascii="Times New Roman" w:hAnsi="Times New Roman" w:cs="Times New Roman"/>
          <w:color w:val="auto"/>
          <w:sz w:val="28"/>
          <w:szCs w:val="28"/>
        </w:rPr>
        <w:t>Нововеличковского сельского поселения Динского района</w:t>
      </w:r>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начала производства работ по разрытию необходимо:</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Установить дорожные знаки в соответствии с согласованной схемой.</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Ограждение рекомендуется выполнять сплошным и надежным, предотвращающим попадание посторонних на стройплощадку.</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rsidR="00FA5A4A" w:rsidRPr="005B38C7" w:rsidRDefault="00FA5A4A" w:rsidP="00FA5A4A">
      <w:pPr>
        <w:numPr>
          <w:ilvl w:val="3"/>
          <w:numId w:val="39"/>
        </w:numPr>
        <w:spacing w:line="240" w:lineRule="auto"/>
        <w:ind w:left="0"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В разрешении устанавливаются сроки и условия производства работ.</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Особые условия подлежат неукоснительному соблюдению строительной организацией, производящей земляные работы.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w:t>
      </w:r>
      <w:proofErr w:type="spellStart"/>
      <w:r w:rsidRPr="005B38C7">
        <w:rPr>
          <w:rFonts w:ascii="Times New Roman" w:eastAsia="Times New Roman" w:hAnsi="Times New Roman" w:cs="Times New Roman"/>
          <w:color w:val="auto"/>
          <w:sz w:val="28"/>
          <w:szCs w:val="28"/>
        </w:rPr>
        <w:t>топооснове</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Бордюр разбирается, складируется на месте производства работ для дальнейшей установки.</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производстве работ на улицах, застроенных территориях грунт немедленно вывозить.</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При необходимости строительная организация может обеспечивать планировку грунта на отвале.</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Траншеи под проезжей частью и тротуарами засыпать песком и песчаным фунтом с послойным уплотнением и поливкой водой.</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Траншеи на газонах засыпать местным грунтом с уплотнением, восстановлением плодородного слоя и посевом травы.</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администрации</w:t>
      </w:r>
      <w:r w:rsidRPr="005B38C7">
        <w:rPr>
          <w:rFonts w:ascii="Times New Roman" w:hAnsi="Times New Roman" w:cs="Times New Roman"/>
          <w:color w:val="auto"/>
          <w:sz w:val="28"/>
          <w:szCs w:val="28"/>
        </w:rPr>
        <w:t xml:space="preserve"> Нововеличковского сельского поселения Динского района</w:t>
      </w:r>
      <w:r w:rsidRPr="005B38C7">
        <w:rPr>
          <w:rFonts w:ascii="Times New Roman" w:eastAsia="Times New Roman" w:hAnsi="Times New Roman" w:cs="Times New Roman"/>
          <w:color w:val="auto"/>
          <w:sz w:val="28"/>
          <w:szCs w:val="28"/>
        </w:rPr>
        <w:t xml:space="preserve"> составляют протокол для привлечения виновных лиц к административной ответственности.</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rsidR="00FA5A4A" w:rsidRPr="005B38C7" w:rsidRDefault="00FA5A4A" w:rsidP="00FA5A4A">
      <w:pPr>
        <w:numPr>
          <w:ilvl w:val="2"/>
          <w:numId w:val="39"/>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Проведение работ при строительстве, ремонте, реконструкции коммуникаций по просроченным ордерам является самовольным проведением земляных работ.</w:t>
      </w:r>
    </w:p>
    <w:p w:rsidR="00FA5A4A" w:rsidRPr="005B38C7" w:rsidRDefault="00FA5A4A" w:rsidP="00FA5A4A">
      <w:pPr>
        <w:pStyle w:val="1"/>
        <w:numPr>
          <w:ilvl w:val="1"/>
          <w:numId w:val="39"/>
        </w:numPr>
        <w:spacing w:before="0" w:after="0"/>
        <w:ind w:left="0" w:firstLine="709"/>
        <w:rPr>
          <w:rFonts w:ascii="Times New Roman" w:hAnsi="Times New Roman" w:cs="Times New Roman"/>
          <w:color w:val="auto"/>
          <w:sz w:val="28"/>
          <w:szCs w:val="28"/>
        </w:rPr>
      </w:pPr>
      <w:r w:rsidRPr="005B38C7">
        <w:rPr>
          <w:rFonts w:ascii="Times New Roman" w:hAnsi="Times New Roman" w:cs="Times New Roman"/>
          <w:color w:val="auto"/>
          <w:sz w:val="28"/>
          <w:szCs w:val="28"/>
        </w:rPr>
        <w:t>Правила производства дорожных и земляных работ</w:t>
      </w:r>
    </w:p>
    <w:p w:rsidR="00FA5A4A" w:rsidRPr="005B38C7" w:rsidRDefault="00FA5A4A" w:rsidP="00FA5A4A">
      <w:pPr>
        <w:ind w:firstLine="709"/>
        <w:jc w:val="both"/>
        <w:rPr>
          <w:rFonts w:ascii="Times New Roman" w:hAnsi="Times New Roman" w:cs="Times New Roman"/>
          <w:color w:val="auto"/>
          <w:sz w:val="28"/>
          <w:szCs w:val="28"/>
        </w:rPr>
      </w:pPr>
      <w:bookmarkStart w:id="48" w:name="sub_56"/>
      <w:r w:rsidRPr="005B38C7">
        <w:rPr>
          <w:rFonts w:ascii="Times New Roman" w:hAnsi="Times New Roman" w:cs="Times New Roman"/>
          <w:color w:val="auto"/>
          <w:sz w:val="28"/>
          <w:szCs w:val="28"/>
        </w:rPr>
        <w:t>10.14.1. 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rsidR="00FA5A4A" w:rsidRPr="005B38C7" w:rsidRDefault="00FA5A4A" w:rsidP="00FA5A4A">
      <w:pPr>
        <w:ind w:firstLine="720"/>
        <w:jc w:val="both"/>
        <w:rPr>
          <w:rFonts w:ascii="Times New Roman" w:hAnsi="Times New Roman" w:cs="Times New Roman"/>
          <w:color w:val="auto"/>
          <w:sz w:val="28"/>
          <w:szCs w:val="28"/>
        </w:rPr>
      </w:pPr>
      <w:bookmarkStart w:id="49" w:name="sub_2111"/>
      <w:bookmarkEnd w:id="48"/>
      <w:r w:rsidRPr="005B38C7">
        <w:rPr>
          <w:rFonts w:ascii="Times New Roman" w:hAnsi="Times New Roman" w:cs="Times New Roman"/>
          <w:color w:val="auto"/>
          <w:sz w:val="28"/>
          <w:szCs w:val="28"/>
        </w:rPr>
        <w:t xml:space="preserve">10.14.2. В случае необходимости привлечения для восстановления разрытия </w:t>
      </w:r>
      <w:hyperlink r:id="rId31" w:anchor="sub_229" w:history="1">
        <w:r w:rsidRPr="005B38C7">
          <w:rPr>
            <w:rStyle w:val="af7"/>
            <w:rFonts w:ascii="Times New Roman" w:hAnsi="Times New Roman" w:cs="Times New Roman"/>
            <w:b w:val="0"/>
            <w:color w:val="auto"/>
            <w:sz w:val="28"/>
            <w:szCs w:val="28"/>
          </w:rPr>
          <w:t>специализированной организации</w:t>
        </w:r>
      </w:hyperlink>
      <w:r w:rsidRPr="005B38C7">
        <w:rPr>
          <w:rFonts w:ascii="Times New Roman" w:hAnsi="Times New Roman" w:cs="Times New Roman"/>
          <w:color w:val="auto"/>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50" w:name="sub_57"/>
      <w:bookmarkEnd w:id="49"/>
      <w:r w:rsidRPr="005B38C7">
        <w:rPr>
          <w:rFonts w:ascii="Times New Roman" w:hAnsi="Times New Roman" w:cs="Times New Roman"/>
          <w:color w:val="auto"/>
          <w:sz w:val="28"/>
          <w:szCs w:val="28"/>
        </w:rPr>
        <w:t>10.14.3.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rsidR="00FA5A4A" w:rsidRPr="005B38C7" w:rsidRDefault="00FA5A4A" w:rsidP="00FA5A4A">
      <w:pPr>
        <w:ind w:firstLine="720"/>
        <w:jc w:val="both"/>
        <w:rPr>
          <w:rFonts w:ascii="Times New Roman" w:hAnsi="Times New Roman" w:cs="Times New Roman"/>
          <w:color w:val="auto"/>
          <w:sz w:val="28"/>
          <w:szCs w:val="28"/>
        </w:rPr>
      </w:pPr>
      <w:bookmarkStart w:id="51" w:name="sub_58"/>
      <w:bookmarkEnd w:id="50"/>
      <w:r w:rsidRPr="005B38C7">
        <w:rPr>
          <w:rFonts w:ascii="Times New Roman" w:hAnsi="Times New Roman" w:cs="Times New Roman"/>
          <w:color w:val="auto"/>
          <w:sz w:val="28"/>
          <w:szCs w:val="28"/>
        </w:rPr>
        <w:t>10.14.4.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rsidR="00FA5A4A" w:rsidRPr="005B38C7" w:rsidRDefault="00FA5A4A" w:rsidP="00FA5A4A">
      <w:pPr>
        <w:ind w:firstLine="720"/>
        <w:jc w:val="both"/>
        <w:rPr>
          <w:rFonts w:ascii="Times New Roman" w:hAnsi="Times New Roman" w:cs="Times New Roman"/>
          <w:color w:val="auto"/>
          <w:sz w:val="28"/>
          <w:szCs w:val="28"/>
        </w:rPr>
      </w:pPr>
      <w:bookmarkStart w:id="52" w:name="sub_59"/>
      <w:bookmarkEnd w:id="51"/>
      <w:r w:rsidRPr="005B38C7">
        <w:rPr>
          <w:rFonts w:ascii="Times New Roman" w:hAnsi="Times New Roman" w:cs="Times New Roman"/>
          <w:color w:val="auto"/>
          <w:sz w:val="28"/>
          <w:szCs w:val="28"/>
        </w:rPr>
        <w:t>10.14.5.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rsidR="00FA5A4A" w:rsidRPr="005B38C7" w:rsidRDefault="00FA5A4A" w:rsidP="00FA5A4A">
      <w:pPr>
        <w:ind w:firstLine="720"/>
        <w:jc w:val="both"/>
        <w:rPr>
          <w:rFonts w:ascii="Times New Roman" w:hAnsi="Times New Roman" w:cs="Times New Roman"/>
          <w:color w:val="auto"/>
          <w:sz w:val="28"/>
          <w:szCs w:val="28"/>
        </w:rPr>
      </w:pPr>
      <w:bookmarkStart w:id="53" w:name="sub_60"/>
      <w:bookmarkEnd w:id="52"/>
      <w:r w:rsidRPr="005B38C7">
        <w:rPr>
          <w:rFonts w:ascii="Times New Roman" w:hAnsi="Times New Roman" w:cs="Times New Roman"/>
          <w:color w:val="auto"/>
          <w:sz w:val="28"/>
          <w:szCs w:val="28"/>
        </w:rPr>
        <w:t>10.14.6.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rsidR="00FA5A4A" w:rsidRPr="005B38C7" w:rsidRDefault="00FA5A4A" w:rsidP="00FA5A4A">
      <w:pPr>
        <w:ind w:firstLine="720"/>
        <w:jc w:val="both"/>
        <w:rPr>
          <w:rFonts w:ascii="Times New Roman" w:hAnsi="Times New Roman" w:cs="Times New Roman"/>
          <w:color w:val="auto"/>
          <w:sz w:val="28"/>
          <w:szCs w:val="28"/>
        </w:rPr>
      </w:pPr>
      <w:bookmarkStart w:id="54" w:name="sub_67"/>
      <w:bookmarkEnd w:id="53"/>
      <w:r w:rsidRPr="005B38C7">
        <w:rPr>
          <w:rFonts w:ascii="Times New Roman" w:hAnsi="Times New Roman" w:cs="Times New Roman"/>
          <w:color w:val="auto"/>
          <w:sz w:val="28"/>
          <w:szCs w:val="28"/>
        </w:rPr>
        <w:t>10.14.7.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rsidR="00FA5A4A" w:rsidRPr="005B38C7" w:rsidRDefault="00FA5A4A" w:rsidP="00FA5A4A">
      <w:pPr>
        <w:ind w:firstLine="720"/>
        <w:jc w:val="both"/>
        <w:rPr>
          <w:rFonts w:ascii="Times New Roman" w:hAnsi="Times New Roman" w:cs="Times New Roman"/>
          <w:color w:val="auto"/>
          <w:sz w:val="28"/>
          <w:szCs w:val="28"/>
        </w:rPr>
      </w:pPr>
      <w:bookmarkStart w:id="55" w:name="sub_68"/>
      <w:bookmarkEnd w:id="54"/>
      <w:r w:rsidRPr="005B38C7">
        <w:rPr>
          <w:rFonts w:ascii="Times New Roman" w:hAnsi="Times New Roman" w:cs="Times New Roman"/>
          <w:color w:val="auto"/>
          <w:sz w:val="28"/>
          <w:szCs w:val="28"/>
        </w:rPr>
        <w:t xml:space="preserve">10.14.8.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w:t>
      </w:r>
      <w:r w:rsidRPr="005B38C7">
        <w:rPr>
          <w:rFonts w:ascii="Times New Roman" w:hAnsi="Times New Roman" w:cs="Times New Roman"/>
          <w:color w:val="auto"/>
          <w:sz w:val="28"/>
          <w:szCs w:val="28"/>
        </w:rPr>
        <w:lastRenderedPageBreak/>
        <w:t>градостроительства, земельных и имущественных отношений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56" w:name="sub_69"/>
      <w:bookmarkEnd w:id="55"/>
      <w:r w:rsidRPr="005B38C7">
        <w:rPr>
          <w:rFonts w:ascii="Times New Roman" w:hAnsi="Times New Roman" w:cs="Times New Roman"/>
          <w:color w:val="auto"/>
          <w:sz w:val="28"/>
          <w:szCs w:val="28"/>
        </w:rPr>
        <w:t>10.14.9.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7" w:name="sub_70"/>
      <w:bookmarkEnd w:id="56"/>
    </w:p>
    <w:p w:rsidR="00FA5A4A" w:rsidRPr="005B38C7" w:rsidRDefault="00FA5A4A" w:rsidP="00FA5A4A">
      <w:pPr>
        <w:ind w:firstLine="720"/>
        <w:jc w:val="both"/>
        <w:rPr>
          <w:rFonts w:ascii="Times New Roman" w:hAnsi="Times New Roman" w:cs="Times New Roman"/>
          <w:color w:val="auto"/>
          <w:sz w:val="28"/>
          <w:szCs w:val="28"/>
        </w:rPr>
      </w:pPr>
      <w:bookmarkStart w:id="58" w:name="sub_2110"/>
      <w:bookmarkEnd w:id="57"/>
      <w:r w:rsidRPr="005B38C7">
        <w:rPr>
          <w:rFonts w:ascii="Times New Roman" w:hAnsi="Times New Roman" w:cs="Times New Roman"/>
          <w:color w:val="auto"/>
          <w:sz w:val="28"/>
          <w:szCs w:val="28"/>
        </w:rPr>
        <w:t>10.15. Требования при выполнении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bookmarkStart w:id="59" w:name="sub_21101"/>
      <w:bookmarkEnd w:id="58"/>
      <w:r w:rsidRPr="005B38C7">
        <w:rPr>
          <w:rFonts w:ascii="Times New Roman" w:hAnsi="Times New Roman" w:cs="Times New Roman"/>
          <w:color w:val="auto"/>
          <w:sz w:val="28"/>
          <w:szCs w:val="28"/>
        </w:rPr>
        <w:t>10.15.1.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9"/>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rsidR="00FA5A4A" w:rsidRPr="005B38C7" w:rsidRDefault="00FA5A4A" w:rsidP="00FA5A4A">
      <w:pPr>
        <w:ind w:firstLine="720"/>
        <w:jc w:val="both"/>
        <w:rPr>
          <w:rFonts w:ascii="Times New Roman" w:hAnsi="Times New Roman" w:cs="Times New Roman"/>
          <w:color w:val="auto"/>
          <w:sz w:val="28"/>
          <w:szCs w:val="28"/>
        </w:rPr>
      </w:pPr>
      <w:bookmarkStart w:id="60" w:name="sub_21102"/>
      <w:r w:rsidRPr="005B38C7">
        <w:rPr>
          <w:rFonts w:ascii="Times New Roman" w:hAnsi="Times New Roman" w:cs="Times New Roman"/>
          <w:color w:val="auto"/>
          <w:sz w:val="28"/>
          <w:szCs w:val="28"/>
        </w:rPr>
        <w:t>10.15.3. При подготовке к проведению строительно-ремонтных работ должно быть обеспечено выполнение следующих условий:</w:t>
      </w:r>
    </w:p>
    <w:bookmarkEnd w:id="60"/>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 10.15.3.1. Доставка материалов к месту работ производится с обязательным соблюдением правил транспортировки и не ранее чем за 3 дня до начала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1" w:name="sub_21103"/>
      <w:r w:rsidRPr="005B38C7">
        <w:rPr>
          <w:rFonts w:ascii="Times New Roman" w:hAnsi="Times New Roman" w:cs="Times New Roman"/>
          <w:color w:val="auto"/>
          <w:sz w:val="28"/>
          <w:szCs w:val="28"/>
        </w:rPr>
        <w:t>10.15.4.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61"/>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lastRenderedPageBreak/>
        <w:t>10.15.4.1. Устанавливать прочные настилы и мостики с перилами для безопасности проезда транспорта и прохода пешеходов через траншеи.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10.15.4.2. Осуществлять незамедлительный вывоз на свалку грунта, не предназначенного для обратной засыпки, а также строительного мусора и иных отходов строительно-ремонтных работ.</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10.15.4.3. Обеспечивать сохранность (ограждения) деревьев и кустарников, находящихся на территории строительства.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10.15.4.4.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10.15.4.5.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10.15.4.6.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10.15.4.7.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rsidR="00FA5A4A" w:rsidRPr="005B38C7" w:rsidRDefault="00FA5A4A" w:rsidP="00FA5A4A">
      <w:pPr>
        <w:ind w:firstLine="720"/>
        <w:jc w:val="both"/>
        <w:rPr>
          <w:rFonts w:ascii="Times New Roman" w:hAnsi="Times New Roman" w:cs="Times New Roman"/>
          <w:color w:val="auto"/>
          <w:sz w:val="28"/>
          <w:szCs w:val="28"/>
        </w:rPr>
      </w:pPr>
      <w:bookmarkStart w:id="62" w:name="sub_21104"/>
      <w:r w:rsidRPr="005B38C7">
        <w:rPr>
          <w:rFonts w:ascii="Times New Roman" w:hAnsi="Times New Roman" w:cs="Times New Roman"/>
          <w:color w:val="auto"/>
          <w:sz w:val="28"/>
          <w:szCs w:val="28"/>
        </w:rPr>
        <w:t xml:space="preserve">10.15.5.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w:t>
      </w:r>
      <w:r w:rsidRPr="005B38C7">
        <w:rPr>
          <w:rFonts w:ascii="Times New Roman" w:hAnsi="Times New Roman" w:cs="Times New Roman"/>
          <w:color w:val="auto"/>
          <w:sz w:val="28"/>
          <w:szCs w:val="28"/>
        </w:rPr>
        <w:lastRenderedPageBreak/>
        <w:t xml:space="preserve">пользования, в том числе, склонах, пустырях, ярах, оврагах, </w:t>
      </w:r>
      <w:proofErr w:type="spellStart"/>
      <w:r w:rsidRPr="005B38C7">
        <w:rPr>
          <w:rFonts w:ascii="Times New Roman" w:hAnsi="Times New Roman" w:cs="Times New Roman"/>
          <w:color w:val="auto"/>
          <w:sz w:val="28"/>
          <w:szCs w:val="28"/>
        </w:rPr>
        <w:t>неудобьях</w:t>
      </w:r>
      <w:proofErr w:type="spellEnd"/>
      <w:r w:rsidRPr="005B38C7">
        <w:rPr>
          <w:rFonts w:ascii="Times New Roman" w:hAnsi="Times New Roman" w:cs="Times New Roman"/>
          <w:color w:val="auto"/>
          <w:sz w:val="28"/>
          <w:szCs w:val="28"/>
        </w:rPr>
        <w:t>, лесополосах и т.п.</w:t>
      </w:r>
    </w:p>
    <w:p w:rsidR="00FA5A4A" w:rsidRPr="005B38C7" w:rsidRDefault="00FA5A4A" w:rsidP="00FA5A4A">
      <w:pPr>
        <w:ind w:firstLine="720"/>
        <w:jc w:val="both"/>
        <w:rPr>
          <w:rFonts w:ascii="Times New Roman" w:hAnsi="Times New Roman" w:cs="Times New Roman"/>
          <w:color w:val="auto"/>
          <w:sz w:val="28"/>
          <w:szCs w:val="28"/>
        </w:rPr>
      </w:pPr>
      <w:bookmarkStart w:id="63" w:name="sub_21105"/>
      <w:bookmarkEnd w:id="62"/>
      <w:r w:rsidRPr="005B38C7">
        <w:rPr>
          <w:rFonts w:ascii="Times New Roman" w:hAnsi="Times New Roman" w:cs="Times New Roman"/>
          <w:color w:val="auto"/>
          <w:sz w:val="28"/>
          <w:szCs w:val="28"/>
        </w:rPr>
        <w:t>10.15.6.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4" w:name="sub_21106"/>
      <w:bookmarkEnd w:id="63"/>
      <w:r w:rsidRPr="005B38C7">
        <w:rPr>
          <w:rFonts w:ascii="Times New Roman" w:hAnsi="Times New Roman" w:cs="Times New Roman"/>
          <w:color w:val="auto"/>
          <w:sz w:val="28"/>
          <w:szCs w:val="28"/>
        </w:rPr>
        <w:t>10.15.7. При проведении всех видов земляных и строительно-ремонтных работ категорически запрещается:</w:t>
      </w:r>
    </w:p>
    <w:bookmarkEnd w:id="64"/>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10.15.7.1.</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2" w:anchor="sub_28" w:history="1">
        <w:r w:rsidRPr="005B38C7">
          <w:rPr>
            <w:rStyle w:val="af7"/>
            <w:rFonts w:ascii="Times New Roman" w:hAnsi="Times New Roman" w:cs="Times New Roman"/>
            <w:b w:val="0"/>
            <w:color w:val="auto"/>
            <w:sz w:val="28"/>
            <w:szCs w:val="28"/>
          </w:rPr>
          <w:t>зеленые насаждения</w:t>
        </w:r>
      </w:hyperlink>
      <w:r w:rsidRPr="005B38C7">
        <w:rPr>
          <w:rFonts w:ascii="Times New Roman" w:hAnsi="Times New Roman" w:cs="Times New Roman"/>
          <w:color w:val="auto"/>
          <w:sz w:val="28"/>
          <w:szCs w:val="28"/>
        </w:rPr>
        <w:t>;</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10.15.7.2.</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 xml:space="preserve"> Изготавливать раствор, бетон и прочие строительные материалы на проезжей части </w:t>
      </w:r>
      <w:hyperlink r:id="rId33" w:anchor="sub_233" w:history="1">
        <w:r w:rsidRPr="005B38C7">
          <w:rPr>
            <w:rStyle w:val="af7"/>
            <w:rFonts w:ascii="Times New Roman" w:hAnsi="Times New Roman" w:cs="Times New Roman"/>
            <w:b w:val="0"/>
            <w:color w:val="auto"/>
            <w:sz w:val="28"/>
            <w:szCs w:val="28"/>
          </w:rPr>
          <w:t>улиц</w:t>
        </w:r>
      </w:hyperlink>
      <w:r w:rsidRPr="005B38C7">
        <w:rPr>
          <w:rFonts w:ascii="Times New Roman" w:hAnsi="Times New Roman" w:cs="Times New Roman"/>
          <w:b/>
          <w:color w:val="auto"/>
          <w:sz w:val="28"/>
          <w:szCs w:val="28"/>
        </w:rPr>
        <w:t xml:space="preserve">, </w:t>
      </w:r>
      <w:hyperlink r:id="rId34" w:anchor="sub_232" w:history="1">
        <w:r w:rsidRPr="005B38C7">
          <w:rPr>
            <w:rStyle w:val="af7"/>
            <w:rFonts w:ascii="Times New Roman" w:hAnsi="Times New Roman" w:cs="Times New Roman"/>
            <w:b w:val="0"/>
            <w:color w:val="auto"/>
            <w:sz w:val="28"/>
            <w:szCs w:val="28"/>
          </w:rPr>
          <w:t>тротуарах</w:t>
        </w:r>
      </w:hyperlink>
      <w:r w:rsidRPr="005B38C7">
        <w:rPr>
          <w:rFonts w:ascii="Times New Roman" w:hAnsi="Times New Roman" w:cs="Times New Roman"/>
          <w:b/>
          <w:color w:val="auto"/>
          <w:sz w:val="28"/>
          <w:szCs w:val="28"/>
        </w:rPr>
        <w:t xml:space="preserve">, </w:t>
      </w:r>
      <w:hyperlink r:id="rId35" w:anchor="sub_26" w:history="1">
        <w:r w:rsidRPr="005B38C7">
          <w:rPr>
            <w:rStyle w:val="af7"/>
            <w:rFonts w:ascii="Times New Roman" w:hAnsi="Times New Roman" w:cs="Times New Roman"/>
            <w:b w:val="0"/>
            <w:color w:val="auto"/>
            <w:sz w:val="28"/>
            <w:szCs w:val="28"/>
          </w:rPr>
          <w:t>газонах</w:t>
        </w:r>
      </w:hyperlink>
      <w:r w:rsidRPr="005B38C7">
        <w:rPr>
          <w:rFonts w:ascii="Times New Roman" w:hAnsi="Times New Roman" w:cs="Times New Roman"/>
          <w:color w:val="auto"/>
          <w:sz w:val="28"/>
          <w:szCs w:val="28"/>
        </w:rPr>
        <w:t xml:space="preserve"> и т.п., вне специально оборудованных мест, в пределах строительной площадки;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10.15.7.3.</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10.15.7.4.</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Загромождать проезды, проходы и въезды во дворы;</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10.15.7.5.</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10.15.7.6.</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Выезд транспортных средств за пределы дорожного покрытия (на газоны, через бордюры, на тротуары, участки открытого грунта и т.п.);</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10.15.7.7.</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Выезд транспортных средств со строительных площадок на дороги с покрытием без очистки колес от налипшего грунта.</w:t>
      </w:r>
    </w:p>
    <w:p w:rsidR="00FA5A4A" w:rsidRPr="005B38C7" w:rsidRDefault="00FA5A4A" w:rsidP="00FA5A4A">
      <w:pPr>
        <w:ind w:firstLine="720"/>
        <w:jc w:val="both"/>
        <w:rPr>
          <w:rFonts w:ascii="Times New Roman" w:hAnsi="Times New Roman" w:cs="Times New Roman"/>
          <w:color w:val="auto"/>
          <w:sz w:val="28"/>
          <w:szCs w:val="28"/>
        </w:rPr>
      </w:pPr>
      <w:bookmarkStart w:id="65" w:name="sub_21110"/>
      <w:r w:rsidRPr="005B38C7">
        <w:rPr>
          <w:rFonts w:ascii="Times New Roman" w:hAnsi="Times New Roman" w:cs="Times New Roman"/>
          <w:color w:val="auto"/>
          <w:sz w:val="28"/>
          <w:szCs w:val="28"/>
        </w:rPr>
        <w:t>10.15.8. Юридические и физические лица, в собственности, владении которых имеются инженерные коммуникации, обязаны:</w:t>
      </w:r>
    </w:p>
    <w:bookmarkEnd w:id="65"/>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10.15.8.1.</w:t>
      </w:r>
      <w:r w:rsidRPr="005B38C7">
        <w:rPr>
          <w:rFonts w:ascii="Times New Roman" w:hAnsi="Times New Roman" w:cs="Times New Roman"/>
          <w:b/>
          <w:color w:val="auto"/>
          <w:sz w:val="28"/>
          <w:szCs w:val="28"/>
        </w:rPr>
        <w:t xml:space="preserve"> </w:t>
      </w:r>
      <w:r w:rsidRPr="005B38C7">
        <w:rPr>
          <w:rFonts w:ascii="Times New Roman" w:hAnsi="Times New Roman" w:cs="Times New Roman"/>
          <w:color w:val="auto"/>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rsidR="00FA5A4A" w:rsidRPr="005B38C7" w:rsidRDefault="00FA5A4A" w:rsidP="00FA5A4A">
      <w:pPr>
        <w:ind w:firstLine="72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 xml:space="preserve">10.15.8.2.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w:t>
      </w:r>
      <w:r w:rsidRPr="005B38C7">
        <w:rPr>
          <w:rFonts w:ascii="Times New Roman" w:hAnsi="Times New Roman" w:cs="Times New Roman"/>
          <w:color w:val="auto"/>
          <w:sz w:val="28"/>
          <w:szCs w:val="28"/>
        </w:rPr>
        <w:lastRenderedPageBreak/>
        <w:t>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rsidR="00FA5A4A" w:rsidRPr="005B38C7" w:rsidRDefault="00FA5A4A" w:rsidP="00FA5A4A">
      <w:pPr>
        <w:ind w:firstLine="720"/>
        <w:jc w:val="both"/>
        <w:rPr>
          <w:rFonts w:ascii="Times New Roman" w:hAnsi="Times New Roman" w:cs="Times New Roman"/>
          <w:color w:val="auto"/>
          <w:sz w:val="28"/>
          <w:szCs w:val="28"/>
        </w:rPr>
      </w:pPr>
      <w:bookmarkStart w:id="66" w:name="sub_2112"/>
      <w:r w:rsidRPr="005B38C7">
        <w:rPr>
          <w:rFonts w:ascii="Times New Roman" w:hAnsi="Times New Roman" w:cs="Times New Roman"/>
          <w:color w:val="auto"/>
          <w:sz w:val="28"/>
          <w:szCs w:val="28"/>
        </w:rPr>
        <w:t>10.15.9.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rsidR="00FA5A4A" w:rsidRPr="005B38C7" w:rsidRDefault="00FA5A4A" w:rsidP="00FA5A4A">
      <w:pPr>
        <w:ind w:firstLine="720"/>
        <w:jc w:val="both"/>
        <w:rPr>
          <w:rFonts w:ascii="Times New Roman" w:hAnsi="Times New Roman" w:cs="Times New Roman"/>
          <w:color w:val="auto"/>
          <w:sz w:val="28"/>
          <w:szCs w:val="28"/>
        </w:rPr>
      </w:pPr>
      <w:bookmarkStart w:id="67" w:name="sub_2113"/>
      <w:bookmarkEnd w:id="66"/>
      <w:r w:rsidRPr="005B38C7">
        <w:rPr>
          <w:rFonts w:ascii="Times New Roman" w:hAnsi="Times New Roman" w:cs="Times New Roman"/>
          <w:color w:val="auto"/>
          <w:sz w:val="28"/>
          <w:szCs w:val="28"/>
        </w:rPr>
        <w:t>10.15.10.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7"/>
    </w:p>
    <w:p w:rsidR="00FA5A4A" w:rsidRPr="005B38C7" w:rsidRDefault="00FA5A4A" w:rsidP="00FA5A4A">
      <w:pPr>
        <w:spacing w:line="240" w:lineRule="auto"/>
        <w:ind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10.16. Особые требования к доступности среды сельского поселения</w:t>
      </w:r>
    </w:p>
    <w:p w:rsidR="00FA5A4A" w:rsidRPr="005B38C7" w:rsidRDefault="00FA5A4A" w:rsidP="00FA5A4A">
      <w:pPr>
        <w:pStyle w:val="aa"/>
        <w:numPr>
          <w:ilvl w:val="2"/>
          <w:numId w:val="40"/>
        </w:numPr>
        <w:spacing w:line="240" w:lineRule="auto"/>
        <w:ind w:left="0" w:firstLine="709"/>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FA5A4A" w:rsidRPr="005B38C7" w:rsidRDefault="00FA5A4A" w:rsidP="00FA5A4A">
      <w:pPr>
        <w:numPr>
          <w:ilvl w:val="2"/>
          <w:numId w:val="40"/>
        </w:numPr>
        <w:spacing w:line="240" w:lineRule="auto"/>
        <w:ind w:left="0" w:firstLine="72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rsidR="00FA5A4A" w:rsidRPr="005B38C7" w:rsidRDefault="00FA5A4A" w:rsidP="00FA5A4A">
      <w:pPr>
        <w:pStyle w:val="aa"/>
        <w:numPr>
          <w:ilvl w:val="0"/>
          <w:numId w:val="40"/>
        </w:numPr>
        <w:spacing w:line="240" w:lineRule="auto"/>
        <w:ind w:hanging="251"/>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Содержание домашних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11.1 Порядок содержания собак и кошек: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68" w:name="sub_2411"/>
      <w:r w:rsidRPr="005B38C7">
        <w:rPr>
          <w:rFonts w:ascii="Times New Roman" w:eastAsia="Calibri" w:hAnsi="Times New Roman" w:cs="Times New Roman"/>
          <w:color w:val="auto"/>
          <w:sz w:val="28"/>
          <w:szCs w:val="28"/>
        </w:rPr>
        <w:t>11.1.1.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 в ней лиц;</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69" w:name="sub_2412"/>
      <w:bookmarkEnd w:id="68"/>
      <w:r w:rsidRPr="005B38C7">
        <w:rPr>
          <w:rFonts w:ascii="Times New Roman" w:eastAsia="Calibri" w:hAnsi="Times New Roman" w:cs="Times New Roman"/>
          <w:color w:val="auto"/>
          <w:sz w:val="28"/>
          <w:szCs w:val="28"/>
        </w:rPr>
        <w:t>11.1.2.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0" w:name="sub_2413"/>
      <w:bookmarkEnd w:id="69"/>
      <w:r w:rsidRPr="005B38C7">
        <w:rPr>
          <w:rFonts w:ascii="Times New Roman" w:eastAsia="Calibri" w:hAnsi="Times New Roman" w:cs="Times New Roman"/>
          <w:color w:val="auto"/>
          <w:sz w:val="28"/>
          <w:szCs w:val="28"/>
        </w:rPr>
        <w:t>11.1.3.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1" w:name="sub_242"/>
      <w:bookmarkEnd w:id="70"/>
      <w:r w:rsidRPr="005B38C7">
        <w:rPr>
          <w:rFonts w:ascii="Times New Roman" w:eastAsia="Calibri" w:hAnsi="Times New Roman" w:cs="Times New Roman"/>
          <w:color w:val="auto"/>
          <w:sz w:val="28"/>
          <w:szCs w:val="28"/>
        </w:rPr>
        <w:lastRenderedPageBreak/>
        <w:t>11.2. Запрещается выгул домашних животных на детских и спортивных площадках, на территориях детских дошкольных учреждений, учреждений образования и здравоохранения, в местах купания (пляжах) и отдыха людей и на иных территориях общего пользования, определяемых администрацией поселения, а также нахождение домашних животных в помещениях продовольственных магазинов и предприятий общественного питания.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2" w:name="sub_243"/>
      <w:bookmarkEnd w:id="71"/>
      <w:r w:rsidRPr="005B38C7">
        <w:rPr>
          <w:rFonts w:ascii="Times New Roman" w:eastAsia="Calibri" w:hAnsi="Times New Roman" w:cs="Times New Roman"/>
          <w:color w:val="auto"/>
          <w:sz w:val="28"/>
          <w:szCs w:val="28"/>
        </w:rPr>
        <w:t>11.3. При содержании и выгуле домашних животных владельцы должны обеспечивать чистоту подъездов, лестничных клеток, лифтов, придомовых территорий, пешеходных дорожек, проезжей части и иных объектов благоустройства.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3" w:name="sub_244"/>
      <w:bookmarkEnd w:id="72"/>
      <w:r w:rsidRPr="005B38C7">
        <w:rPr>
          <w:rFonts w:ascii="Times New Roman" w:eastAsia="Calibri" w:hAnsi="Times New Roman" w:cs="Times New Roman"/>
          <w:color w:val="auto"/>
          <w:sz w:val="28"/>
          <w:szCs w:val="28"/>
        </w:rPr>
        <w:t>11.4. При выгуле собак владельцы должны соблюдать следующие требования: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4" w:name="sub_2441"/>
      <w:bookmarkEnd w:id="73"/>
      <w:r w:rsidRPr="005B38C7">
        <w:rPr>
          <w:rFonts w:ascii="Times New Roman" w:eastAsia="Calibri" w:hAnsi="Times New Roman" w:cs="Times New Roman"/>
          <w:color w:val="auto"/>
          <w:sz w:val="28"/>
          <w:szCs w:val="28"/>
        </w:rPr>
        <w:t>11.4.1. Выводить собак из жилых помещений, а также изолированных помещений во двор и на улицу:</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декоративных и охотничьих пород - на коротком поводке;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служебных, бойцовых и других подобных пород - на коротком поводке, в наморднике, с номерным знаком на ошейнике (кроме щенков до трехмесячного возраста);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убирать фекалии выгуливаемых собак;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5" w:name="sub_2442"/>
      <w:bookmarkEnd w:id="74"/>
      <w:r w:rsidRPr="005B38C7">
        <w:rPr>
          <w:rFonts w:ascii="Times New Roman" w:eastAsia="Calibri" w:hAnsi="Times New Roman" w:cs="Times New Roman"/>
          <w:color w:val="auto"/>
          <w:sz w:val="28"/>
          <w:szCs w:val="28"/>
        </w:rPr>
        <w:t>11.4.2.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 поселения;</w:t>
      </w:r>
    </w:p>
    <w:p w:rsidR="00FA5A4A" w:rsidRPr="005B38C7" w:rsidRDefault="00FA5A4A" w:rsidP="00FA5A4A">
      <w:pPr>
        <w:spacing w:line="240" w:lineRule="auto"/>
        <w:ind w:firstLine="720"/>
        <w:jc w:val="both"/>
        <w:rPr>
          <w:rFonts w:ascii="Calibri" w:eastAsia="Calibri" w:hAnsi="Calibri" w:cs="Times New Roman"/>
          <w:color w:val="auto"/>
          <w:sz w:val="28"/>
          <w:szCs w:val="28"/>
        </w:rPr>
      </w:pPr>
      <w:bookmarkStart w:id="76" w:name="sub_2443"/>
      <w:bookmarkEnd w:id="75"/>
      <w:r w:rsidRPr="005B38C7">
        <w:rPr>
          <w:rFonts w:ascii="Times New Roman" w:eastAsia="Calibri" w:hAnsi="Times New Roman" w:cs="Times New Roman"/>
          <w:color w:val="auto"/>
          <w:sz w:val="28"/>
          <w:szCs w:val="28"/>
        </w:rPr>
        <w:t>11.4.3.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7" w:name="sub_245"/>
      <w:bookmarkEnd w:id="76"/>
      <w:r w:rsidRPr="005B38C7">
        <w:rPr>
          <w:rFonts w:ascii="Times New Roman" w:eastAsia="Calibri" w:hAnsi="Times New Roman" w:cs="Times New Roman"/>
          <w:color w:val="auto"/>
          <w:sz w:val="28"/>
          <w:szCs w:val="28"/>
        </w:rPr>
        <w:t>11.5. Владелец животного обязан: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8" w:name="sub_2451"/>
      <w:bookmarkEnd w:id="77"/>
      <w:r w:rsidRPr="005B38C7">
        <w:rPr>
          <w:rFonts w:ascii="Times New Roman" w:eastAsia="Calibri" w:hAnsi="Times New Roman" w:cs="Times New Roman"/>
          <w:color w:val="auto"/>
          <w:sz w:val="28"/>
          <w:szCs w:val="28"/>
        </w:rPr>
        <w:t>11.5.1.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79" w:name="sub_2452"/>
      <w:bookmarkEnd w:id="78"/>
      <w:r w:rsidRPr="005B38C7">
        <w:rPr>
          <w:rFonts w:ascii="Times New Roman" w:eastAsia="Calibri" w:hAnsi="Times New Roman" w:cs="Times New Roman"/>
          <w:color w:val="auto"/>
          <w:sz w:val="28"/>
          <w:szCs w:val="28"/>
        </w:rPr>
        <w:t xml:space="preserve">11.5.2. Поддерживать надлежащее санитарное состояние дома и </w:t>
      </w:r>
      <w:hyperlink w:anchor="sub_221" w:history="1">
        <w:r w:rsidRPr="005B38C7">
          <w:rPr>
            <w:rFonts w:ascii="Times New Roman" w:eastAsia="Calibri" w:hAnsi="Times New Roman" w:cs="Times New Roman"/>
            <w:bCs/>
            <w:color w:val="auto"/>
            <w:sz w:val="28"/>
            <w:szCs w:val="28"/>
          </w:rPr>
          <w:t>прилегающей территории</w:t>
        </w:r>
      </w:hyperlink>
      <w:r w:rsidRPr="005B38C7">
        <w:rPr>
          <w:rFonts w:ascii="Times New Roman" w:eastAsia="Calibri" w:hAnsi="Times New Roman" w:cs="Times New Roman"/>
          <w:color w:val="auto"/>
          <w:sz w:val="28"/>
          <w:szCs w:val="28"/>
        </w:rPr>
        <w:t>.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0" w:name="sub_2453"/>
      <w:bookmarkEnd w:id="79"/>
      <w:r w:rsidRPr="005B38C7">
        <w:rPr>
          <w:rFonts w:ascii="Times New Roman" w:eastAsia="Calibri" w:hAnsi="Times New Roman" w:cs="Times New Roman"/>
          <w:color w:val="auto"/>
          <w:sz w:val="28"/>
          <w:szCs w:val="28"/>
        </w:rPr>
        <w:t>11.5.3. При выгуле собак иметь тару и приспособление по уборке фекалий собаки;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1" w:name="sub_2454"/>
      <w:bookmarkEnd w:id="80"/>
      <w:r w:rsidRPr="005B38C7">
        <w:rPr>
          <w:rFonts w:ascii="Times New Roman" w:eastAsia="Calibri" w:hAnsi="Times New Roman" w:cs="Times New Roman"/>
          <w:color w:val="auto"/>
          <w:sz w:val="28"/>
          <w:szCs w:val="28"/>
        </w:rPr>
        <w:t>11.5.4.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допускается только в малолюдных местах. Злобным собакам при этом следует надевать строгий намордник;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2" w:name="sub_2455"/>
      <w:bookmarkEnd w:id="81"/>
      <w:r w:rsidRPr="005B38C7">
        <w:rPr>
          <w:rFonts w:ascii="Times New Roman" w:eastAsia="Calibri" w:hAnsi="Times New Roman" w:cs="Times New Roman"/>
          <w:color w:val="auto"/>
          <w:sz w:val="28"/>
          <w:szCs w:val="28"/>
        </w:rPr>
        <w:lastRenderedPageBreak/>
        <w:t>11.5.5. При переходе через улицу взять ее на поводок во избежание дорожно-транспортных происшествий;</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3" w:name="sub_2456"/>
      <w:bookmarkEnd w:id="82"/>
      <w:r w:rsidRPr="005B38C7">
        <w:rPr>
          <w:rFonts w:ascii="Times New Roman" w:eastAsia="Calibri" w:hAnsi="Times New Roman" w:cs="Times New Roman"/>
          <w:color w:val="auto"/>
          <w:sz w:val="28"/>
          <w:szCs w:val="28"/>
        </w:rPr>
        <w:t>11.5.6. Не допускать собак и кошек на детские площадки, в магазины, объекты общественного питания и другие места общего пользования;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4" w:name="sub_2457"/>
      <w:bookmarkEnd w:id="83"/>
      <w:r w:rsidRPr="005B38C7">
        <w:rPr>
          <w:rFonts w:ascii="Times New Roman" w:eastAsia="Calibri" w:hAnsi="Times New Roman" w:cs="Times New Roman"/>
          <w:color w:val="auto"/>
          <w:sz w:val="28"/>
          <w:szCs w:val="28"/>
        </w:rPr>
        <w:t>11.5.7.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5" w:name="sub_2458"/>
      <w:bookmarkEnd w:id="84"/>
      <w:r w:rsidRPr="005B38C7">
        <w:rPr>
          <w:rFonts w:ascii="Times New Roman" w:eastAsia="Calibri" w:hAnsi="Times New Roman" w:cs="Times New Roman"/>
          <w:color w:val="auto"/>
          <w:sz w:val="28"/>
          <w:szCs w:val="28"/>
        </w:rPr>
        <w:t>11.5.8.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6" w:name="sub_2459"/>
      <w:bookmarkEnd w:id="85"/>
      <w:r w:rsidRPr="005B38C7">
        <w:rPr>
          <w:rFonts w:ascii="Times New Roman" w:eastAsia="Calibri" w:hAnsi="Times New Roman" w:cs="Times New Roman"/>
          <w:color w:val="auto"/>
          <w:sz w:val="28"/>
          <w:szCs w:val="28"/>
        </w:rPr>
        <w:t>11.5.9. Немедленно сообщать в ветеринарные учреждения и органы здравоохранения обо всех случаях укусов животными человека;</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7" w:name="sub_24510"/>
      <w:bookmarkEnd w:id="86"/>
      <w:r w:rsidRPr="005B38C7">
        <w:rPr>
          <w:rFonts w:ascii="Times New Roman" w:eastAsia="Calibri" w:hAnsi="Times New Roman" w:cs="Times New Roman"/>
          <w:color w:val="auto"/>
          <w:sz w:val="28"/>
          <w:szCs w:val="28"/>
        </w:rPr>
        <w:t>11.5.10.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8" w:name="sub_24511"/>
      <w:bookmarkEnd w:id="87"/>
      <w:r w:rsidRPr="005B38C7">
        <w:rPr>
          <w:rFonts w:ascii="Times New Roman" w:eastAsia="Calibri" w:hAnsi="Times New Roman" w:cs="Times New Roman"/>
          <w:color w:val="auto"/>
          <w:sz w:val="28"/>
          <w:szCs w:val="28"/>
        </w:rPr>
        <w:t>11.5.11. Исключить случаи свободного доступа животного из огороженной площадки при содержании животного свободным выгулом;</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89" w:name="sub_24512"/>
      <w:bookmarkEnd w:id="88"/>
      <w:r w:rsidRPr="005B38C7">
        <w:rPr>
          <w:rFonts w:ascii="Times New Roman" w:eastAsia="Calibri" w:hAnsi="Times New Roman" w:cs="Times New Roman"/>
          <w:color w:val="auto"/>
          <w:sz w:val="28"/>
          <w:szCs w:val="28"/>
        </w:rPr>
        <w:t>11.5.12. Предусмотреть исключение случаев нападения животного на граждан;</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0" w:name="sub_24513"/>
      <w:bookmarkEnd w:id="89"/>
      <w:r w:rsidRPr="005B38C7">
        <w:rPr>
          <w:rFonts w:ascii="Times New Roman" w:eastAsia="Calibri" w:hAnsi="Times New Roman" w:cs="Times New Roman"/>
          <w:color w:val="auto"/>
          <w:sz w:val="28"/>
          <w:szCs w:val="28"/>
        </w:rPr>
        <w:t>11.5.13. Не выбрасывать трупы собак и кошек (павшие животные подлежат утилизации или захоронению в установленном порядке).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1" w:name="sub_246"/>
      <w:bookmarkEnd w:id="90"/>
      <w:r w:rsidRPr="005B38C7">
        <w:rPr>
          <w:rFonts w:ascii="Times New Roman" w:eastAsia="Calibri" w:hAnsi="Times New Roman" w:cs="Times New Roman"/>
          <w:color w:val="auto"/>
          <w:sz w:val="28"/>
          <w:szCs w:val="28"/>
        </w:rPr>
        <w:t>11.6. На территории поселения запрещается:</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2" w:name="sub_2461"/>
      <w:bookmarkEnd w:id="91"/>
      <w:r w:rsidRPr="005B38C7">
        <w:rPr>
          <w:rFonts w:ascii="Times New Roman" w:eastAsia="Calibri" w:hAnsi="Times New Roman" w:cs="Times New Roman"/>
          <w:color w:val="auto"/>
          <w:sz w:val="28"/>
          <w:szCs w:val="28"/>
        </w:rPr>
        <w:t>11.6.1. Выгуливать собак людям в нетрезвом состоянии, а служебных и бойцовых пород - детям младше 14 лет;</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3" w:name="sub_2462"/>
      <w:bookmarkEnd w:id="92"/>
      <w:r w:rsidRPr="005B38C7">
        <w:rPr>
          <w:rFonts w:ascii="Times New Roman" w:eastAsia="Calibri" w:hAnsi="Times New Roman" w:cs="Times New Roman"/>
          <w:color w:val="auto"/>
          <w:sz w:val="28"/>
          <w:szCs w:val="28"/>
        </w:rPr>
        <w:t>11.6.2. Разведение собак и кошек с целью использования шкуры и мяса животного;</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4" w:name="sub_2463"/>
      <w:bookmarkEnd w:id="93"/>
      <w:r w:rsidRPr="005B38C7">
        <w:rPr>
          <w:rFonts w:ascii="Times New Roman" w:eastAsia="Calibri" w:hAnsi="Times New Roman" w:cs="Times New Roman"/>
          <w:color w:val="auto"/>
          <w:sz w:val="28"/>
          <w:szCs w:val="28"/>
        </w:rPr>
        <w:t>11.6.3. Выгуливание собак на территориях парков, скверов, школ, детских дошкольных и медицинских учреждений, детских площадок.</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5" w:name="sub_2464"/>
      <w:bookmarkEnd w:id="94"/>
      <w:r w:rsidRPr="005B38C7">
        <w:rPr>
          <w:rFonts w:ascii="Times New Roman" w:eastAsia="Calibri" w:hAnsi="Times New Roman" w:cs="Times New Roman"/>
          <w:color w:val="auto"/>
          <w:sz w:val="28"/>
          <w:szCs w:val="28"/>
        </w:rPr>
        <w:t>11.6.4. Проведение собачьих боев;</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6" w:name="sub_2465"/>
      <w:bookmarkEnd w:id="95"/>
      <w:r w:rsidRPr="005B38C7">
        <w:rPr>
          <w:rFonts w:ascii="Times New Roman" w:eastAsia="Calibri" w:hAnsi="Times New Roman" w:cs="Times New Roman"/>
          <w:color w:val="auto"/>
          <w:sz w:val="28"/>
          <w:szCs w:val="28"/>
        </w:rPr>
        <w:t>11.6.5. Отлов безнадзорных животных производится в соответствии с действующим законодательством Российской Федерации и Краснодарского края в целях предупреждения распространения инфекционных и инвазионных заболеваний, общих для человека и животных, обеспечения порядка и спокойствия населения и основывается на принципах гуманного отношения к животным и соблюдения норм общественной нравственности. Запрещается проводить отлов безнадзорных животных в присутствии детей.</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7" w:name="sub_247"/>
      <w:bookmarkEnd w:id="96"/>
      <w:r w:rsidRPr="005B38C7">
        <w:rPr>
          <w:rFonts w:ascii="Times New Roman" w:eastAsia="Calibri" w:hAnsi="Times New Roman" w:cs="Times New Roman"/>
          <w:color w:val="auto"/>
          <w:sz w:val="28"/>
          <w:szCs w:val="28"/>
        </w:rPr>
        <w:t>11.7. Собаки и кошки (независимо от их породы и назначения),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 и подлежат отлову в установленном порядке.</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8" w:name="sub_248"/>
      <w:bookmarkEnd w:id="97"/>
      <w:r w:rsidRPr="005B38C7">
        <w:rPr>
          <w:rFonts w:ascii="Times New Roman" w:eastAsia="Calibri" w:hAnsi="Times New Roman" w:cs="Times New Roman"/>
          <w:color w:val="auto"/>
          <w:sz w:val="28"/>
          <w:szCs w:val="28"/>
        </w:rPr>
        <w:lastRenderedPageBreak/>
        <w:t xml:space="preserve">11.8. Отлов безнадзорных собак и кошек, сбор и обеззараживание трупов павших животных производится </w:t>
      </w:r>
      <w:hyperlink w:anchor="sub_229" w:history="1">
        <w:r w:rsidRPr="005B38C7">
          <w:rPr>
            <w:rFonts w:ascii="Times New Roman" w:eastAsia="Calibri" w:hAnsi="Times New Roman" w:cs="Times New Roman"/>
            <w:bCs/>
            <w:color w:val="auto"/>
            <w:sz w:val="28"/>
            <w:szCs w:val="28"/>
          </w:rPr>
          <w:t>специализированной организацией</w:t>
        </w:r>
      </w:hyperlink>
      <w:r w:rsidRPr="005B38C7">
        <w:rPr>
          <w:rFonts w:ascii="Times New Roman" w:eastAsia="Calibri" w:hAnsi="Times New Roman" w:cs="Times New Roman"/>
          <w:color w:val="auto"/>
          <w:sz w:val="28"/>
          <w:szCs w:val="28"/>
        </w:rPr>
        <w:t>.</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99" w:name="sub_249"/>
      <w:bookmarkEnd w:id="98"/>
      <w:r w:rsidRPr="005B38C7">
        <w:rPr>
          <w:rFonts w:ascii="Times New Roman" w:eastAsia="Calibri" w:hAnsi="Times New Roman" w:cs="Times New Roman"/>
          <w:color w:val="auto"/>
          <w:sz w:val="28"/>
          <w:szCs w:val="28"/>
        </w:rPr>
        <w:t>11.9. Определение мест выпаса животных частных домовладельцев производится правовым актом администрации. Запрещается выпас животных и птицы на придомовой и прилегающей к домовладению территории.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0" w:name="sub_2410"/>
      <w:bookmarkEnd w:id="99"/>
      <w:r w:rsidRPr="005B38C7">
        <w:rPr>
          <w:rFonts w:ascii="Times New Roman" w:eastAsia="Calibri" w:hAnsi="Times New Roman" w:cs="Times New Roman"/>
          <w:color w:val="auto"/>
          <w:sz w:val="28"/>
          <w:szCs w:val="28"/>
        </w:rPr>
        <w:t>11.10.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менее указанных в таблице:</w:t>
      </w:r>
      <w:bookmarkEnd w:id="100"/>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172"/>
        <w:gridCol w:w="1276"/>
        <w:gridCol w:w="1072"/>
        <w:gridCol w:w="1260"/>
        <w:gridCol w:w="1080"/>
        <w:gridCol w:w="1124"/>
        <w:gridCol w:w="1275"/>
      </w:tblGrid>
      <w:tr w:rsidR="00FA5A4A" w:rsidRPr="005B38C7" w:rsidTr="00864D17">
        <w:tc>
          <w:tcPr>
            <w:tcW w:w="1380" w:type="dxa"/>
            <w:vMerge w:val="restart"/>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Нормативный разрыв</w:t>
            </w:r>
          </w:p>
        </w:tc>
        <w:tc>
          <w:tcPr>
            <w:tcW w:w="8259" w:type="dxa"/>
            <w:gridSpan w:val="7"/>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Поголовье (шт.)</w:t>
            </w:r>
          </w:p>
        </w:tc>
      </w:tr>
      <w:tr w:rsidR="00FA5A4A" w:rsidRPr="005B38C7" w:rsidTr="00864D17">
        <w:tc>
          <w:tcPr>
            <w:tcW w:w="1380" w:type="dxa"/>
            <w:vMerge/>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Свиньи</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Коровы, бычки</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Овцы, козы</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Кролики</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Птица</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Лошади</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Нутрии, песцы</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5</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20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8</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30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20</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30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60</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10</w:t>
            </w:r>
          </w:p>
        </w:tc>
      </w:tr>
      <w:tr w:rsidR="00FA5A4A" w:rsidRPr="005B38C7" w:rsidTr="00864D17">
        <w:tc>
          <w:tcPr>
            <w:tcW w:w="13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40 метров</w:t>
            </w:r>
          </w:p>
        </w:tc>
        <w:tc>
          <w:tcPr>
            <w:tcW w:w="11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6"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072"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11</w:t>
            </w:r>
          </w:p>
        </w:tc>
        <w:tc>
          <w:tcPr>
            <w:tcW w:w="126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40</w:t>
            </w:r>
          </w:p>
        </w:tc>
        <w:tc>
          <w:tcPr>
            <w:tcW w:w="1080"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75</w:t>
            </w:r>
          </w:p>
        </w:tc>
        <w:tc>
          <w:tcPr>
            <w:tcW w:w="1124"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c>
          <w:tcPr>
            <w:tcW w:w="1275" w:type="dxa"/>
            <w:tcBorders>
              <w:top w:val="single" w:sz="4" w:space="0" w:color="auto"/>
              <w:left w:val="single" w:sz="4" w:space="0" w:color="auto"/>
              <w:bottom w:val="single" w:sz="4" w:space="0" w:color="auto"/>
              <w:right w:val="single" w:sz="4" w:space="0" w:color="auto"/>
            </w:tcBorders>
          </w:tcPr>
          <w:p w:rsidR="00FA5A4A" w:rsidRPr="005B38C7" w:rsidRDefault="00FA5A4A" w:rsidP="00864D17">
            <w:pPr>
              <w:widowControl w:val="0"/>
              <w:autoSpaceDE w:val="0"/>
              <w:autoSpaceDN w:val="0"/>
              <w:adjustRightInd w:val="0"/>
              <w:spacing w:line="240" w:lineRule="auto"/>
              <w:jc w:val="center"/>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до 15</w:t>
            </w:r>
          </w:p>
        </w:tc>
      </w:tr>
    </w:tbl>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1" w:name="sub_75"/>
      <w:r w:rsidRPr="005B38C7">
        <w:rPr>
          <w:rFonts w:ascii="Times New Roman" w:eastAsia="Calibri" w:hAnsi="Times New Roman" w:cs="Times New Roman"/>
          <w:color w:val="auto"/>
          <w:sz w:val="28"/>
          <w:szCs w:val="28"/>
        </w:rPr>
        <w:t xml:space="preserve">11.11. Разрывы от крупных животноводческих и птицеводческих предприятий, в зависимости от количества голов, устанавливаются требованиями </w:t>
      </w:r>
      <w:hyperlink r:id="rId36" w:history="1">
        <w:r w:rsidRPr="005B38C7">
          <w:rPr>
            <w:rFonts w:ascii="Times New Roman" w:eastAsia="Calibri" w:hAnsi="Times New Roman" w:cs="Times New Roman"/>
            <w:bCs/>
            <w:color w:val="auto"/>
            <w:sz w:val="28"/>
            <w:szCs w:val="28"/>
          </w:rPr>
          <w:t>СанПиН 2.2.1/2.1.1.1200-03</w:t>
        </w:r>
      </w:hyperlink>
      <w:r w:rsidRPr="005B38C7">
        <w:rPr>
          <w:rFonts w:ascii="Times New Roman" w:eastAsia="Calibri" w:hAnsi="Times New Roman" w:cs="Times New Roman"/>
          <w:color w:val="auto"/>
          <w:sz w:val="28"/>
          <w:szCs w:val="28"/>
        </w:rPr>
        <w:t>.</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2" w:name="sub_76"/>
      <w:bookmarkEnd w:id="101"/>
      <w:r w:rsidRPr="005B38C7">
        <w:rPr>
          <w:rFonts w:ascii="Times New Roman" w:eastAsia="Calibri" w:hAnsi="Times New Roman" w:cs="Times New Roman"/>
          <w:color w:val="auto"/>
          <w:sz w:val="28"/>
          <w:szCs w:val="28"/>
        </w:rPr>
        <w:t>11.12.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договоры с близлежащими сельскохозяйственными предприятиями на вывоз отходов на поля. Запрещается сбор навоза, павших животных и птицы в места складирования отходов и на контейнерные площадки.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r w:rsidRPr="005B38C7">
        <w:rPr>
          <w:rFonts w:ascii="Times New Roman" w:eastAsia="Calibri" w:hAnsi="Times New Roman" w:cs="Times New Roman"/>
          <w:color w:val="auto"/>
          <w:sz w:val="28"/>
          <w:szCs w:val="28"/>
        </w:rPr>
        <w:t xml:space="preserve">Запрещается владельцам скота и птицы на приусадебных </w:t>
      </w:r>
      <w:proofErr w:type="spellStart"/>
      <w:r w:rsidRPr="005B38C7">
        <w:rPr>
          <w:rFonts w:ascii="Times New Roman" w:eastAsia="Calibri" w:hAnsi="Times New Roman" w:cs="Times New Roman"/>
          <w:color w:val="auto"/>
          <w:sz w:val="28"/>
          <w:szCs w:val="28"/>
        </w:rPr>
        <w:t>участках,дворовых</w:t>
      </w:r>
      <w:proofErr w:type="spellEnd"/>
      <w:r w:rsidRPr="005B38C7">
        <w:rPr>
          <w:rFonts w:ascii="Times New Roman" w:eastAsia="Calibri" w:hAnsi="Times New Roman" w:cs="Times New Roman"/>
          <w:color w:val="auto"/>
          <w:sz w:val="28"/>
          <w:szCs w:val="28"/>
        </w:rPr>
        <w:t xml:space="preserve"> территориях, территориях, прилегающих к жилым домам и др.выводить помет и содержание жижесборников в водоемы, каналы, реки.</w:t>
      </w:r>
    </w:p>
    <w:p w:rsidR="00FA5A4A" w:rsidRPr="005B38C7" w:rsidRDefault="00FA5A4A" w:rsidP="00FA5A4A">
      <w:pPr>
        <w:spacing w:line="240" w:lineRule="auto"/>
        <w:ind w:firstLine="720"/>
        <w:jc w:val="both"/>
        <w:rPr>
          <w:rFonts w:ascii="Times New Roman" w:eastAsia="Calibri" w:hAnsi="Times New Roman" w:cs="Times New Roman"/>
          <w:color w:val="auto"/>
          <w:sz w:val="28"/>
          <w:szCs w:val="28"/>
        </w:rPr>
      </w:pPr>
      <w:bookmarkStart w:id="103" w:name="sub_80"/>
      <w:bookmarkEnd w:id="102"/>
      <w:r w:rsidRPr="005B38C7">
        <w:rPr>
          <w:rFonts w:ascii="Times New Roman" w:eastAsia="Calibri" w:hAnsi="Times New Roman" w:cs="Times New Roman"/>
          <w:color w:val="auto"/>
          <w:sz w:val="28"/>
          <w:szCs w:val="28"/>
        </w:rPr>
        <w:t>11.13.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bookmarkEnd w:id="103"/>
    <w:p w:rsidR="00FA5A4A" w:rsidRPr="005B38C7" w:rsidRDefault="00FA5A4A" w:rsidP="00FA5A4A">
      <w:pPr>
        <w:pStyle w:val="aa"/>
        <w:spacing w:line="240" w:lineRule="auto"/>
        <w:ind w:left="960"/>
        <w:rPr>
          <w:rFonts w:ascii="Times New Roman" w:eastAsia="Times New Roman" w:hAnsi="Times New Roman" w:cs="Times New Roman"/>
          <w:b/>
          <w:color w:val="auto"/>
          <w:sz w:val="28"/>
          <w:szCs w:val="28"/>
        </w:rPr>
      </w:pPr>
    </w:p>
    <w:p w:rsidR="00FA5A4A" w:rsidRPr="005B38C7" w:rsidRDefault="00FA5A4A" w:rsidP="00FA5A4A">
      <w:pPr>
        <w:pStyle w:val="aa"/>
        <w:numPr>
          <w:ilvl w:val="0"/>
          <w:numId w:val="40"/>
        </w:numPr>
        <w:spacing w:line="240" w:lineRule="auto"/>
        <w:ind w:left="0" w:firstLine="883"/>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rsidR="00FA5A4A" w:rsidRPr="005B38C7" w:rsidRDefault="00FA5A4A" w:rsidP="00FA5A4A">
      <w:pPr>
        <w:pStyle w:val="aa"/>
        <w:tabs>
          <w:tab w:val="left" w:pos="1134"/>
          <w:tab w:val="left" w:pos="1418"/>
        </w:tabs>
        <w:spacing w:line="240" w:lineRule="auto"/>
        <w:ind w:left="600"/>
        <w:jc w:val="both"/>
        <w:rPr>
          <w:rFonts w:ascii="Times New Roman" w:eastAsia="Times New Roman" w:hAnsi="Times New Roman" w:cs="Times New Roman"/>
          <w:vanish/>
          <w:color w:val="auto"/>
          <w:sz w:val="28"/>
          <w:szCs w:val="28"/>
        </w:rPr>
      </w:pPr>
    </w:p>
    <w:p w:rsidR="00FA5A4A" w:rsidRPr="005B38C7" w:rsidRDefault="00FA5A4A" w:rsidP="00FA5A4A">
      <w:pPr>
        <w:tabs>
          <w:tab w:val="left" w:pos="709"/>
        </w:tabs>
        <w:spacing w:line="240" w:lineRule="auto"/>
        <w:jc w:val="both"/>
        <w:rPr>
          <w:color w:val="auto"/>
        </w:rPr>
      </w:pPr>
      <w:r w:rsidRPr="005B38C7">
        <w:rPr>
          <w:rFonts w:ascii="Times New Roman" w:eastAsia="Times New Roman" w:hAnsi="Times New Roman" w:cs="Times New Roman"/>
          <w:color w:val="auto"/>
          <w:sz w:val="28"/>
          <w:szCs w:val="28"/>
        </w:rPr>
        <w:lastRenderedPageBreak/>
        <w:tab/>
        <w:t>12.1.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rsidR="00FA5A4A" w:rsidRPr="005B38C7" w:rsidRDefault="00FA5A4A" w:rsidP="00FA5A4A">
      <w:pPr>
        <w:spacing w:line="240" w:lineRule="auto"/>
        <w:ind w:firstLine="720"/>
        <w:jc w:val="both"/>
        <w:rPr>
          <w:color w:val="auto"/>
        </w:rPr>
      </w:pPr>
      <w:r w:rsidRPr="005B38C7">
        <w:rPr>
          <w:rFonts w:ascii="Times New Roman" w:eastAsia="Times New Roman" w:hAnsi="Times New Roman" w:cs="Times New Roman"/>
          <w:color w:val="auto"/>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FA5A4A" w:rsidRPr="005B38C7" w:rsidRDefault="00FA5A4A" w:rsidP="00FA5A4A">
      <w:pPr>
        <w:ind w:firstLine="709"/>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12.2. Принципы организации общественного соучастия</w:t>
      </w:r>
    </w:p>
    <w:p w:rsidR="00FA5A4A" w:rsidRPr="005B38C7" w:rsidRDefault="00FA5A4A" w:rsidP="00FA5A4A">
      <w:pPr>
        <w:pStyle w:val="aa"/>
        <w:ind w:left="0" w:firstLine="709"/>
        <w:jc w:val="both"/>
        <w:rPr>
          <w:rFonts w:ascii="Times New Roman" w:eastAsia="Times New Roman" w:hAnsi="Times New Roman" w:cs="Times New Roman"/>
          <w:color w:val="auto"/>
          <w:sz w:val="28"/>
          <w:szCs w:val="28"/>
          <w:highlight w:val="white"/>
        </w:rPr>
      </w:pPr>
      <w:r w:rsidRPr="005B38C7">
        <w:rPr>
          <w:rFonts w:ascii="Times New Roman" w:eastAsia="Times New Roman" w:hAnsi="Times New Roman" w:cs="Times New Roman"/>
          <w:color w:val="auto"/>
          <w:sz w:val="28"/>
          <w:szCs w:val="28"/>
          <w:highlight w:val="white"/>
        </w:rPr>
        <w:t>12.2.3.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sidRPr="005B38C7">
        <w:rPr>
          <w:rFonts w:ascii="Times New Roman" w:eastAsia="Times New Roman" w:hAnsi="Times New Roman" w:cs="Times New Roman"/>
          <w:color w:val="auto"/>
          <w:sz w:val="28"/>
          <w:szCs w:val="28"/>
          <w:highlight w:val="white"/>
        </w:rPr>
        <w:t>12.2.4. 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sidRPr="005B38C7">
        <w:rPr>
          <w:rFonts w:ascii="Times New Roman" w:eastAsia="Times New Roman" w:hAnsi="Times New Roman" w:cs="Times New Roman"/>
          <w:color w:val="auto"/>
          <w:sz w:val="28"/>
          <w:szCs w:val="28"/>
          <w:highlight w:val="white"/>
        </w:rPr>
        <w:t>12.2.5.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sidRPr="005B38C7">
        <w:rPr>
          <w:rFonts w:ascii="Times New Roman" w:eastAsia="Times New Roman" w:hAnsi="Times New Roman" w:cs="Times New Roman"/>
          <w:color w:val="auto"/>
          <w:sz w:val="28"/>
          <w:szCs w:val="28"/>
          <w:highlight w:val="white"/>
        </w:rPr>
        <w:t>12.2.6.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highlight w:val="white"/>
        </w:rPr>
      </w:pPr>
      <w:r w:rsidRPr="005B38C7">
        <w:rPr>
          <w:rFonts w:ascii="Times New Roman" w:eastAsia="Times New Roman" w:hAnsi="Times New Roman" w:cs="Times New Roman"/>
          <w:color w:val="auto"/>
          <w:sz w:val="28"/>
          <w:szCs w:val="28"/>
          <w:highlight w:val="white"/>
        </w:rPr>
        <w:t>12.2.7.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обеспечить возможность публичного комментирования и обсуждения материалов проектов.</w:t>
      </w:r>
    </w:p>
    <w:p w:rsidR="00FA5A4A" w:rsidRPr="005B38C7" w:rsidRDefault="00FA5A4A" w:rsidP="00FA5A4A">
      <w:pPr>
        <w:pStyle w:val="aa"/>
        <w:numPr>
          <w:ilvl w:val="1"/>
          <w:numId w:val="42"/>
        </w:numPr>
        <w:spacing w:line="240" w:lineRule="auto"/>
        <w:ind w:hanging="11"/>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lastRenderedPageBreak/>
        <w:t>Формы общественного соучастия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12.3.1. 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12.3.2. Совместное определение целей и задач по развитию территории, инвентаризация проблем и потенциалов среды;</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12.3.3. Определение основных видов активностей, функциональных зон и их взаимного расположения на выбранной территории;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12.3.4.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12.3.5. Консультации в выборе типов покрытий, с учетом функционального зонирования территории;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12.3.6. Консультации по предполагаемым типам озеленения;</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12.3.7. Консультации по предполагаемым типам освещения и осветительного оборудования;</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12.3.8. Участие в разработке проекта, обсуждение решений с архитекторами, проектировщиками и другими профильными специалистами;</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12.3.9.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12.3.10.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12.3.11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12.4.1. При реализации проектов необходимо обеспечить информирование общественности о планирующихся изменениях и возможности участия в этом процессе.</w:t>
      </w:r>
    </w:p>
    <w:p w:rsidR="00FA5A4A" w:rsidRPr="005B38C7" w:rsidRDefault="00FA5A4A" w:rsidP="00FA5A4A">
      <w:pPr>
        <w:spacing w:line="240" w:lineRule="auto"/>
        <w:ind w:left="720"/>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12.4.2. Информирование может осуществляться, но не ограничиваться:</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12.4.2.1.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12.4.2.2. Работа с местными СМИ, охватывающими </w:t>
      </w:r>
      <w:proofErr w:type="spellStart"/>
      <w:r w:rsidRPr="005B38C7">
        <w:rPr>
          <w:rFonts w:ascii="Times New Roman" w:eastAsia="Times New Roman" w:hAnsi="Times New Roman" w:cs="Times New Roman"/>
          <w:color w:val="auto"/>
          <w:sz w:val="28"/>
          <w:szCs w:val="28"/>
        </w:rPr>
        <w:t>широкии</w:t>
      </w:r>
      <w:proofErr w:type="spellEnd"/>
      <w:r w:rsidRPr="005B38C7">
        <w:rPr>
          <w:rFonts w:ascii="Times New Roman" w:eastAsia="Times New Roman" w:hAnsi="Times New Roman" w:cs="Times New Roman"/>
          <w:color w:val="auto"/>
          <w:sz w:val="28"/>
          <w:szCs w:val="28"/>
        </w:rPr>
        <w:t xml:space="preserve">̆ круг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разных возрастных групп и потенциальные аудитории проекта.</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12.4.2.3. Вывешивание афиш и объявлений на информационных досках в подъездах жилых домов, расположенных в </w:t>
      </w:r>
      <w:proofErr w:type="spellStart"/>
      <w:r w:rsidRPr="005B38C7">
        <w:rPr>
          <w:rFonts w:ascii="Times New Roman" w:eastAsia="Times New Roman" w:hAnsi="Times New Roman" w:cs="Times New Roman"/>
          <w:color w:val="auto"/>
          <w:sz w:val="28"/>
          <w:szCs w:val="28"/>
        </w:rPr>
        <w:t>непосредственнои</w:t>
      </w:r>
      <w:proofErr w:type="spellEnd"/>
      <w:r w:rsidRPr="005B38C7">
        <w:rPr>
          <w:rFonts w:ascii="Times New Roman" w:eastAsia="Times New Roman" w:hAnsi="Times New Roman" w:cs="Times New Roman"/>
          <w:color w:val="auto"/>
          <w:sz w:val="28"/>
          <w:szCs w:val="28"/>
        </w:rPr>
        <w:t xml:space="preserve">̆ близости к </w:t>
      </w:r>
      <w:r w:rsidRPr="005B38C7">
        <w:rPr>
          <w:rFonts w:ascii="Times New Roman" w:eastAsia="Times New Roman" w:hAnsi="Times New Roman" w:cs="Times New Roman"/>
          <w:color w:val="auto"/>
          <w:sz w:val="28"/>
          <w:szCs w:val="28"/>
        </w:rPr>
        <w:lastRenderedPageBreak/>
        <w:t xml:space="preserve">проектируемому объекту, а также на специальных стендах на самом объекте; в местах притяжения и скопления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5B38C7">
        <w:rPr>
          <w:rFonts w:ascii="Times New Roman" w:eastAsia="Times New Roman" w:hAnsi="Times New Roman" w:cs="Times New Roman"/>
          <w:color w:val="auto"/>
          <w:sz w:val="28"/>
          <w:szCs w:val="28"/>
        </w:rPr>
        <w:t>проектируемои</w:t>
      </w:r>
      <w:proofErr w:type="spellEnd"/>
      <w:r w:rsidRPr="005B38C7">
        <w:rPr>
          <w:rFonts w:ascii="Times New Roman" w:eastAsia="Times New Roman" w:hAnsi="Times New Roman" w:cs="Times New Roman"/>
          <w:color w:val="auto"/>
          <w:sz w:val="28"/>
          <w:szCs w:val="28"/>
        </w:rPr>
        <w:t xml:space="preserve">̆ территории или на </w:t>
      </w:r>
      <w:proofErr w:type="spellStart"/>
      <w:r w:rsidRPr="005B38C7">
        <w:rPr>
          <w:rFonts w:ascii="Times New Roman" w:eastAsia="Times New Roman" w:hAnsi="Times New Roman" w:cs="Times New Roman"/>
          <w:color w:val="auto"/>
          <w:sz w:val="28"/>
          <w:szCs w:val="28"/>
        </w:rPr>
        <w:t>неи</w:t>
      </w:r>
      <w:proofErr w:type="spellEnd"/>
      <w:r w:rsidRPr="005B38C7">
        <w:rPr>
          <w:rFonts w:ascii="Times New Roman" w:eastAsia="Times New Roman" w:hAnsi="Times New Roman" w:cs="Times New Roman"/>
          <w:color w:val="auto"/>
          <w:sz w:val="28"/>
          <w:szCs w:val="28"/>
        </w:rPr>
        <w:t xml:space="preserve">̆ (поликлиники, ДК, библиотеки, спортивные центры), на площадке проведения общественных обсуждений (в зоне </w:t>
      </w:r>
      <w:proofErr w:type="spellStart"/>
      <w:r w:rsidRPr="005B38C7">
        <w:rPr>
          <w:rFonts w:ascii="Times New Roman" w:eastAsia="Times New Roman" w:hAnsi="Times New Roman" w:cs="Times New Roman"/>
          <w:color w:val="auto"/>
          <w:sz w:val="28"/>
          <w:szCs w:val="28"/>
        </w:rPr>
        <w:t>входнои</w:t>
      </w:r>
      <w:proofErr w:type="spellEnd"/>
      <w:r w:rsidRPr="005B38C7">
        <w:rPr>
          <w:rFonts w:ascii="Times New Roman" w:eastAsia="Times New Roman" w:hAnsi="Times New Roman" w:cs="Times New Roman"/>
          <w:color w:val="auto"/>
          <w:sz w:val="28"/>
          <w:szCs w:val="28"/>
        </w:rPr>
        <w:t>̆ группы, на специальных информационных стендах).</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12.4.2.4. Информирование местных жителей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proofErr w:type="spellStart"/>
      <w:r w:rsidRPr="005B38C7">
        <w:rPr>
          <w:rFonts w:ascii="Times New Roman" w:eastAsia="Times New Roman" w:hAnsi="Times New Roman" w:cs="Times New Roman"/>
          <w:color w:val="auto"/>
          <w:sz w:val="28"/>
          <w:szCs w:val="28"/>
        </w:rPr>
        <w:t>родителеи</w:t>
      </w:r>
      <w:proofErr w:type="spellEnd"/>
      <w:r w:rsidRPr="005B38C7">
        <w:rPr>
          <w:rFonts w:ascii="Times New Roman" w:eastAsia="Times New Roman" w:hAnsi="Times New Roman" w:cs="Times New Roman"/>
          <w:color w:val="auto"/>
          <w:sz w:val="28"/>
          <w:szCs w:val="28"/>
        </w:rPr>
        <w:t>̆ учащихся.</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12.4.2.5. Индивидуальные приглашения участников встречи лично, по </w:t>
      </w:r>
      <w:proofErr w:type="spellStart"/>
      <w:r w:rsidRPr="005B38C7">
        <w:rPr>
          <w:rFonts w:ascii="Times New Roman" w:eastAsia="Times New Roman" w:hAnsi="Times New Roman" w:cs="Times New Roman"/>
          <w:color w:val="auto"/>
          <w:sz w:val="28"/>
          <w:szCs w:val="28"/>
        </w:rPr>
        <w:t>электроннои</w:t>
      </w:r>
      <w:proofErr w:type="spellEnd"/>
      <w:r w:rsidRPr="005B38C7">
        <w:rPr>
          <w:rFonts w:ascii="Times New Roman" w:eastAsia="Times New Roman" w:hAnsi="Times New Roman" w:cs="Times New Roman"/>
          <w:color w:val="auto"/>
          <w:sz w:val="28"/>
          <w:szCs w:val="28"/>
        </w:rPr>
        <w:t>̆ почте или по телефону.</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12.4.2.6. Использование социальных </w:t>
      </w:r>
      <w:proofErr w:type="spellStart"/>
      <w:r w:rsidRPr="005B38C7">
        <w:rPr>
          <w:rFonts w:ascii="Times New Roman" w:eastAsia="Times New Roman" w:hAnsi="Times New Roman" w:cs="Times New Roman"/>
          <w:color w:val="auto"/>
          <w:sz w:val="28"/>
          <w:szCs w:val="28"/>
        </w:rPr>
        <w:t>сетеи</w:t>
      </w:r>
      <w:proofErr w:type="spellEnd"/>
      <w:r w:rsidRPr="005B38C7">
        <w:rPr>
          <w:rFonts w:ascii="Times New Roman" w:eastAsia="Times New Roman" w:hAnsi="Times New Roman" w:cs="Times New Roman"/>
          <w:color w:val="auto"/>
          <w:sz w:val="28"/>
          <w:szCs w:val="28"/>
        </w:rPr>
        <w:t xml:space="preserve">̆ и </w:t>
      </w:r>
      <w:proofErr w:type="spellStart"/>
      <w:r w:rsidRPr="005B38C7">
        <w:rPr>
          <w:rFonts w:ascii="Times New Roman" w:eastAsia="Times New Roman" w:hAnsi="Times New Roman" w:cs="Times New Roman"/>
          <w:color w:val="auto"/>
          <w:sz w:val="28"/>
          <w:szCs w:val="28"/>
        </w:rPr>
        <w:t>интернет-ресурсов</w:t>
      </w:r>
      <w:proofErr w:type="spellEnd"/>
      <w:r w:rsidRPr="005B38C7">
        <w:rPr>
          <w:rFonts w:ascii="Times New Roman" w:eastAsia="Times New Roman" w:hAnsi="Times New Roman" w:cs="Times New Roman"/>
          <w:color w:val="auto"/>
          <w:sz w:val="28"/>
          <w:szCs w:val="28"/>
        </w:rPr>
        <w:t xml:space="preserve"> для обеспечения донесения информации до различных поселковых и профессиональных сообществ.</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12.4.2.7. Установка интерактивных стендов с </w:t>
      </w:r>
      <w:proofErr w:type="spellStart"/>
      <w:r w:rsidRPr="005B38C7">
        <w:rPr>
          <w:rFonts w:ascii="Times New Roman" w:eastAsia="Times New Roman" w:hAnsi="Times New Roman" w:cs="Times New Roman"/>
          <w:color w:val="auto"/>
          <w:sz w:val="28"/>
          <w:szCs w:val="28"/>
        </w:rPr>
        <w:t>устройствами</w:t>
      </w:r>
      <w:proofErr w:type="spellEnd"/>
      <w:r w:rsidRPr="005B38C7">
        <w:rPr>
          <w:rFonts w:ascii="Times New Roman" w:eastAsia="Times New Roman" w:hAnsi="Times New Roman" w:cs="Times New Roman"/>
          <w:color w:val="auto"/>
          <w:sz w:val="28"/>
          <w:szCs w:val="28"/>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proofErr w:type="spellStart"/>
      <w:r w:rsidRPr="005B38C7">
        <w:rPr>
          <w:rFonts w:ascii="Times New Roman" w:eastAsia="Times New Roman" w:hAnsi="Times New Roman" w:cs="Times New Roman"/>
          <w:color w:val="auto"/>
          <w:sz w:val="28"/>
          <w:szCs w:val="28"/>
        </w:rPr>
        <w:t>общественнои</w:t>
      </w:r>
      <w:proofErr w:type="spellEnd"/>
      <w:r w:rsidRPr="005B38C7">
        <w:rPr>
          <w:rFonts w:ascii="Times New Roman" w:eastAsia="Times New Roman" w:hAnsi="Times New Roman" w:cs="Times New Roman"/>
          <w:color w:val="auto"/>
          <w:sz w:val="28"/>
          <w:szCs w:val="28"/>
        </w:rPr>
        <w:t xml:space="preserve">̆ жизни и местах пребывания большого количества </w:t>
      </w:r>
      <w:proofErr w:type="spellStart"/>
      <w:r w:rsidRPr="005B38C7">
        <w:rPr>
          <w:rFonts w:ascii="Times New Roman" w:eastAsia="Times New Roman" w:hAnsi="Times New Roman" w:cs="Times New Roman"/>
          <w:color w:val="auto"/>
          <w:sz w:val="28"/>
          <w:szCs w:val="28"/>
        </w:rPr>
        <w:t>людеи</w:t>
      </w:r>
      <w:proofErr w:type="spellEnd"/>
      <w:r w:rsidRPr="005B38C7">
        <w:rPr>
          <w:rFonts w:ascii="Times New Roman" w:eastAsia="Times New Roman" w:hAnsi="Times New Roman" w:cs="Times New Roman"/>
          <w:color w:val="auto"/>
          <w:sz w:val="28"/>
          <w:szCs w:val="28"/>
        </w:rPr>
        <w:t>̆.</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12.4.2.8. Установка специальных информационных стендов в местах с </w:t>
      </w:r>
      <w:proofErr w:type="spellStart"/>
      <w:r w:rsidRPr="005B38C7">
        <w:rPr>
          <w:rFonts w:ascii="Times New Roman" w:eastAsia="Times New Roman" w:hAnsi="Times New Roman" w:cs="Times New Roman"/>
          <w:color w:val="auto"/>
          <w:sz w:val="28"/>
          <w:szCs w:val="28"/>
        </w:rPr>
        <w:t>большои</w:t>
      </w:r>
      <w:proofErr w:type="spellEnd"/>
      <w:r w:rsidRPr="005B38C7">
        <w:rPr>
          <w:rFonts w:ascii="Times New Roman" w:eastAsia="Times New Roman" w:hAnsi="Times New Roman" w:cs="Times New Roman"/>
          <w:color w:val="auto"/>
          <w:sz w:val="28"/>
          <w:szCs w:val="28"/>
        </w:rPr>
        <w:t xml:space="preserve">̆ проходимостью, на территории самого объекта проектирования. Стенды могут работать как для сбора анкет, информации и </w:t>
      </w:r>
      <w:proofErr w:type="spellStart"/>
      <w:r w:rsidRPr="005B38C7">
        <w:rPr>
          <w:rFonts w:ascii="Times New Roman" w:eastAsia="Times New Roman" w:hAnsi="Times New Roman" w:cs="Times New Roman"/>
          <w:color w:val="auto"/>
          <w:sz w:val="28"/>
          <w:szCs w:val="28"/>
        </w:rPr>
        <w:t>обратнои</w:t>
      </w:r>
      <w:proofErr w:type="spellEnd"/>
      <w:r w:rsidRPr="005B38C7">
        <w:rPr>
          <w:rFonts w:ascii="Times New Roman" w:eastAsia="Times New Roman" w:hAnsi="Times New Roman" w:cs="Times New Roman"/>
          <w:color w:val="auto"/>
          <w:sz w:val="28"/>
          <w:szCs w:val="28"/>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12.5. Механизмы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12.5.2.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5B38C7">
        <w:rPr>
          <w:rFonts w:ascii="Times New Roman" w:hAnsi="Times New Roman" w:cs="Times New Roman"/>
          <w:color w:val="auto"/>
          <w:sz w:val="28"/>
          <w:szCs w:val="28"/>
          <w:highlight w:val="white"/>
        </w:rPr>
        <w:t>воркшопов</w:t>
      </w:r>
      <w:proofErr w:type="spellEnd"/>
      <w:r w:rsidRPr="005B38C7">
        <w:rPr>
          <w:rFonts w:ascii="Times New Roman" w:hAnsi="Times New Roman" w:cs="Times New Roman"/>
          <w:color w:val="auto"/>
          <w:sz w:val="28"/>
          <w:szCs w:val="28"/>
          <w:highlight w:val="white"/>
        </w:rPr>
        <w:t xml:space="preserve">), проведение общественных обсуждений, проведение </w:t>
      </w:r>
      <w:proofErr w:type="spellStart"/>
      <w:r w:rsidRPr="005B38C7">
        <w:rPr>
          <w:rFonts w:ascii="Times New Roman" w:hAnsi="Times New Roman" w:cs="Times New Roman"/>
          <w:color w:val="auto"/>
          <w:sz w:val="28"/>
          <w:szCs w:val="28"/>
          <w:highlight w:val="white"/>
        </w:rPr>
        <w:t>дизайн-игр</w:t>
      </w:r>
      <w:proofErr w:type="spellEnd"/>
      <w:r w:rsidRPr="005B38C7">
        <w:rPr>
          <w:rFonts w:ascii="Times New Roman" w:hAnsi="Times New Roman" w:cs="Times New Roman"/>
          <w:color w:val="auto"/>
          <w:sz w:val="28"/>
          <w:szCs w:val="28"/>
          <w:highlight w:val="white"/>
        </w:rPr>
        <w:t xml:space="preserve"> с участием взрослых и </w:t>
      </w:r>
      <w:proofErr w:type="spellStart"/>
      <w:r w:rsidRPr="005B38C7">
        <w:rPr>
          <w:rFonts w:ascii="Times New Roman" w:hAnsi="Times New Roman" w:cs="Times New Roman"/>
          <w:color w:val="auto"/>
          <w:sz w:val="28"/>
          <w:szCs w:val="28"/>
          <w:highlight w:val="white"/>
        </w:rPr>
        <w:t>детеи</w:t>
      </w:r>
      <w:proofErr w:type="spellEnd"/>
      <w:r w:rsidRPr="005B38C7">
        <w:rPr>
          <w:rFonts w:ascii="Times New Roman" w:hAnsi="Times New Roman" w:cs="Times New Roman"/>
          <w:color w:val="auto"/>
          <w:sz w:val="28"/>
          <w:szCs w:val="28"/>
          <w:highlight w:val="white"/>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12.5.3. 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12.5.4. 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lastRenderedPageBreak/>
        <w:t>12.5.5.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 xml:space="preserve">12.5.6. По итогам встреч, проектных семинаров, </w:t>
      </w:r>
      <w:proofErr w:type="spellStart"/>
      <w:r w:rsidRPr="005B38C7">
        <w:rPr>
          <w:rFonts w:ascii="Times New Roman" w:hAnsi="Times New Roman" w:cs="Times New Roman"/>
          <w:color w:val="auto"/>
          <w:sz w:val="28"/>
          <w:szCs w:val="28"/>
          <w:highlight w:val="white"/>
        </w:rPr>
        <w:t>воркшопов</w:t>
      </w:r>
      <w:proofErr w:type="spellEnd"/>
      <w:r w:rsidRPr="005B38C7">
        <w:rPr>
          <w:rFonts w:ascii="Times New Roman" w:hAnsi="Times New Roman" w:cs="Times New Roman"/>
          <w:color w:val="auto"/>
          <w:sz w:val="28"/>
          <w:szCs w:val="28"/>
          <w:highlight w:val="white"/>
        </w:rPr>
        <w:t>,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 xml:space="preserve">12.5.7.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5B38C7">
        <w:rPr>
          <w:rFonts w:ascii="Times New Roman" w:hAnsi="Times New Roman" w:cs="Times New Roman"/>
          <w:color w:val="auto"/>
          <w:sz w:val="28"/>
          <w:szCs w:val="28"/>
          <w:highlight w:val="white"/>
        </w:rPr>
        <w:t>предпроектного</w:t>
      </w:r>
      <w:proofErr w:type="spellEnd"/>
      <w:r w:rsidRPr="005B38C7">
        <w:rPr>
          <w:rFonts w:ascii="Times New Roman" w:hAnsi="Times New Roman" w:cs="Times New Roman"/>
          <w:color w:val="auto"/>
          <w:sz w:val="28"/>
          <w:szCs w:val="28"/>
          <w:highlight w:val="white"/>
        </w:rPr>
        <w:t xml:space="preserve"> исследования, а также сам проект не позднее чем за 14 дней до проведения самого общественного обсуждения.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12.5.8. Общественный контроль является одним из механизмов общественного участия.</w:t>
      </w:r>
    </w:p>
    <w:p w:rsidR="00FA5A4A" w:rsidRPr="005B38C7" w:rsidRDefault="00FA5A4A" w:rsidP="00FA5A4A">
      <w:pPr>
        <w:spacing w:line="240" w:lineRule="auto"/>
        <w:ind w:firstLine="709"/>
        <w:contextualSpacing/>
        <w:jc w:val="both"/>
        <w:rPr>
          <w:rFonts w:ascii="Times New Roman" w:hAnsi="Times New Roman" w:cs="Times New Roman"/>
          <w:color w:val="auto"/>
          <w:sz w:val="28"/>
          <w:szCs w:val="28"/>
          <w:highlight w:val="white"/>
        </w:rPr>
      </w:pPr>
      <w:r w:rsidRPr="005B38C7">
        <w:rPr>
          <w:rFonts w:ascii="Times New Roman" w:hAnsi="Times New Roman" w:cs="Times New Roman"/>
          <w:color w:val="auto"/>
          <w:sz w:val="28"/>
          <w:szCs w:val="28"/>
          <w:highlight w:val="white"/>
        </w:rPr>
        <w:t>12.5.9.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FA5A4A" w:rsidRPr="005B38C7" w:rsidRDefault="00FA5A4A" w:rsidP="00FA5A4A">
      <w:pPr>
        <w:spacing w:line="240" w:lineRule="auto"/>
        <w:ind w:firstLine="709"/>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rsidR="00FA5A4A" w:rsidRPr="005B38C7" w:rsidRDefault="00FA5A4A" w:rsidP="00FA5A4A">
      <w:pPr>
        <w:spacing w:line="240" w:lineRule="auto"/>
        <w:ind w:firstLine="600"/>
        <w:contextualSpacing/>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12.7.Общественный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FA5A4A" w:rsidRPr="005B38C7" w:rsidRDefault="00FA5A4A" w:rsidP="00FA5A4A">
      <w:pPr>
        <w:spacing w:line="240" w:lineRule="auto"/>
        <w:ind w:left="709"/>
        <w:contextualSpacing/>
        <w:jc w:val="both"/>
        <w:rPr>
          <w:rFonts w:ascii="Times New Roman" w:eastAsia="Times New Roman" w:hAnsi="Times New Roman" w:cs="Times New Roman"/>
          <w:color w:val="auto"/>
          <w:sz w:val="28"/>
          <w:szCs w:val="28"/>
        </w:rPr>
      </w:pPr>
    </w:p>
    <w:p w:rsidR="00FA5A4A" w:rsidRPr="005B38C7" w:rsidRDefault="00FA5A4A" w:rsidP="00FA5A4A">
      <w:pPr>
        <w:pStyle w:val="aa"/>
        <w:numPr>
          <w:ilvl w:val="0"/>
          <w:numId w:val="42"/>
        </w:numPr>
        <w:spacing w:line="240" w:lineRule="auto"/>
        <w:jc w:val="center"/>
        <w:rPr>
          <w:rFonts w:ascii="Times New Roman" w:eastAsia="Times New Roman" w:hAnsi="Times New Roman" w:cs="Times New Roman"/>
          <w:b/>
          <w:color w:val="auto"/>
          <w:sz w:val="28"/>
          <w:szCs w:val="28"/>
        </w:rPr>
      </w:pPr>
      <w:r w:rsidRPr="005B38C7">
        <w:rPr>
          <w:rFonts w:ascii="Times New Roman" w:eastAsia="Times New Roman" w:hAnsi="Times New Roman" w:cs="Times New Roman"/>
          <w:b/>
          <w:color w:val="auto"/>
          <w:sz w:val="28"/>
          <w:szCs w:val="28"/>
        </w:rPr>
        <w:t>Контроль за соблюдением норм и правил благоустройства</w:t>
      </w:r>
    </w:p>
    <w:p w:rsidR="00FA5A4A" w:rsidRPr="005B38C7" w:rsidRDefault="00FA5A4A" w:rsidP="00FA5A4A">
      <w:pPr>
        <w:ind w:firstLine="60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13.1. Юридические и физические лица несут ответственность за нарушение (невыполнение требований) настоящих Правил в соответствии с действующим законодательством Российской Федерации и Краснодарского края.</w:t>
      </w:r>
    </w:p>
    <w:p w:rsidR="00FA5A4A" w:rsidRPr="005B38C7" w:rsidRDefault="00FA5A4A" w:rsidP="00FA5A4A">
      <w:pPr>
        <w:ind w:firstLine="600"/>
        <w:jc w:val="both"/>
        <w:rPr>
          <w:rFonts w:ascii="Times New Roman" w:hAnsi="Times New Roman" w:cs="Times New Roman"/>
          <w:color w:val="auto"/>
          <w:sz w:val="28"/>
          <w:szCs w:val="28"/>
        </w:rPr>
      </w:pPr>
      <w:r w:rsidRPr="005B38C7">
        <w:rPr>
          <w:rFonts w:ascii="Times New Roman" w:hAnsi="Times New Roman" w:cs="Times New Roman"/>
          <w:color w:val="auto"/>
          <w:sz w:val="28"/>
          <w:szCs w:val="28"/>
        </w:rPr>
        <w:t>13.2. Дела об административной ответственности за нарушение санитарного содержания территорий, организации уборки и обеспечения чистоты и порядка, установленных настоящими Правилам рассматриваются в соответствии с административным законодательством Российской Федерации и Законом Краснодарского края от 23.07.2003 №608-КЗ «Об административных правонарушениях» в установленном законом порядке.</w:t>
      </w:r>
      <w:bookmarkStart w:id="104" w:name="_gjdgxs" w:colFirst="0" w:colLast="0"/>
      <w:bookmarkEnd w:id="104"/>
    </w:p>
    <w:p w:rsidR="00FA5A4A" w:rsidRPr="005B38C7"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Default="00FA5A4A" w:rsidP="00FA5A4A">
      <w:pPr>
        <w:autoSpaceDE w:val="0"/>
        <w:autoSpaceDN w:val="0"/>
        <w:adjustRightInd w:val="0"/>
        <w:spacing w:line="240" w:lineRule="auto"/>
        <w:outlineLvl w:val="0"/>
        <w:rPr>
          <w:rFonts w:ascii="Times New Roman" w:hAnsi="Times New Roman" w:cs="Times New Roman"/>
          <w:color w:val="auto"/>
          <w:sz w:val="28"/>
          <w:szCs w:val="28"/>
        </w:rPr>
      </w:pPr>
    </w:p>
    <w:p w:rsidR="005B38C7" w:rsidRPr="005B38C7" w:rsidRDefault="005B38C7" w:rsidP="00FA5A4A">
      <w:pPr>
        <w:autoSpaceDE w:val="0"/>
        <w:autoSpaceDN w:val="0"/>
        <w:adjustRightInd w:val="0"/>
        <w:spacing w:line="240" w:lineRule="auto"/>
        <w:outlineLvl w:val="0"/>
        <w:rPr>
          <w:rFonts w:ascii="Times New Roman" w:hAnsi="Times New Roman" w:cs="Times New Roman"/>
          <w:color w:val="auto"/>
          <w:sz w:val="28"/>
          <w:szCs w:val="28"/>
        </w:rPr>
      </w:pP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Председатель Совета Нововеличковского</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 Динского района</w:t>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Pr="005B38C7">
        <w:rPr>
          <w:rFonts w:ascii="Times New Roman" w:eastAsia="Times New Roman" w:hAnsi="Times New Roman" w:cs="Times New Roman"/>
          <w:color w:val="auto"/>
          <w:sz w:val="28"/>
          <w:szCs w:val="28"/>
        </w:rPr>
        <w:tab/>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С.А.Журиков</w:t>
      </w:r>
    </w:p>
    <w:p w:rsidR="00FA5A4A" w:rsidRDefault="00FA5A4A" w:rsidP="00FA5A4A">
      <w:pPr>
        <w:tabs>
          <w:tab w:val="left" w:pos="818"/>
        </w:tabs>
        <w:spacing w:line="240" w:lineRule="auto"/>
        <w:jc w:val="both"/>
        <w:rPr>
          <w:rFonts w:ascii="Times New Roman" w:eastAsia="Times New Roman" w:hAnsi="Times New Roman" w:cs="Times New Roman"/>
          <w:color w:val="auto"/>
          <w:sz w:val="28"/>
          <w:szCs w:val="28"/>
        </w:rPr>
      </w:pPr>
    </w:p>
    <w:p w:rsidR="005B38C7" w:rsidRDefault="005B38C7" w:rsidP="00FA5A4A">
      <w:pPr>
        <w:tabs>
          <w:tab w:val="left" w:pos="818"/>
        </w:tabs>
        <w:spacing w:line="240" w:lineRule="auto"/>
        <w:jc w:val="both"/>
        <w:rPr>
          <w:rFonts w:ascii="Times New Roman" w:eastAsia="Times New Roman" w:hAnsi="Times New Roman" w:cs="Times New Roman"/>
          <w:color w:val="auto"/>
          <w:sz w:val="28"/>
          <w:szCs w:val="28"/>
        </w:rPr>
      </w:pPr>
    </w:p>
    <w:p w:rsidR="00FA5A4A" w:rsidRPr="005B38C7" w:rsidRDefault="00795758" w:rsidP="00FA5A4A">
      <w:pPr>
        <w:tabs>
          <w:tab w:val="left" w:pos="818"/>
        </w:tabs>
        <w:spacing w:line="240" w:lineRule="auto"/>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Глава</w:t>
      </w:r>
      <w:r w:rsidR="00FA5A4A" w:rsidRPr="005B38C7">
        <w:rPr>
          <w:rFonts w:ascii="Times New Roman" w:eastAsia="Times New Roman" w:hAnsi="Times New Roman" w:cs="Times New Roman"/>
          <w:color w:val="auto"/>
          <w:sz w:val="28"/>
          <w:szCs w:val="28"/>
        </w:rPr>
        <w:t xml:space="preserve"> Нововеличковского </w:t>
      </w:r>
    </w:p>
    <w:p w:rsidR="00FA5A4A" w:rsidRPr="005B38C7" w:rsidRDefault="00FA5A4A" w:rsidP="00FA5A4A">
      <w:pPr>
        <w:tabs>
          <w:tab w:val="left" w:pos="818"/>
        </w:tabs>
        <w:spacing w:line="240" w:lineRule="auto"/>
        <w:jc w:val="both"/>
        <w:rPr>
          <w:rFonts w:ascii="Times New Roman" w:eastAsia="Times New Roman" w:hAnsi="Times New Roman" w:cs="Times New Roman"/>
          <w:color w:val="auto"/>
          <w:sz w:val="28"/>
          <w:szCs w:val="28"/>
        </w:rPr>
      </w:pPr>
      <w:r w:rsidRPr="005B38C7">
        <w:rPr>
          <w:rFonts w:ascii="Times New Roman" w:eastAsia="Times New Roman" w:hAnsi="Times New Roman" w:cs="Times New Roman"/>
          <w:color w:val="auto"/>
          <w:sz w:val="28"/>
          <w:szCs w:val="28"/>
        </w:rPr>
        <w:t>сельского поселения</w:t>
      </w:r>
    </w:p>
    <w:p w:rsidR="00FA5A4A" w:rsidRPr="005B38C7" w:rsidRDefault="00FA5A4A" w:rsidP="00FA5A4A">
      <w:pPr>
        <w:tabs>
          <w:tab w:val="left" w:pos="818"/>
        </w:tabs>
        <w:spacing w:line="240" w:lineRule="auto"/>
        <w:jc w:val="both"/>
        <w:rPr>
          <w:rFonts w:ascii="Times New Roman" w:hAnsi="Times New Roman" w:cs="Times New Roman"/>
          <w:color w:val="auto"/>
          <w:sz w:val="28"/>
          <w:szCs w:val="28"/>
        </w:rPr>
      </w:pPr>
      <w:r w:rsidRPr="005B38C7">
        <w:rPr>
          <w:rFonts w:ascii="Times New Roman" w:eastAsia="Times New Roman" w:hAnsi="Times New Roman" w:cs="Times New Roman"/>
          <w:color w:val="auto"/>
          <w:sz w:val="28"/>
          <w:szCs w:val="28"/>
        </w:rPr>
        <w:t xml:space="preserve">Динского района                                                                 </w:t>
      </w:r>
      <w:r w:rsidR="00813203">
        <w:rPr>
          <w:rFonts w:ascii="Times New Roman" w:eastAsia="Times New Roman" w:hAnsi="Times New Roman" w:cs="Times New Roman"/>
          <w:color w:val="auto"/>
          <w:sz w:val="28"/>
          <w:szCs w:val="28"/>
        </w:rPr>
        <w:t xml:space="preserve">     </w:t>
      </w:r>
      <w:r w:rsidRPr="005B38C7">
        <w:rPr>
          <w:rFonts w:ascii="Times New Roman" w:eastAsia="Times New Roman" w:hAnsi="Times New Roman" w:cs="Times New Roman"/>
          <w:color w:val="auto"/>
          <w:sz w:val="28"/>
          <w:szCs w:val="28"/>
        </w:rPr>
        <w:t xml:space="preserve">     </w:t>
      </w:r>
      <w:r w:rsidR="00795758">
        <w:rPr>
          <w:rFonts w:ascii="Times New Roman" w:eastAsia="Times New Roman" w:hAnsi="Times New Roman" w:cs="Times New Roman"/>
          <w:color w:val="auto"/>
          <w:sz w:val="28"/>
          <w:szCs w:val="28"/>
        </w:rPr>
        <w:t>Г.М.Кова</w:t>
      </w:r>
    </w:p>
    <w:p w:rsidR="00FA5A4A" w:rsidRDefault="00FA5A4A"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795758" w:rsidRDefault="00795758"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813203" w:rsidRDefault="00813203"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5B38C7" w:rsidRDefault="005B38C7" w:rsidP="00FA5A4A">
      <w:pPr>
        <w:autoSpaceDE w:val="0"/>
        <w:autoSpaceDN w:val="0"/>
        <w:adjustRightInd w:val="0"/>
        <w:spacing w:line="240" w:lineRule="auto"/>
        <w:ind w:left="5387"/>
        <w:jc w:val="center"/>
        <w:outlineLvl w:val="0"/>
        <w:rPr>
          <w:rFonts w:ascii="Times New Roman" w:hAnsi="Times New Roman" w:cs="Times New Roman"/>
          <w:color w:val="auto"/>
          <w:sz w:val="28"/>
          <w:szCs w:val="28"/>
        </w:rPr>
      </w:pPr>
    </w:p>
    <w:p w:rsidR="00440CBB" w:rsidRPr="0052001A" w:rsidRDefault="00440CBB" w:rsidP="00864D17">
      <w:pPr>
        <w:autoSpaceDE w:val="0"/>
        <w:autoSpaceDN w:val="0"/>
        <w:adjustRightInd w:val="0"/>
        <w:spacing w:line="240" w:lineRule="auto"/>
        <w:jc w:val="center"/>
        <w:outlineLvl w:val="0"/>
        <w:rPr>
          <w:rFonts w:ascii="Times New Roman" w:hAnsi="Times New Roman" w:cs="Times New Roman"/>
          <w:sz w:val="48"/>
          <w:szCs w:val="48"/>
        </w:rPr>
      </w:pPr>
      <w:bookmarkStart w:id="105" w:name="_GoBack"/>
      <w:bookmarkEnd w:id="0"/>
      <w:bookmarkEnd w:id="105"/>
    </w:p>
    <w:sectPr w:rsidR="00440CBB" w:rsidRPr="0052001A" w:rsidSect="00813203">
      <w:headerReference w:type="default" r:id="rId37"/>
      <w:pgSz w:w="11906" w:h="16838"/>
      <w:pgMar w:top="1134" w:right="850" w:bottom="1134" w:left="1701" w:header="255"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7DC" w:rsidRDefault="008C07DC">
      <w:pPr>
        <w:spacing w:line="240" w:lineRule="auto"/>
      </w:pPr>
      <w:r>
        <w:separator/>
      </w:r>
    </w:p>
  </w:endnote>
  <w:endnote w:type="continuationSeparator" w:id="0">
    <w:p w:rsidR="008C07DC" w:rsidRDefault="008C07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7DC" w:rsidRDefault="008C07DC">
      <w:pPr>
        <w:spacing w:line="240" w:lineRule="auto"/>
      </w:pPr>
      <w:r>
        <w:separator/>
      </w:r>
    </w:p>
  </w:footnote>
  <w:footnote w:type="continuationSeparator" w:id="0">
    <w:p w:rsidR="008C07DC" w:rsidRDefault="008C07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A5D" w:rsidRDefault="00583A5D">
    <w:pPr>
      <w:tabs>
        <w:tab w:val="left" w:pos="23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CB373BF"/>
    <w:multiLevelType w:val="multilevel"/>
    <w:tmpl w:val="87E019BC"/>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3"/>
      <w:numFmt w:val="decimal"/>
      <w:lvlText w:val="%1.%2.%3."/>
      <w:lvlJc w:val="left"/>
      <w:pPr>
        <w:ind w:left="1492" w:hanging="10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31254E5"/>
    <w:multiLevelType w:val="hybridMultilevel"/>
    <w:tmpl w:val="1D50F0C4"/>
    <w:lvl w:ilvl="0" w:tplc="F4122168">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EE5052"/>
    <w:multiLevelType w:val="multilevel"/>
    <w:tmpl w:val="5A3066DA"/>
    <w:lvl w:ilvl="0">
      <w:start w:val="10"/>
      <w:numFmt w:val="decimal"/>
      <w:lvlText w:val="%1."/>
      <w:lvlJc w:val="left"/>
      <w:pPr>
        <w:ind w:left="600" w:hanging="60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75D76F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DC6514"/>
    <w:multiLevelType w:val="hybridMultilevel"/>
    <w:tmpl w:val="732E2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3CA241C"/>
    <w:multiLevelType w:val="multilevel"/>
    <w:tmpl w:val="1FF0BF4A"/>
    <w:lvl w:ilvl="0">
      <w:start w:val="10"/>
      <w:numFmt w:val="decimal"/>
      <w:lvlText w:val="%1."/>
      <w:lvlJc w:val="left"/>
      <w:pPr>
        <w:ind w:left="975" w:hanging="975"/>
      </w:pPr>
      <w:rPr>
        <w:rFonts w:hint="default"/>
      </w:rPr>
    </w:lvl>
    <w:lvl w:ilvl="1">
      <w:start w:val="9"/>
      <w:numFmt w:val="decimal"/>
      <w:lvlText w:val="%1.%2."/>
      <w:lvlJc w:val="left"/>
      <w:pPr>
        <w:ind w:left="975" w:hanging="975"/>
      </w:pPr>
      <w:rPr>
        <w:rFonts w:hint="default"/>
      </w:rPr>
    </w:lvl>
    <w:lvl w:ilvl="2">
      <w:start w:val="10"/>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3CA45CA"/>
    <w:multiLevelType w:val="multilevel"/>
    <w:tmpl w:val="6686A114"/>
    <w:lvl w:ilvl="0">
      <w:start w:val="1"/>
      <w:numFmt w:val="decimal"/>
      <w:lvlText w:val="%1."/>
      <w:lvlJc w:val="left"/>
      <w:pPr>
        <w:ind w:left="450" w:firstLine="0"/>
      </w:pPr>
      <w:rPr>
        <w:b/>
      </w:r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311D61CD"/>
    <w:multiLevelType w:val="multilevel"/>
    <w:tmpl w:val="9B4A0D1E"/>
    <w:lvl w:ilvl="0">
      <w:start w:val="10"/>
      <w:numFmt w:val="decimal"/>
      <w:lvlText w:val="%1."/>
      <w:lvlJc w:val="left"/>
      <w:pPr>
        <w:ind w:left="975" w:hanging="975"/>
      </w:pPr>
      <w:rPr>
        <w:rFonts w:hint="default"/>
      </w:rPr>
    </w:lvl>
    <w:lvl w:ilvl="1">
      <w:start w:val="11"/>
      <w:numFmt w:val="decimal"/>
      <w:lvlText w:val="%1.%2."/>
      <w:lvlJc w:val="left"/>
      <w:pPr>
        <w:ind w:left="975" w:hanging="975"/>
      </w:pPr>
      <w:rPr>
        <w:rFonts w:hint="default"/>
      </w:rPr>
    </w:lvl>
    <w:lvl w:ilvl="2">
      <w:start w:val="3"/>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5037AB3"/>
    <w:multiLevelType w:val="multilevel"/>
    <w:tmpl w:val="0A944CD8"/>
    <w:lvl w:ilvl="0">
      <w:numFmt w:val="decimal"/>
      <w:lvlText w:val="%1."/>
      <w:lvlJc w:val="left"/>
      <w:pPr>
        <w:ind w:left="885" w:hanging="885"/>
      </w:pPr>
      <w:rPr>
        <w:rFonts w:hint="default"/>
      </w:rPr>
    </w:lvl>
    <w:lvl w:ilvl="1">
      <w:start w:val="7"/>
      <w:numFmt w:val="decimal"/>
      <w:lvlText w:val="%1.%2."/>
      <w:lvlJc w:val="left"/>
      <w:pPr>
        <w:ind w:left="1121" w:hanging="885"/>
      </w:pPr>
      <w:rPr>
        <w:rFonts w:hint="default"/>
      </w:rPr>
    </w:lvl>
    <w:lvl w:ilvl="2">
      <w:start w:val="3"/>
      <w:numFmt w:val="decimal"/>
      <w:lvlText w:val="%1.%2.%3."/>
      <w:lvlJc w:val="left"/>
      <w:pPr>
        <w:ind w:left="1357" w:hanging="885"/>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1">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2">
    <w:nsid w:val="38B77640"/>
    <w:multiLevelType w:val="multilevel"/>
    <w:tmpl w:val="7A28B378"/>
    <w:lvl w:ilvl="0">
      <w:start w:val="5"/>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92A4B2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4">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D19314E"/>
    <w:multiLevelType w:val="multilevel"/>
    <w:tmpl w:val="75CA431C"/>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23F2BFF"/>
    <w:multiLevelType w:val="multilevel"/>
    <w:tmpl w:val="47224F4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99D5E31"/>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CA63F3A"/>
    <w:multiLevelType w:val="multilevel"/>
    <w:tmpl w:val="8960907A"/>
    <w:lvl w:ilvl="0">
      <w:start w:val="10"/>
      <w:numFmt w:val="decimal"/>
      <w:lvlText w:val="%1."/>
      <w:lvlJc w:val="left"/>
      <w:pPr>
        <w:ind w:left="960" w:hanging="960"/>
      </w:pPr>
      <w:rPr>
        <w:rFonts w:eastAsia="Arial" w:hint="default"/>
      </w:rPr>
    </w:lvl>
    <w:lvl w:ilvl="1">
      <w:start w:val="4"/>
      <w:numFmt w:val="decimal"/>
      <w:lvlText w:val="%1.%2."/>
      <w:lvlJc w:val="left"/>
      <w:pPr>
        <w:ind w:left="960" w:hanging="960"/>
      </w:pPr>
      <w:rPr>
        <w:rFonts w:eastAsia="Arial" w:hint="default"/>
      </w:rPr>
    </w:lvl>
    <w:lvl w:ilvl="2">
      <w:start w:val="46"/>
      <w:numFmt w:val="decimal"/>
      <w:lvlText w:val="%1.%2.%3."/>
      <w:lvlJc w:val="left"/>
      <w:pPr>
        <w:ind w:left="960" w:hanging="960"/>
      </w:pPr>
      <w:rPr>
        <w:rFonts w:eastAsia="Arial" w:hint="default"/>
      </w:rPr>
    </w:lvl>
    <w:lvl w:ilvl="3">
      <w:start w:val="1"/>
      <w:numFmt w:val="decimal"/>
      <w:lvlText w:val="%1.%2.%3.%4."/>
      <w:lvlJc w:val="left"/>
      <w:pPr>
        <w:ind w:left="1080" w:hanging="1080"/>
      </w:pPr>
      <w:rPr>
        <w:rFonts w:eastAsia="Arial" w:hint="default"/>
      </w:rPr>
    </w:lvl>
    <w:lvl w:ilvl="4">
      <w:start w:val="1"/>
      <w:numFmt w:val="decimal"/>
      <w:lvlText w:val="%1.%2.%3.%4.%5."/>
      <w:lvlJc w:val="left"/>
      <w:pPr>
        <w:ind w:left="1080" w:hanging="1080"/>
      </w:pPr>
      <w:rPr>
        <w:rFonts w:eastAsia="Arial" w:hint="default"/>
      </w:rPr>
    </w:lvl>
    <w:lvl w:ilvl="5">
      <w:start w:val="1"/>
      <w:numFmt w:val="decimal"/>
      <w:lvlText w:val="%1.%2.%3.%4.%5.%6."/>
      <w:lvlJc w:val="left"/>
      <w:pPr>
        <w:ind w:left="1440" w:hanging="1440"/>
      </w:pPr>
      <w:rPr>
        <w:rFonts w:eastAsia="Arial" w:hint="default"/>
      </w:rPr>
    </w:lvl>
    <w:lvl w:ilvl="6">
      <w:start w:val="1"/>
      <w:numFmt w:val="decimal"/>
      <w:lvlText w:val="%1.%2.%3.%4.%5.%6.%7."/>
      <w:lvlJc w:val="left"/>
      <w:pPr>
        <w:ind w:left="1800" w:hanging="1800"/>
      </w:pPr>
      <w:rPr>
        <w:rFonts w:eastAsia="Arial" w:hint="default"/>
      </w:rPr>
    </w:lvl>
    <w:lvl w:ilvl="7">
      <w:start w:val="1"/>
      <w:numFmt w:val="decimal"/>
      <w:lvlText w:val="%1.%2.%3.%4.%5.%6.%7.%8."/>
      <w:lvlJc w:val="left"/>
      <w:pPr>
        <w:ind w:left="1800" w:hanging="1800"/>
      </w:pPr>
      <w:rPr>
        <w:rFonts w:eastAsia="Arial" w:hint="default"/>
      </w:rPr>
    </w:lvl>
    <w:lvl w:ilvl="8">
      <w:start w:val="1"/>
      <w:numFmt w:val="decimal"/>
      <w:lvlText w:val="%1.%2.%3.%4.%5.%6.%7.%8.%9."/>
      <w:lvlJc w:val="left"/>
      <w:pPr>
        <w:ind w:left="2160" w:hanging="2160"/>
      </w:pPr>
      <w:rPr>
        <w:rFonts w:eastAsia="Arial" w:hint="default"/>
      </w:rPr>
    </w:lvl>
  </w:abstractNum>
  <w:abstractNum w:abstractNumId="30">
    <w:nsid w:val="4DA166DC"/>
    <w:multiLevelType w:val="multilevel"/>
    <w:tmpl w:val="C8A27F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73744B"/>
    <w:multiLevelType w:val="multilevel"/>
    <w:tmpl w:val="885CB0C6"/>
    <w:lvl w:ilvl="0">
      <w:start w:val="12"/>
      <w:numFmt w:val="decimal"/>
      <w:lvlText w:val="%1."/>
      <w:lvlJc w:val="left"/>
      <w:pPr>
        <w:ind w:left="600" w:hanging="6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3006E67"/>
    <w:multiLevelType w:val="multilevel"/>
    <w:tmpl w:val="89FE548E"/>
    <w:lvl w:ilvl="0">
      <w:start w:val="10"/>
      <w:numFmt w:val="decimal"/>
      <w:lvlText w:val="%1."/>
      <w:lvlJc w:val="left"/>
      <w:pPr>
        <w:ind w:left="750" w:hanging="750"/>
      </w:pPr>
      <w:rPr>
        <w:rFonts w:hint="default"/>
      </w:rPr>
    </w:lvl>
    <w:lvl w:ilvl="1">
      <w:start w:val="15"/>
      <w:numFmt w:val="decimal"/>
      <w:lvlText w:val="%1.%2."/>
      <w:lvlJc w:val="left"/>
      <w:pPr>
        <w:ind w:left="1459" w:hanging="750"/>
      </w:pPr>
      <w:rPr>
        <w:rFonts w:hint="default"/>
      </w:rPr>
    </w:lvl>
    <w:lvl w:ilvl="2">
      <w:start w:val="1"/>
      <w:numFmt w:val="decimal"/>
      <w:lvlText w:val="%1.%2.%3."/>
      <w:lvlJc w:val="left"/>
      <w:pPr>
        <w:ind w:left="2168" w:hanging="75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5CC829A4"/>
    <w:multiLevelType w:val="multilevel"/>
    <w:tmpl w:val="6F125D36"/>
    <w:lvl w:ilvl="0">
      <w:start w:val="10"/>
      <w:numFmt w:val="decimal"/>
      <w:lvlText w:val="%1"/>
      <w:lvlJc w:val="left"/>
      <w:pPr>
        <w:ind w:left="900" w:hanging="900"/>
      </w:pPr>
      <w:rPr>
        <w:rFonts w:hint="default"/>
      </w:rPr>
    </w:lvl>
    <w:lvl w:ilvl="1">
      <w:start w:val="1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E9961BA"/>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nsid w:val="618E61DC"/>
    <w:multiLevelType w:val="multilevel"/>
    <w:tmpl w:val="FD4A9324"/>
    <w:lvl w:ilvl="0">
      <w:start w:val="1"/>
      <w:numFmt w:val="decimal"/>
      <w:lvlText w:val="%1."/>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4DA2572"/>
    <w:multiLevelType w:val="hybridMultilevel"/>
    <w:tmpl w:val="7C5094CC"/>
    <w:lvl w:ilvl="0" w:tplc="E6C25D3E">
      <w:start w:val="8028"/>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2">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080"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3">
    <w:nsid w:val="773F74C3"/>
    <w:multiLevelType w:val="multilevel"/>
    <w:tmpl w:val="F6CC79AE"/>
    <w:lvl w:ilvl="0">
      <w:start w:val="1"/>
      <w:numFmt w:val="bullet"/>
      <w:lvlText w:val="-"/>
      <w:lvlJc w:val="left"/>
      <w:rPr>
        <w:rFonts w:ascii="Arial" w:eastAsia="Arial" w:hAnsi="Arial" w:cs="Arial"/>
        <w:b/>
        <w:bCs/>
        <w:i w:val="0"/>
        <w:iCs w:val="0"/>
        <w:smallCaps w:val="0"/>
        <w:strike w:val="0"/>
        <w:color w:val="000000"/>
        <w:spacing w:val="7"/>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F937DB8"/>
    <w:multiLevelType w:val="multilevel"/>
    <w:tmpl w:val="AC386F38"/>
    <w:lvl w:ilvl="0">
      <w:start w:val="9"/>
      <w:numFmt w:val="decimal"/>
      <w:lvlText w:val="%1."/>
      <w:lvlJc w:val="left"/>
      <w:pPr>
        <w:ind w:left="825" w:hanging="825"/>
      </w:pPr>
      <w:rPr>
        <w:rFonts w:hint="default"/>
      </w:rPr>
    </w:lvl>
    <w:lvl w:ilvl="1">
      <w:start w:val="1"/>
      <w:numFmt w:val="decimal"/>
      <w:lvlText w:val="%1.%2."/>
      <w:lvlJc w:val="left"/>
      <w:pPr>
        <w:ind w:left="1185" w:hanging="825"/>
      </w:pPr>
      <w:rPr>
        <w:rFonts w:hint="default"/>
      </w:rPr>
    </w:lvl>
    <w:lvl w:ilvl="2">
      <w:start w:val="10"/>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2"/>
  </w:num>
  <w:num w:numId="2">
    <w:abstractNumId w:val="23"/>
  </w:num>
  <w:num w:numId="3">
    <w:abstractNumId w:val="5"/>
  </w:num>
  <w:num w:numId="4">
    <w:abstractNumId w:val="0"/>
  </w:num>
  <w:num w:numId="5">
    <w:abstractNumId w:val="13"/>
  </w:num>
  <w:num w:numId="6">
    <w:abstractNumId w:val="3"/>
  </w:num>
  <w:num w:numId="7">
    <w:abstractNumId w:val="33"/>
  </w:num>
  <w:num w:numId="8">
    <w:abstractNumId w:val="16"/>
  </w:num>
  <w:num w:numId="9">
    <w:abstractNumId w:val="1"/>
  </w:num>
  <w:num w:numId="10">
    <w:abstractNumId w:val="14"/>
  </w:num>
  <w:num w:numId="11">
    <w:abstractNumId w:val="34"/>
  </w:num>
  <w:num w:numId="12">
    <w:abstractNumId w:val="4"/>
  </w:num>
  <w:num w:numId="13">
    <w:abstractNumId w:val="44"/>
  </w:num>
  <w:num w:numId="14">
    <w:abstractNumId w:val="30"/>
  </w:num>
  <w:num w:numId="15">
    <w:abstractNumId w:val="37"/>
  </w:num>
  <w:num w:numId="16">
    <w:abstractNumId w:val="29"/>
  </w:num>
  <w:num w:numId="17">
    <w:abstractNumId w:val="19"/>
  </w:num>
  <w:num w:numId="18">
    <w:abstractNumId w:val="41"/>
  </w:num>
  <w:num w:numId="19">
    <w:abstractNumId w:val="21"/>
  </w:num>
  <w:num w:numId="20">
    <w:abstractNumId w:val="6"/>
  </w:num>
  <w:num w:numId="21">
    <w:abstractNumId w:val="11"/>
  </w:num>
  <w:num w:numId="22">
    <w:abstractNumId w:val="36"/>
  </w:num>
  <w:num w:numId="23">
    <w:abstractNumId w:val="17"/>
  </w:num>
  <w:num w:numId="24">
    <w:abstractNumId w:val="42"/>
  </w:num>
  <w:num w:numId="25">
    <w:abstractNumId w:val="27"/>
  </w:num>
  <w:num w:numId="26">
    <w:abstractNumId w:val="40"/>
  </w:num>
  <w:num w:numId="27">
    <w:abstractNumId w:val="8"/>
  </w:num>
  <w:num w:numId="28">
    <w:abstractNumId w:val="24"/>
  </w:num>
  <w:num w:numId="29">
    <w:abstractNumId w:val="28"/>
  </w:num>
  <w:num w:numId="30">
    <w:abstractNumId w:val="7"/>
  </w:num>
  <w:num w:numId="31">
    <w:abstractNumId w:val="15"/>
  </w:num>
  <w:num w:numId="32">
    <w:abstractNumId w:val="18"/>
  </w:num>
  <w:num w:numId="33">
    <w:abstractNumId w:val="2"/>
  </w:num>
  <w:num w:numId="34">
    <w:abstractNumId w:val="26"/>
  </w:num>
  <w:num w:numId="35">
    <w:abstractNumId w:val="32"/>
  </w:num>
  <w:num w:numId="36">
    <w:abstractNumId w:val="25"/>
  </w:num>
  <w:num w:numId="37">
    <w:abstractNumId w:val="9"/>
  </w:num>
  <w:num w:numId="38">
    <w:abstractNumId w:val="10"/>
  </w:num>
  <w:num w:numId="39">
    <w:abstractNumId w:val="39"/>
  </w:num>
  <w:num w:numId="40">
    <w:abstractNumId w:val="35"/>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num>
  <w:num w:numId="43">
    <w:abstractNumId w:val="43"/>
  </w:num>
  <w:num w:numId="44">
    <w:abstractNumId w:val="38"/>
  </w:num>
  <w:num w:numId="4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ocumentProtection w:formatting="1"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20B0A"/>
    <w:rsid w:val="000027B4"/>
    <w:rsid w:val="00004AE6"/>
    <w:rsid w:val="0002023A"/>
    <w:rsid w:val="000379B1"/>
    <w:rsid w:val="00046806"/>
    <w:rsid w:val="00057C8F"/>
    <w:rsid w:val="00067F0D"/>
    <w:rsid w:val="00074916"/>
    <w:rsid w:val="00087434"/>
    <w:rsid w:val="00094C86"/>
    <w:rsid w:val="000A5357"/>
    <w:rsid w:val="000B14FB"/>
    <w:rsid w:val="000B3421"/>
    <w:rsid w:val="000B38BC"/>
    <w:rsid w:val="000C1F0C"/>
    <w:rsid w:val="000C7046"/>
    <w:rsid w:val="000E13B0"/>
    <w:rsid w:val="000F54DC"/>
    <w:rsid w:val="00111F52"/>
    <w:rsid w:val="00125A65"/>
    <w:rsid w:val="00133462"/>
    <w:rsid w:val="001856A7"/>
    <w:rsid w:val="001A6277"/>
    <w:rsid w:val="001B066E"/>
    <w:rsid w:val="001B12EE"/>
    <w:rsid w:val="001B48D4"/>
    <w:rsid w:val="001C0079"/>
    <w:rsid w:val="001C06CD"/>
    <w:rsid w:val="001C60BD"/>
    <w:rsid w:val="001D501C"/>
    <w:rsid w:val="001E3402"/>
    <w:rsid w:val="001E7C90"/>
    <w:rsid w:val="001E7EC2"/>
    <w:rsid w:val="001F320A"/>
    <w:rsid w:val="001F6AEA"/>
    <w:rsid w:val="00201D70"/>
    <w:rsid w:val="00206511"/>
    <w:rsid w:val="0021591A"/>
    <w:rsid w:val="002325BC"/>
    <w:rsid w:val="00242826"/>
    <w:rsid w:val="00242C3D"/>
    <w:rsid w:val="00251416"/>
    <w:rsid w:val="00252340"/>
    <w:rsid w:val="00252CE1"/>
    <w:rsid w:val="00263594"/>
    <w:rsid w:val="0026433C"/>
    <w:rsid w:val="0027313E"/>
    <w:rsid w:val="00276845"/>
    <w:rsid w:val="00280CD5"/>
    <w:rsid w:val="0028257B"/>
    <w:rsid w:val="00291E3C"/>
    <w:rsid w:val="002B6182"/>
    <w:rsid w:val="002D5102"/>
    <w:rsid w:val="002E1D9C"/>
    <w:rsid w:val="002E2D56"/>
    <w:rsid w:val="002E3B03"/>
    <w:rsid w:val="003007D2"/>
    <w:rsid w:val="003110B8"/>
    <w:rsid w:val="0031645A"/>
    <w:rsid w:val="00316B5A"/>
    <w:rsid w:val="00322336"/>
    <w:rsid w:val="003411AD"/>
    <w:rsid w:val="00351D3F"/>
    <w:rsid w:val="00362D57"/>
    <w:rsid w:val="00363E71"/>
    <w:rsid w:val="0037491C"/>
    <w:rsid w:val="0039267E"/>
    <w:rsid w:val="00395426"/>
    <w:rsid w:val="003A1369"/>
    <w:rsid w:val="003B61E0"/>
    <w:rsid w:val="003C043C"/>
    <w:rsid w:val="003D0CCC"/>
    <w:rsid w:val="003D3BA2"/>
    <w:rsid w:val="0040125E"/>
    <w:rsid w:val="0041129D"/>
    <w:rsid w:val="00416B8A"/>
    <w:rsid w:val="00416C2C"/>
    <w:rsid w:val="0042790C"/>
    <w:rsid w:val="00440CBB"/>
    <w:rsid w:val="004515A2"/>
    <w:rsid w:val="00455788"/>
    <w:rsid w:val="00456601"/>
    <w:rsid w:val="00466039"/>
    <w:rsid w:val="00470926"/>
    <w:rsid w:val="0047186F"/>
    <w:rsid w:val="00481984"/>
    <w:rsid w:val="004A0140"/>
    <w:rsid w:val="004A13C8"/>
    <w:rsid w:val="004B6875"/>
    <w:rsid w:val="004C3D33"/>
    <w:rsid w:val="004D069C"/>
    <w:rsid w:val="004D5DEE"/>
    <w:rsid w:val="004D672F"/>
    <w:rsid w:val="004E07A7"/>
    <w:rsid w:val="004E4E1A"/>
    <w:rsid w:val="004E72F4"/>
    <w:rsid w:val="004F44F1"/>
    <w:rsid w:val="005024ED"/>
    <w:rsid w:val="0050422B"/>
    <w:rsid w:val="0052001A"/>
    <w:rsid w:val="00542CEB"/>
    <w:rsid w:val="00545000"/>
    <w:rsid w:val="0054753A"/>
    <w:rsid w:val="00553E85"/>
    <w:rsid w:val="0055473F"/>
    <w:rsid w:val="00556EFC"/>
    <w:rsid w:val="00562A18"/>
    <w:rsid w:val="00571B45"/>
    <w:rsid w:val="00577593"/>
    <w:rsid w:val="00583A5D"/>
    <w:rsid w:val="005935C5"/>
    <w:rsid w:val="005A6910"/>
    <w:rsid w:val="005B38C7"/>
    <w:rsid w:val="005B5CCF"/>
    <w:rsid w:val="005B72B8"/>
    <w:rsid w:val="005C07C3"/>
    <w:rsid w:val="005C2386"/>
    <w:rsid w:val="005C3733"/>
    <w:rsid w:val="005D0275"/>
    <w:rsid w:val="005D352C"/>
    <w:rsid w:val="005D415E"/>
    <w:rsid w:val="005D5565"/>
    <w:rsid w:val="005F5CB3"/>
    <w:rsid w:val="00603F92"/>
    <w:rsid w:val="00605D70"/>
    <w:rsid w:val="006128CC"/>
    <w:rsid w:val="00615787"/>
    <w:rsid w:val="00615C01"/>
    <w:rsid w:val="00615EC2"/>
    <w:rsid w:val="006267C7"/>
    <w:rsid w:val="00627F07"/>
    <w:rsid w:val="00632EC4"/>
    <w:rsid w:val="00635F67"/>
    <w:rsid w:val="00650E87"/>
    <w:rsid w:val="00666742"/>
    <w:rsid w:val="00671755"/>
    <w:rsid w:val="00677183"/>
    <w:rsid w:val="00677D7D"/>
    <w:rsid w:val="0068206C"/>
    <w:rsid w:val="0068363D"/>
    <w:rsid w:val="00690310"/>
    <w:rsid w:val="00691308"/>
    <w:rsid w:val="006A02F6"/>
    <w:rsid w:val="006A556B"/>
    <w:rsid w:val="006B31EF"/>
    <w:rsid w:val="006B5619"/>
    <w:rsid w:val="006B7609"/>
    <w:rsid w:val="006C7B27"/>
    <w:rsid w:val="006E7867"/>
    <w:rsid w:val="006E7DF8"/>
    <w:rsid w:val="006F0CEA"/>
    <w:rsid w:val="006F2227"/>
    <w:rsid w:val="006F5D7A"/>
    <w:rsid w:val="00706EB7"/>
    <w:rsid w:val="007129E0"/>
    <w:rsid w:val="00714590"/>
    <w:rsid w:val="00720B62"/>
    <w:rsid w:val="00742DAA"/>
    <w:rsid w:val="007431CB"/>
    <w:rsid w:val="00747987"/>
    <w:rsid w:val="0075374C"/>
    <w:rsid w:val="00766966"/>
    <w:rsid w:val="00782071"/>
    <w:rsid w:val="00784527"/>
    <w:rsid w:val="00795758"/>
    <w:rsid w:val="007A16C6"/>
    <w:rsid w:val="007A1B99"/>
    <w:rsid w:val="007A27CB"/>
    <w:rsid w:val="007A574F"/>
    <w:rsid w:val="007A6B2C"/>
    <w:rsid w:val="007C7CC5"/>
    <w:rsid w:val="007D25ED"/>
    <w:rsid w:val="007E17C7"/>
    <w:rsid w:val="00811401"/>
    <w:rsid w:val="00813203"/>
    <w:rsid w:val="00815377"/>
    <w:rsid w:val="00820564"/>
    <w:rsid w:val="00824C6D"/>
    <w:rsid w:val="00825DCD"/>
    <w:rsid w:val="00835F20"/>
    <w:rsid w:val="00843114"/>
    <w:rsid w:val="00847037"/>
    <w:rsid w:val="00853C11"/>
    <w:rsid w:val="00864D17"/>
    <w:rsid w:val="00876BE3"/>
    <w:rsid w:val="0088067A"/>
    <w:rsid w:val="00883445"/>
    <w:rsid w:val="008A015D"/>
    <w:rsid w:val="008A46C0"/>
    <w:rsid w:val="008A77AE"/>
    <w:rsid w:val="008B7EDD"/>
    <w:rsid w:val="008C07DC"/>
    <w:rsid w:val="008C702D"/>
    <w:rsid w:val="008D65E6"/>
    <w:rsid w:val="008D6C85"/>
    <w:rsid w:val="008E6313"/>
    <w:rsid w:val="008F0769"/>
    <w:rsid w:val="008F15D8"/>
    <w:rsid w:val="008F539C"/>
    <w:rsid w:val="008F5761"/>
    <w:rsid w:val="008F5E9D"/>
    <w:rsid w:val="008F61D1"/>
    <w:rsid w:val="00902D52"/>
    <w:rsid w:val="009055C4"/>
    <w:rsid w:val="00920B0A"/>
    <w:rsid w:val="00922072"/>
    <w:rsid w:val="00923A70"/>
    <w:rsid w:val="0092676C"/>
    <w:rsid w:val="00945912"/>
    <w:rsid w:val="00946AFC"/>
    <w:rsid w:val="0095436A"/>
    <w:rsid w:val="00961B5C"/>
    <w:rsid w:val="00970970"/>
    <w:rsid w:val="00972034"/>
    <w:rsid w:val="00973C3B"/>
    <w:rsid w:val="00974554"/>
    <w:rsid w:val="00976BA3"/>
    <w:rsid w:val="00986B3A"/>
    <w:rsid w:val="009904DD"/>
    <w:rsid w:val="009A15F2"/>
    <w:rsid w:val="009A2B63"/>
    <w:rsid w:val="009A3315"/>
    <w:rsid w:val="009B0C1A"/>
    <w:rsid w:val="009C1BAA"/>
    <w:rsid w:val="009D0671"/>
    <w:rsid w:val="009D2218"/>
    <w:rsid w:val="009E4432"/>
    <w:rsid w:val="009F52AF"/>
    <w:rsid w:val="00A05BE8"/>
    <w:rsid w:val="00A0665C"/>
    <w:rsid w:val="00A36F4F"/>
    <w:rsid w:val="00A450A4"/>
    <w:rsid w:val="00A52358"/>
    <w:rsid w:val="00A5526A"/>
    <w:rsid w:val="00A56716"/>
    <w:rsid w:val="00A65CB6"/>
    <w:rsid w:val="00A71C57"/>
    <w:rsid w:val="00A72E77"/>
    <w:rsid w:val="00A73C26"/>
    <w:rsid w:val="00A76F6A"/>
    <w:rsid w:val="00A91993"/>
    <w:rsid w:val="00A91AE0"/>
    <w:rsid w:val="00A9292D"/>
    <w:rsid w:val="00AA6F6E"/>
    <w:rsid w:val="00AC6428"/>
    <w:rsid w:val="00AD4908"/>
    <w:rsid w:val="00AD5806"/>
    <w:rsid w:val="00B13894"/>
    <w:rsid w:val="00B139F9"/>
    <w:rsid w:val="00B15F3D"/>
    <w:rsid w:val="00B20BE1"/>
    <w:rsid w:val="00B234F3"/>
    <w:rsid w:val="00B27D60"/>
    <w:rsid w:val="00B342F4"/>
    <w:rsid w:val="00B35A0D"/>
    <w:rsid w:val="00B3745F"/>
    <w:rsid w:val="00B37E91"/>
    <w:rsid w:val="00B767DA"/>
    <w:rsid w:val="00B76885"/>
    <w:rsid w:val="00B77254"/>
    <w:rsid w:val="00B92D00"/>
    <w:rsid w:val="00BA001A"/>
    <w:rsid w:val="00BA6F50"/>
    <w:rsid w:val="00BD6DE6"/>
    <w:rsid w:val="00BD70DE"/>
    <w:rsid w:val="00BE6885"/>
    <w:rsid w:val="00C0350B"/>
    <w:rsid w:val="00C064CC"/>
    <w:rsid w:val="00C06BA8"/>
    <w:rsid w:val="00C207BE"/>
    <w:rsid w:val="00C236A4"/>
    <w:rsid w:val="00C27C1E"/>
    <w:rsid w:val="00C454D9"/>
    <w:rsid w:val="00C508B1"/>
    <w:rsid w:val="00C61D47"/>
    <w:rsid w:val="00C6553E"/>
    <w:rsid w:val="00C71E6B"/>
    <w:rsid w:val="00C743E5"/>
    <w:rsid w:val="00C81ACB"/>
    <w:rsid w:val="00C81C20"/>
    <w:rsid w:val="00C965E8"/>
    <w:rsid w:val="00C97621"/>
    <w:rsid w:val="00C97E1A"/>
    <w:rsid w:val="00CA0A25"/>
    <w:rsid w:val="00CA70A3"/>
    <w:rsid w:val="00CB4447"/>
    <w:rsid w:val="00CB6491"/>
    <w:rsid w:val="00CC0A40"/>
    <w:rsid w:val="00CC3E5E"/>
    <w:rsid w:val="00CC515C"/>
    <w:rsid w:val="00CC6324"/>
    <w:rsid w:val="00CE1359"/>
    <w:rsid w:val="00CE41C2"/>
    <w:rsid w:val="00D003A2"/>
    <w:rsid w:val="00D025CA"/>
    <w:rsid w:val="00D14328"/>
    <w:rsid w:val="00D14E6D"/>
    <w:rsid w:val="00D17098"/>
    <w:rsid w:val="00D27019"/>
    <w:rsid w:val="00D316D5"/>
    <w:rsid w:val="00D33B9C"/>
    <w:rsid w:val="00D43417"/>
    <w:rsid w:val="00D821BE"/>
    <w:rsid w:val="00D91DE3"/>
    <w:rsid w:val="00D945F4"/>
    <w:rsid w:val="00DA61E5"/>
    <w:rsid w:val="00DC15B2"/>
    <w:rsid w:val="00DD2DD1"/>
    <w:rsid w:val="00DE43B0"/>
    <w:rsid w:val="00DF513A"/>
    <w:rsid w:val="00DF5ABB"/>
    <w:rsid w:val="00E01563"/>
    <w:rsid w:val="00E03767"/>
    <w:rsid w:val="00E172D0"/>
    <w:rsid w:val="00E23E81"/>
    <w:rsid w:val="00E32DEE"/>
    <w:rsid w:val="00E513D5"/>
    <w:rsid w:val="00E539DA"/>
    <w:rsid w:val="00E54547"/>
    <w:rsid w:val="00E547A3"/>
    <w:rsid w:val="00E63618"/>
    <w:rsid w:val="00E6451B"/>
    <w:rsid w:val="00E75D1B"/>
    <w:rsid w:val="00E8292B"/>
    <w:rsid w:val="00E96BA2"/>
    <w:rsid w:val="00EA30E1"/>
    <w:rsid w:val="00EB7E66"/>
    <w:rsid w:val="00EC236C"/>
    <w:rsid w:val="00EC6585"/>
    <w:rsid w:val="00ED152C"/>
    <w:rsid w:val="00ED1B06"/>
    <w:rsid w:val="00ED747F"/>
    <w:rsid w:val="00EE615F"/>
    <w:rsid w:val="00EE7E2F"/>
    <w:rsid w:val="00EF36DB"/>
    <w:rsid w:val="00EF623B"/>
    <w:rsid w:val="00F01384"/>
    <w:rsid w:val="00F02935"/>
    <w:rsid w:val="00F06773"/>
    <w:rsid w:val="00F155CB"/>
    <w:rsid w:val="00F155FD"/>
    <w:rsid w:val="00F17C0E"/>
    <w:rsid w:val="00F2446A"/>
    <w:rsid w:val="00F5225E"/>
    <w:rsid w:val="00F53EC4"/>
    <w:rsid w:val="00F56F80"/>
    <w:rsid w:val="00F64996"/>
    <w:rsid w:val="00F66D25"/>
    <w:rsid w:val="00F72D64"/>
    <w:rsid w:val="00F74C06"/>
    <w:rsid w:val="00F81ECD"/>
    <w:rsid w:val="00F87C4D"/>
    <w:rsid w:val="00FA5A4A"/>
    <w:rsid w:val="00FA7E1A"/>
    <w:rsid w:val="00FB16F8"/>
    <w:rsid w:val="00FB3321"/>
    <w:rsid w:val="00FC1E88"/>
    <w:rsid w:val="00FF2955"/>
    <w:rsid w:val="00FF5EBD"/>
    <w:rsid w:val="00FF7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8363D"/>
  </w:style>
  <w:style w:type="paragraph" w:styleId="1">
    <w:name w:val="heading 1"/>
    <w:basedOn w:val="a"/>
    <w:next w:val="a"/>
    <w:rsid w:val="0068363D"/>
    <w:pPr>
      <w:keepNext/>
      <w:keepLines/>
      <w:numPr>
        <w:numId w:val="2"/>
      </w:numPr>
      <w:spacing w:before="400" w:after="120"/>
      <w:outlineLvl w:val="0"/>
    </w:pPr>
    <w:rPr>
      <w:sz w:val="40"/>
      <w:szCs w:val="40"/>
    </w:rPr>
  </w:style>
  <w:style w:type="paragraph" w:styleId="2">
    <w:name w:val="heading 2"/>
    <w:basedOn w:val="a"/>
    <w:next w:val="a"/>
    <w:rsid w:val="0068363D"/>
    <w:pPr>
      <w:keepNext/>
      <w:keepLines/>
      <w:numPr>
        <w:ilvl w:val="1"/>
        <w:numId w:val="2"/>
      </w:numPr>
      <w:spacing w:before="360" w:after="120"/>
      <w:outlineLvl w:val="1"/>
    </w:pPr>
    <w:rPr>
      <w:sz w:val="32"/>
      <w:szCs w:val="32"/>
    </w:rPr>
  </w:style>
  <w:style w:type="paragraph" w:styleId="3">
    <w:name w:val="heading 3"/>
    <w:basedOn w:val="a"/>
    <w:next w:val="a"/>
    <w:rsid w:val="0068363D"/>
    <w:pPr>
      <w:keepNext/>
      <w:keepLines/>
      <w:numPr>
        <w:ilvl w:val="2"/>
        <w:numId w:val="2"/>
      </w:numPr>
      <w:spacing w:before="320" w:after="80"/>
      <w:outlineLvl w:val="2"/>
    </w:pPr>
    <w:rPr>
      <w:color w:val="434343"/>
      <w:sz w:val="28"/>
      <w:szCs w:val="28"/>
    </w:rPr>
  </w:style>
  <w:style w:type="paragraph" w:styleId="4">
    <w:name w:val="heading 4"/>
    <w:basedOn w:val="a"/>
    <w:next w:val="a"/>
    <w:rsid w:val="0068363D"/>
    <w:pPr>
      <w:keepNext/>
      <w:keepLines/>
      <w:numPr>
        <w:ilvl w:val="3"/>
        <w:numId w:val="2"/>
      </w:numPr>
      <w:spacing w:before="280" w:after="80"/>
      <w:outlineLvl w:val="3"/>
    </w:pPr>
    <w:rPr>
      <w:color w:val="666666"/>
      <w:sz w:val="24"/>
      <w:szCs w:val="24"/>
    </w:rPr>
  </w:style>
  <w:style w:type="paragraph" w:styleId="5">
    <w:name w:val="heading 5"/>
    <w:basedOn w:val="a"/>
    <w:next w:val="a"/>
    <w:rsid w:val="0068363D"/>
    <w:pPr>
      <w:keepNext/>
      <w:keepLines/>
      <w:numPr>
        <w:ilvl w:val="4"/>
        <w:numId w:val="2"/>
      </w:numPr>
      <w:spacing w:before="240" w:after="80"/>
      <w:outlineLvl w:val="4"/>
    </w:pPr>
    <w:rPr>
      <w:color w:val="666666"/>
    </w:rPr>
  </w:style>
  <w:style w:type="paragraph" w:styleId="6">
    <w:name w:val="heading 6"/>
    <w:basedOn w:val="a"/>
    <w:next w:val="a"/>
    <w:rsid w:val="0068363D"/>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68363D"/>
    <w:tblPr>
      <w:tblCellMar>
        <w:top w:w="0" w:type="dxa"/>
        <w:left w:w="0" w:type="dxa"/>
        <w:bottom w:w="0" w:type="dxa"/>
        <w:right w:w="0" w:type="dxa"/>
      </w:tblCellMar>
    </w:tblPr>
  </w:style>
  <w:style w:type="paragraph" w:styleId="a3">
    <w:name w:val="Title"/>
    <w:basedOn w:val="a"/>
    <w:next w:val="a"/>
    <w:rsid w:val="0068363D"/>
    <w:pPr>
      <w:keepNext/>
      <w:keepLines/>
      <w:spacing w:after="60"/>
    </w:pPr>
    <w:rPr>
      <w:sz w:val="52"/>
      <w:szCs w:val="52"/>
    </w:rPr>
  </w:style>
  <w:style w:type="paragraph" w:styleId="a4">
    <w:name w:val="Subtitle"/>
    <w:basedOn w:val="a"/>
    <w:next w:val="a"/>
    <w:rsid w:val="0068363D"/>
    <w:pPr>
      <w:keepNext/>
      <w:keepLines/>
      <w:spacing w:after="320"/>
    </w:pPr>
    <w:rPr>
      <w:i/>
      <w:color w:val="666666"/>
      <w:sz w:val="30"/>
      <w:szCs w:val="30"/>
    </w:rPr>
  </w:style>
  <w:style w:type="paragraph" w:styleId="a5">
    <w:name w:val="annotation text"/>
    <w:basedOn w:val="a"/>
    <w:link w:val="a6"/>
    <w:uiPriority w:val="99"/>
    <w:semiHidden/>
    <w:unhideWhenUsed/>
    <w:rsid w:val="0068363D"/>
    <w:pPr>
      <w:spacing w:line="240" w:lineRule="auto"/>
    </w:pPr>
    <w:rPr>
      <w:sz w:val="20"/>
      <w:szCs w:val="20"/>
    </w:rPr>
  </w:style>
  <w:style w:type="character" w:customStyle="1" w:styleId="a6">
    <w:name w:val="Текст примечания Знак"/>
    <w:basedOn w:val="a0"/>
    <w:link w:val="a5"/>
    <w:uiPriority w:val="99"/>
    <w:semiHidden/>
    <w:rsid w:val="0068363D"/>
    <w:rPr>
      <w:sz w:val="20"/>
      <w:szCs w:val="20"/>
    </w:rPr>
  </w:style>
  <w:style w:type="character" w:styleId="a7">
    <w:name w:val="annotation reference"/>
    <w:basedOn w:val="a0"/>
    <w:uiPriority w:val="99"/>
    <w:semiHidden/>
    <w:unhideWhenUsed/>
    <w:rsid w:val="0068363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rsid w:val="00B35A0D"/>
    <w:rPr>
      <w:rFonts w:ascii="Courier New" w:eastAsia="Times New Roman" w:hAnsi="Courier New" w:cs="Courier New"/>
      <w:sz w:val="20"/>
      <w:szCs w:val="20"/>
    </w:rPr>
  </w:style>
  <w:style w:type="paragraph" w:styleId="afd">
    <w:name w:val="Plain Text"/>
    <w:basedOn w:val="a"/>
    <w:link w:val="afc"/>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 w:type="paragraph" w:customStyle="1" w:styleId="s1">
    <w:name w:val="s_1"/>
    <w:basedOn w:val="a"/>
    <w:rsid w:val="00FA5A4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40">
    <w:name w:val="Заголовок №4_"/>
    <w:basedOn w:val="a0"/>
    <w:link w:val="41"/>
    <w:rsid w:val="00835F20"/>
    <w:rPr>
      <w:rFonts w:ascii="Franklin Gothic Medium" w:eastAsia="Franklin Gothic Medium" w:hAnsi="Franklin Gothic Medium" w:cs="Franklin Gothic Medium"/>
      <w:spacing w:val="12"/>
      <w:sz w:val="38"/>
      <w:szCs w:val="38"/>
      <w:shd w:val="clear" w:color="auto" w:fill="FFFFFF"/>
    </w:rPr>
  </w:style>
  <w:style w:type="paragraph" w:customStyle="1" w:styleId="41">
    <w:name w:val="Заголовок №4"/>
    <w:basedOn w:val="a"/>
    <w:link w:val="40"/>
    <w:rsid w:val="00835F20"/>
    <w:pPr>
      <w:widowControl w:val="0"/>
      <w:shd w:val="clear" w:color="auto" w:fill="FFFFFF"/>
      <w:spacing w:after="360" w:line="562" w:lineRule="exact"/>
      <w:jc w:val="right"/>
      <w:outlineLvl w:val="3"/>
    </w:pPr>
    <w:rPr>
      <w:rFonts w:ascii="Franklin Gothic Medium" w:eastAsia="Franklin Gothic Medium" w:hAnsi="Franklin Gothic Medium" w:cs="Franklin Gothic Medium"/>
      <w:spacing w:val="12"/>
      <w:sz w:val="38"/>
      <w:szCs w:val="38"/>
    </w:rPr>
  </w:style>
  <w:style w:type="character" w:customStyle="1" w:styleId="42">
    <w:name w:val="Основной текст (4)_"/>
    <w:basedOn w:val="a0"/>
    <w:rsid w:val="00835F20"/>
    <w:rPr>
      <w:rFonts w:ascii="Arial" w:eastAsia="Arial" w:hAnsi="Arial" w:cs="Arial"/>
      <w:b/>
      <w:bCs/>
      <w:i w:val="0"/>
      <w:iCs w:val="0"/>
      <w:smallCaps w:val="0"/>
      <w:strike w:val="0"/>
      <w:spacing w:val="42"/>
      <w:sz w:val="29"/>
      <w:szCs w:val="29"/>
      <w:u w:val="none"/>
      <w:lang w:val="en-US"/>
    </w:rPr>
  </w:style>
  <w:style w:type="character" w:customStyle="1" w:styleId="43">
    <w:name w:val="Основной текст (4)"/>
    <w:basedOn w:val="42"/>
    <w:rsid w:val="00835F20"/>
    <w:rPr>
      <w:rFonts w:ascii="Arial" w:eastAsia="Arial" w:hAnsi="Arial" w:cs="Arial"/>
      <w:b/>
      <w:bCs/>
      <w:i w:val="0"/>
      <w:iCs w:val="0"/>
      <w:smallCaps w:val="0"/>
      <w:strike w:val="0"/>
      <w:color w:val="000000"/>
      <w:spacing w:val="42"/>
      <w:w w:val="100"/>
      <w:position w:val="0"/>
      <w:sz w:val="29"/>
      <w:szCs w:val="29"/>
      <w:u w:val="none"/>
      <w:lang w:val="en-US"/>
    </w:rPr>
  </w:style>
  <w:style w:type="character" w:customStyle="1" w:styleId="50">
    <w:name w:val="Основной текст (5)_"/>
    <w:basedOn w:val="a0"/>
    <w:rsid w:val="00835F20"/>
    <w:rPr>
      <w:rFonts w:ascii="Arial" w:eastAsia="Arial" w:hAnsi="Arial" w:cs="Arial"/>
      <w:b/>
      <w:bCs/>
      <w:i w:val="0"/>
      <w:iCs w:val="0"/>
      <w:smallCaps w:val="0"/>
      <w:strike w:val="0"/>
      <w:spacing w:val="-2"/>
      <w:sz w:val="23"/>
      <w:szCs w:val="23"/>
      <w:u w:val="none"/>
      <w:lang w:val="en-US"/>
    </w:rPr>
  </w:style>
  <w:style w:type="character" w:customStyle="1" w:styleId="51">
    <w:name w:val="Основной текст (5)"/>
    <w:basedOn w:val="50"/>
    <w:rsid w:val="00835F20"/>
    <w:rPr>
      <w:rFonts w:ascii="Arial" w:eastAsia="Arial" w:hAnsi="Arial" w:cs="Arial"/>
      <w:b/>
      <w:bCs/>
      <w:i w:val="0"/>
      <w:iCs w:val="0"/>
      <w:smallCaps w:val="0"/>
      <w:strike w:val="0"/>
      <w:color w:val="000000"/>
      <w:spacing w:val="-2"/>
      <w:w w:val="100"/>
      <w:position w:val="0"/>
      <w:sz w:val="23"/>
      <w:szCs w:val="23"/>
      <w:u w:val="none"/>
      <w:lang w:val="en-US"/>
    </w:rPr>
  </w:style>
  <w:style w:type="character" w:customStyle="1" w:styleId="31">
    <w:name w:val="Основной текст (3)_"/>
    <w:basedOn w:val="a0"/>
    <w:link w:val="32"/>
    <w:rsid w:val="00835F20"/>
    <w:rPr>
      <w:b/>
      <w:bCs/>
      <w:spacing w:val="8"/>
      <w:sz w:val="15"/>
      <w:szCs w:val="15"/>
      <w:shd w:val="clear" w:color="auto" w:fill="FFFFFF"/>
    </w:rPr>
  </w:style>
  <w:style w:type="paragraph" w:customStyle="1" w:styleId="32">
    <w:name w:val="Основной текст (3)"/>
    <w:basedOn w:val="a"/>
    <w:link w:val="31"/>
    <w:rsid w:val="00835F20"/>
    <w:pPr>
      <w:widowControl w:val="0"/>
      <w:shd w:val="clear" w:color="auto" w:fill="FFFFFF"/>
      <w:spacing w:line="0" w:lineRule="atLeast"/>
    </w:pPr>
    <w:rPr>
      <w:b/>
      <w:bCs/>
      <w:spacing w:val="8"/>
      <w:sz w:val="15"/>
      <w:szCs w:val="15"/>
    </w:rPr>
  </w:style>
  <w:style w:type="character" w:customStyle="1" w:styleId="71">
    <w:name w:val="Основной текст (7)_"/>
    <w:basedOn w:val="a0"/>
    <w:rsid w:val="00835F20"/>
    <w:rPr>
      <w:rFonts w:ascii="Tahoma" w:eastAsia="Tahoma" w:hAnsi="Tahoma" w:cs="Tahoma"/>
      <w:b/>
      <w:bCs/>
      <w:i w:val="0"/>
      <w:iCs w:val="0"/>
      <w:smallCaps w:val="0"/>
      <w:strike w:val="0"/>
      <w:spacing w:val="-3"/>
      <w:u w:val="none"/>
    </w:rPr>
  </w:style>
  <w:style w:type="character" w:customStyle="1" w:styleId="72">
    <w:name w:val="Основной текст (7)"/>
    <w:basedOn w:val="71"/>
    <w:rsid w:val="00835F20"/>
    <w:rPr>
      <w:rFonts w:ascii="Tahoma" w:eastAsia="Tahoma" w:hAnsi="Tahoma" w:cs="Tahoma"/>
      <w:b/>
      <w:bCs/>
      <w:i w:val="0"/>
      <w:iCs w:val="0"/>
      <w:smallCaps w:val="0"/>
      <w:strike w:val="0"/>
      <w:color w:val="FFFFFF"/>
      <w:spacing w:val="-3"/>
      <w:w w:val="100"/>
      <w:position w:val="0"/>
      <w:sz w:val="24"/>
      <w:szCs w:val="24"/>
      <w:u w:val="none"/>
      <w:lang w:val="ru-RU"/>
    </w:rPr>
  </w:style>
  <w:style w:type="character" w:customStyle="1" w:styleId="81">
    <w:name w:val="Основной текст (8)_"/>
    <w:basedOn w:val="a0"/>
    <w:rsid w:val="00835F20"/>
    <w:rPr>
      <w:rFonts w:ascii="Arial" w:eastAsia="Arial" w:hAnsi="Arial" w:cs="Arial"/>
      <w:b/>
      <w:bCs/>
      <w:i w:val="0"/>
      <w:iCs w:val="0"/>
      <w:smallCaps w:val="0"/>
      <w:strike w:val="0"/>
      <w:spacing w:val="11"/>
      <w:sz w:val="31"/>
      <w:szCs w:val="31"/>
      <w:u w:val="none"/>
    </w:rPr>
  </w:style>
  <w:style w:type="character" w:customStyle="1" w:styleId="82">
    <w:name w:val="Основной текст (8)"/>
    <w:basedOn w:val="81"/>
    <w:rsid w:val="00835F20"/>
    <w:rPr>
      <w:rFonts w:ascii="Arial" w:eastAsia="Arial" w:hAnsi="Arial" w:cs="Arial"/>
      <w:b/>
      <w:bCs/>
      <w:i w:val="0"/>
      <w:iCs w:val="0"/>
      <w:smallCaps w:val="0"/>
      <w:strike w:val="0"/>
      <w:color w:val="000000"/>
      <w:spacing w:val="11"/>
      <w:w w:val="100"/>
      <w:position w:val="0"/>
      <w:sz w:val="31"/>
      <w:szCs w:val="31"/>
      <w:u w:val="none"/>
      <w:lang w:val="ru-RU"/>
    </w:rPr>
  </w:style>
  <w:style w:type="character" w:customStyle="1" w:styleId="3FranklinGothicDemiCond8pt0pt">
    <w:name w:val="Основной текст (3) + Franklin Gothic Demi Cond;8 pt;Не полужирный;Курсив;Интервал 0 pt"/>
    <w:basedOn w:val="31"/>
    <w:rsid w:val="00835F20"/>
    <w:rPr>
      <w:rFonts w:ascii="Franklin Gothic Demi Cond" w:eastAsia="Franklin Gothic Demi Cond" w:hAnsi="Franklin Gothic Demi Cond" w:cs="Franklin Gothic Demi Cond"/>
      <w:b/>
      <w:bCs/>
      <w:i/>
      <w:iCs/>
      <w:smallCaps w:val="0"/>
      <w:strike w:val="0"/>
      <w:color w:val="000000"/>
      <w:spacing w:val="-11"/>
      <w:w w:val="100"/>
      <w:position w:val="0"/>
      <w:sz w:val="16"/>
      <w:szCs w:val="16"/>
      <w:u w:val="none"/>
      <w:shd w:val="clear" w:color="auto" w:fill="FFFFFF"/>
      <w:lang w:val="en-US"/>
    </w:rPr>
  </w:style>
  <w:style w:type="character" w:customStyle="1" w:styleId="83">
    <w:name w:val="Колонтитул (8)_"/>
    <w:basedOn w:val="a0"/>
    <w:rsid w:val="007C7CC5"/>
    <w:rPr>
      <w:rFonts w:ascii="Franklin Gothic Medium" w:eastAsia="Franklin Gothic Medium" w:hAnsi="Franklin Gothic Medium" w:cs="Franklin Gothic Medium"/>
      <w:b w:val="0"/>
      <w:bCs w:val="0"/>
      <w:i w:val="0"/>
      <w:iCs w:val="0"/>
      <w:smallCaps w:val="0"/>
      <w:strike w:val="0"/>
      <w:spacing w:val="8"/>
      <w:sz w:val="18"/>
      <w:szCs w:val="18"/>
      <w:u w:val="none"/>
    </w:rPr>
  </w:style>
  <w:style w:type="character" w:customStyle="1" w:styleId="84">
    <w:name w:val="Колонтитул (8)"/>
    <w:basedOn w:val="83"/>
    <w:rsid w:val="007C7CC5"/>
    <w:rPr>
      <w:rFonts w:ascii="Franklin Gothic Medium" w:eastAsia="Franklin Gothic Medium" w:hAnsi="Franklin Gothic Medium" w:cs="Franklin Gothic Medium"/>
      <w:b w:val="0"/>
      <w:bCs w:val="0"/>
      <w:i w:val="0"/>
      <w:iCs w:val="0"/>
      <w:smallCaps w:val="0"/>
      <w:strike w:val="0"/>
      <w:color w:val="000000"/>
      <w:spacing w:val="8"/>
      <w:w w:val="100"/>
      <w:position w:val="0"/>
      <w:sz w:val="18"/>
      <w:szCs w:val="18"/>
      <w:u w:val="none"/>
      <w:lang w:val="ru-RU"/>
    </w:rPr>
  </w:style>
  <w:style w:type="character" w:customStyle="1" w:styleId="220">
    <w:name w:val="Заголовок №2 (2)_"/>
    <w:basedOn w:val="a0"/>
    <w:rsid w:val="007C7CC5"/>
    <w:rPr>
      <w:rFonts w:ascii="Arial" w:eastAsia="Arial" w:hAnsi="Arial" w:cs="Arial"/>
      <w:b/>
      <w:bCs/>
      <w:i w:val="0"/>
      <w:iCs w:val="0"/>
      <w:smallCaps w:val="0"/>
      <w:strike w:val="0"/>
      <w:spacing w:val="10"/>
      <w:sz w:val="47"/>
      <w:szCs w:val="47"/>
      <w:u w:val="none"/>
    </w:rPr>
  </w:style>
  <w:style w:type="character" w:customStyle="1" w:styleId="221">
    <w:name w:val="Заголовок №2 (2)"/>
    <w:basedOn w:val="220"/>
    <w:rsid w:val="007C7CC5"/>
    <w:rPr>
      <w:rFonts w:ascii="Arial" w:eastAsia="Arial" w:hAnsi="Arial" w:cs="Arial"/>
      <w:b/>
      <w:bCs/>
      <w:i w:val="0"/>
      <w:iCs w:val="0"/>
      <w:smallCaps w:val="0"/>
      <w:strike w:val="0"/>
      <w:color w:val="FFFFFF"/>
      <w:spacing w:val="10"/>
      <w:w w:val="100"/>
      <w:position w:val="0"/>
      <w:sz w:val="47"/>
      <w:szCs w:val="47"/>
      <w:u w:val="none"/>
      <w:lang w:val="ru-RU"/>
    </w:rPr>
  </w:style>
  <w:style w:type="character" w:customStyle="1" w:styleId="aff">
    <w:name w:val="Основной текст_"/>
    <w:basedOn w:val="a0"/>
    <w:link w:val="33"/>
    <w:rsid w:val="007C7CC5"/>
    <w:rPr>
      <w:b/>
      <w:bCs/>
      <w:spacing w:val="7"/>
      <w:sz w:val="19"/>
      <w:szCs w:val="19"/>
      <w:shd w:val="clear" w:color="auto" w:fill="FFFFFF"/>
    </w:rPr>
  </w:style>
  <w:style w:type="character" w:customStyle="1" w:styleId="91">
    <w:name w:val="Основной текст (9)_"/>
    <w:basedOn w:val="a0"/>
    <w:rsid w:val="007C7CC5"/>
    <w:rPr>
      <w:rFonts w:ascii="Arial" w:eastAsia="Arial" w:hAnsi="Arial" w:cs="Arial"/>
      <w:b w:val="0"/>
      <w:bCs w:val="0"/>
      <w:i w:val="0"/>
      <w:iCs w:val="0"/>
      <w:smallCaps w:val="0"/>
      <w:strike w:val="0"/>
      <w:spacing w:val="16"/>
      <w:sz w:val="18"/>
      <w:szCs w:val="18"/>
      <w:u w:val="none"/>
    </w:rPr>
  </w:style>
  <w:style w:type="character" w:customStyle="1" w:styleId="710">
    <w:name w:val="Основной текст (71)_"/>
    <w:basedOn w:val="a0"/>
    <w:link w:val="711"/>
    <w:rsid w:val="007C7CC5"/>
    <w:rPr>
      <w:rFonts w:ascii="Franklin Gothic Medium" w:eastAsia="Franklin Gothic Medium" w:hAnsi="Franklin Gothic Medium" w:cs="Franklin Gothic Medium"/>
      <w:spacing w:val="6"/>
      <w:sz w:val="30"/>
      <w:szCs w:val="30"/>
      <w:shd w:val="clear" w:color="auto" w:fill="FFFFFF"/>
    </w:rPr>
  </w:style>
  <w:style w:type="character" w:customStyle="1" w:styleId="11pt0pt">
    <w:name w:val="Основной текст + 11 pt;Интервал 0 pt"/>
    <w:basedOn w:val="aff"/>
    <w:rsid w:val="007C7CC5"/>
    <w:rPr>
      <w:b/>
      <w:bCs/>
      <w:color w:val="000000"/>
      <w:spacing w:val="8"/>
      <w:w w:val="100"/>
      <w:position w:val="0"/>
      <w:sz w:val="22"/>
      <w:szCs w:val="22"/>
      <w:shd w:val="clear" w:color="auto" w:fill="FFFFFF"/>
      <w:lang w:val="ru-RU"/>
    </w:rPr>
  </w:style>
  <w:style w:type="character" w:customStyle="1" w:styleId="92">
    <w:name w:val="Основной текст (9)"/>
    <w:basedOn w:val="91"/>
    <w:rsid w:val="007C7CC5"/>
    <w:rPr>
      <w:rFonts w:ascii="Arial" w:eastAsia="Arial" w:hAnsi="Arial" w:cs="Arial"/>
      <w:b w:val="0"/>
      <w:bCs w:val="0"/>
      <w:i w:val="0"/>
      <w:iCs w:val="0"/>
      <w:smallCaps w:val="0"/>
      <w:strike w:val="0"/>
      <w:color w:val="000000"/>
      <w:spacing w:val="16"/>
      <w:w w:val="100"/>
      <w:position w:val="0"/>
      <w:sz w:val="18"/>
      <w:szCs w:val="18"/>
      <w:u w:val="none"/>
      <w:lang w:val="ru-RU"/>
    </w:rPr>
  </w:style>
  <w:style w:type="character" w:customStyle="1" w:styleId="720">
    <w:name w:val="Основной текст (72)_"/>
    <w:basedOn w:val="a0"/>
    <w:link w:val="721"/>
    <w:rsid w:val="007C7CC5"/>
    <w:rPr>
      <w:b/>
      <w:bCs/>
      <w:spacing w:val="8"/>
      <w:shd w:val="clear" w:color="auto" w:fill="FFFFFF"/>
    </w:rPr>
  </w:style>
  <w:style w:type="paragraph" w:customStyle="1" w:styleId="33">
    <w:name w:val="Основной текст3"/>
    <w:basedOn w:val="a"/>
    <w:link w:val="aff"/>
    <w:rsid w:val="007C7CC5"/>
    <w:pPr>
      <w:widowControl w:val="0"/>
      <w:shd w:val="clear" w:color="auto" w:fill="FFFFFF"/>
      <w:spacing w:before="120" w:after="480" w:line="0" w:lineRule="atLeast"/>
      <w:jc w:val="both"/>
    </w:pPr>
    <w:rPr>
      <w:b/>
      <w:bCs/>
      <w:spacing w:val="7"/>
      <w:sz w:val="19"/>
      <w:szCs w:val="19"/>
    </w:rPr>
  </w:style>
  <w:style w:type="paragraph" w:customStyle="1" w:styleId="711">
    <w:name w:val="Основной текст (71)"/>
    <w:basedOn w:val="a"/>
    <w:link w:val="710"/>
    <w:rsid w:val="007C7CC5"/>
    <w:pPr>
      <w:widowControl w:val="0"/>
      <w:shd w:val="clear" w:color="auto" w:fill="FFFFFF"/>
      <w:spacing w:before="300" w:after="300" w:line="0" w:lineRule="atLeast"/>
      <w:jc w:val="both"/>
    </w:pPr>
    <w:rPr>
      <w:rFonts w:ascii="Franklin Gothic Medium" w:eastAsia="Franklin Gothic Medium" w:hAnsi="Franklin Gothic Medium" w:cs="Franklin Gothic Medium"/>
      <w:spacing w:val="6"/>
      <w:sz w:val="30"/>
      <w:szCs w:val="30"/>
    </w:rPr>
  </w:style>
  <w:style w:type="paragraph" w:customStyle="1" w:styleId="721">
    <w:name w:val="Основной текст (72)"/>
    <w:basedOn w:val="a"/>
    <w:link w:val="720"/>
    <w:rsid w:val="007C7CC5"/>
    <w:pPr>
      <w:widowControl w:val="0"/>
      <w:shd w:val="clear" w:color="auto" w:fill="FFFFFF"/>
      <w:spacing w:before="300" w:after="960" w:line="0" w:lineRule="atLeast"/>
      <w:jc w:val="right"/>
    </w:pPr>
    <w:rPr>
      <w:b/>
      <w:bCs/>
      <w:spacing w:val="8"/>
    </w:rPr>
  </w:style>
  <w:style w:type="character" w:customStyle="1" w:styleId="12">
    <w:name w:val="Заголовок №1_"/>
    <w:basedOn w:val="a0"/>
    <w:rsid w:val="002D5102"/>
    <w:rPr>
      <w:rFonts w:ascii="Franklin Gothic Medium" w:eastAsia="Franklin Gothic Medium" w:hAnsi="Franklin Gothic Medium" w:cs="Franklin Gothic Medium"/>
      <w:b w:val="0"/>
      <w:bCs w:val="0"/>
      <w:i w:val="0"/>
      <w:iCs w:val="0"/>
      <w:smallCaps w:val="0"/>
      <w:strike w:val="0"/>
      <w:spacing w:val="28"/>
      <w:sz w:val="148"/>
      <w:szCs w:val="148"/>
      <w:u w:val="none"/>
    </w:rPr>
  </w:style>
  <w:style w:type="character" w:customStyle="1" w:styleId="13">
    <w:name w:val="Заголовок №1"/>
    <w:basedOn w:val="12"/>
    <w:rsid w:val="002D5102"/>
    <w:rPr>
      <w:rFonts w:ascii="Franklin Gothic Medium" w:eastAsia="Franklin Gothic Medium" w:hAnsi="Franklin Gothic Medium" w:cs="Franklin Gothic Medium"/>
      <w:b w:val="0"/>
      <w:bCs w:val="0"/>
      <w:i w:val="0"/>
      <w:iCs w:val="0"/>
      <w:smallCaps w:val="0"/>
      <w:strike w:val="0"/>
      <w:color w:val="FFFFFF"/>
      <w:spacing w:val="28"/>
      <w:w w:val="100"/>
      <w:position w:val="0"/>
      <w:sz w:val="148"/>
      <w:szCs w:val="148"/>
      <w:u w:val="none"/>
      <w:lang w:val="ru-RU"/>
    </w:rPr>
  </w:style>
  <w:style w:type="character" w:customStyle="1" w:styleId="23">
    <w:name w:val="Основной текст (2)_"/>
    <w:basedOn w:val="a0"/>
    <w:link w:val="24"/>
    <w:rsid w:val="005A6910"/>
    <w:rPr>
      <w:rFonts w:ascii="Franklin Gothic Medium" w:eastAsia="Franklin Gothic Medium" w:hAnsi="Franklin Gothic Medium" w:cs="Franklin Gothic Medium"/>
      <w:spacing w:val="12"/>
      <w:sz w:val="38"/>
      <w:szCs w:val="38"/>
      <w:shd w:val="clear" w:color="auto" w:fill="FFFFFF"/>
    </w:rPr>
  </w:style>
  <w:style w:type="paragraph" w:customStyle="1" w:styleId="24">
    <w:name w:val="Основной текст (2)"/>
    <w:basedOn w:val="a"/>
    <w:link w:val="23"/>
    <w:rsid w:val="005A6910"/>
    <w:pPr>
      <w:widowControl w:val="0"/>
      <w:shd w:val="clear" w:color="auto" w:fill="FFFFFF"/>
      <w:spacing w:after="720" w:line="470" w:lineRule="exact"/>
      <w:jc w:val="center"/>
    </w:pPr>
    <w:rPr>
      <w:rFonts w:ascii="Franklin Gothic Medium" w:eastAsia="Franklin Gothic Medium" w:hAnsi="Franklin Gothic Medium" w:cs="Franklin Gothic Medium"/>
      <w:spacing w:val="12"/>
      <w:sz w:val="38"/>
      <w:szCs w:val="38"/>
    </w:rPr>
  </w:style>
  <w:style w:type="character" w:customStyle="1" w:styleId="48">
    <w:name w:val="Основной текст (48)_"/>
    <w:basedOn w:val="a0"/>
    <w:link w:val="480"/>
    <w:rsid w:val="005A6910"/>
    <w:rPr>
      <w:b/>
      <w:bCs/>
      <w:sz w:val="20"/>
      <w:szCs w:val="20"/>
      <w:shd w:val="clear" w:color="auto" w:fill="FFFFFF"/>
    </w:rPr>
  </w:style>
  <w:style w:type="character" w:customStyle="1" w:styleId="510">
    <w:name w:val="Основной текст (51)_"/>
    <w:basedOn w:val="a0"/>
    <w:link w:val="511"/>
    <w:rsid w:val="005A6910"/>
    <w:rPr>
      <w:rFonts w:ascii="Tahoma" w:eastAsia="Tahoma" w:hAnsi="Tahoma" w:cs="Tahoma"/>
      <w:b/>
      <w:bCs/>
      <w:spacing w:val="64"/>
      <w:sz w:val="21"/>
      <w:szCs w:val="21"/>
      <w:shd w:val="clear" w:color="auto" w:fill="FFFFFF"/>
      <w:lang w:val="en-US"/>
    </w:rPr>
  </w:style>
  <w:style w:type="character" w:customStyle="1" w:styleId="25">
    <w:name w:val="Заголовок №2_"/>
    <w:basedOn w:val="a0"/>
    <w:link w:val="26"/>
    <w:rsid w:val="005A6910"/>
    <w:rPr>
      <w:rFonts w:ascii="Tahoma" w:eastAsia="Tahoma" w:hAnsi="Tahoma" w:cs="Tahoma"/>
      <w:b/>
      <w:bCs/>
      <w:spacing w:val="9"/>
      <w:sz w:val="48"/>
      <w:szCs w:val="48"/>
      <w:shd w:val="clear" w:color="auto" w:fill="FFFFFF"/>
    </w:rPr>
  </w:style>
  <w:style w:type="character" w:customStyle="1" w:styleId="510pt">
    <w:name w:val="Основной текст (51) + Интервал 0 pt"/>
    <w:basedOn w:val="510"/>
    <w:rsid w:val="005A6910"/>
    <w:rPr>
      <w:rFonts w:ascii="Tahoma" w:eastAsia="Tahoma" w:hAnsi="Tahoma" w:cs="Tahoma"/>
      <w:b/>
      <w:bCs/>
      <w:color w:val="000000"/>
      <w:spacing w:val="6"/>
      <w:w w:val="100"/>
      <w:position w:val="0"/>
      <w:sz w:val="21"/>
      <w:szCs w:val="21"/>
      <w:shd w:val="clear" w:color="auto" w:fill="FFFFFF"/>
      <w:lang w:val="en-US"/>
    </w:rPr>
  </w:style>
  <w:style w:type="character" w:customStyle="1" w:styleId="34">
    <w:name w:val="Заголовок №3_"/>
    <w:basedOn w:val="a0"/>
    <w:link w:val="35"/>
    <w:rsid w:val="005A6910"/>
    <w:rPr>
      <w:rFonts w:ascii="Times New Roman" w:eastAsia="Times New Roman" w:hAnsi="Times New Roman" w:cs="Times New Roman"/>
      <w:b/>
      <w:bCs/>
      <w:spacing w:val="-11"/>
      <w:sz w:val="56"/>
      <w:szCs w:val="56"/>
      <w:shd w:val="clear" w:color="auto" w:fill="FFFFFF"/>
    </w:rPr>
  </w:style>
  <w:style w:type="character" w:customStyle="1" w:styleId="62">
    <w:name w:val="Основной текст (62)_"/>
    <w:basedOn w:val="a0"/>
    <w:link w:val="620"/>
    <w:rsid w:val="005A6910"/>
    <w:rPr>
      <w:rFonts w:ascii="Franklin Gothic Medium" w:eastAsia="Franklin Gothic Medium" w:hAnsi="Franklin Gothic Medium" w:cs="Franklin Gothic Medium"/>
      <w:spacing w:val="-13"/>
      <w:sz w:val="48"/>
      <w:szCs w:val="48"/>
      <w:shd w:val="clear" w:color="auto" w:fill="FFFFFF"/>
    </w:rPr>
  </w:style>
  <w:style w:type="character" w:customStyle="1" w:styleId="63">
    <w:name w:val="Основной текст (63)_"/>
    <w:basedOn w:val="a0"/>
    <w:link w:val="630"/>
    <w:rsid w:val="005A6910"/>
    <w:rPr>
      <w:rFonts w:ascii="Times New Roman" w:eastAsia="Times New Roman" w:hAnsi="Times New Roman" w:cs="Times New Roman"/>
      <w:b/>
      <w:bCs/>
      <w:spacing w:val="10"/>
      <w:sz w:val="44"/>
      <w:szCs w:val="44"/>
      <w:shd w:val="clear" w:color="auto" w:fill="FFFFFF"/>
    </w:rPr>
  </w:style>
  <w:style w:type="character" w:customStyle="1" w:styleId="64">
    <w:name w:val="Основной текст (64)_"/>
    <w:basedOn w:val="a0"/>
    <w:link w:val="640"/>
    <w:rsid w:val="005A6910"/>
    <w:rPr>
      <w:rFonts w:ascii="Times New Roman" w:eastAsia="Times New Roman" w:hAnsi="Times New Roman" w:cs="Times New Roman"/>
      <w:b/>
      <w:bCs/>
      <w:spacing w:val="2"/>
      <w:sz w:val="21"/>
      <w:szCs w:val="21"/>
      <w:shd w:val="clear" w:color="auto" w:fill="FFFFFF"/>
      <w:lang w:val="en-US"/>
    </w:rPr>
  </w:style>
  <w:style w:type="paragraph" w:customStyle="1" w:styleId="480">
    <w:name w:val="Основной текст (48)"/>
    <w:basedOn w:val="a"/>
    <w:link w:val="48"/>
    <w:rsid w:val="005A6910"/>
    <w:pPr>
      <w:widowControl w:val="0"/>
      <w:shd w:val="clear" w:color="auto" w:fill="FFFFFF"/>
      <w:spacing w:line="413" w:lineRule="exact"/>
      <w:jc w:val="right"/>
    </w:pPr>
    <w:rPr>
      <w:b/>
      <w:bCs/>
      <w:sz w:val="20"/>
      <w:szCs w:val="20"/>
    </w:rPr>
  </w:style>
  <w:style w:type="paragraph" w:customStyle="1" w:styleId="511">
    <w:name w:val="Основной текст (51)"/>
    <w:basedOn w:val="a"/>
    <w:link w:val="510"/>
    <w:rsid w:val="005A6910"/>
    <w:pPr>
      <w:widowControl w:val="0"/>
      <w:shd w:val="clear" w:color="auto" w:fill="FFFFFF"/>
      <w:spacing w:line="0" w:lineRule="atLeast"/>
    </w:pPr>
    <w:rPr>
      <w:rFonts w:ascii="Tahoma" w:eastAsia="Tahoma" w:hAnsi="Tahoma" w:cs="Tahoma"/>
      <w:b/>
      <w:bCs/>
      <w:spacing w:val="64"/>
      <w:sz w:val="21"/>
      <w:szCs w:val="21"/>
      <w:lang w:val="en-US"/>
    </w:rPr>
  </w:style>
  <w:style w:type="paragraph" w:customStyle="1" w:styleId="26">
    <w:name w:val="Заголовок №2"/>
    <w:basedOn w:val="a"/>
    <w:link w:val="25"/>
    <w:rsid w:val="005A6910"/>
    <w:pPr>
      <w:widowControl w:val="0"/>
      <w:shd w:val="clear" w:color="auto" w:fill="FFFFFF"/>
      <w:spacing w:before="1020" w:after="360" w:line="0" w:lineRule="atLeast"/>
      <w:outlineLvl w:val="1"/>
    </w:pPr>
    <w:rPr>
      <w:rFonts w:ascii="Tahoma" w:eastAsia="Tahoma" w:hAnsi="Tahoma" w:cs="Tahoma"/>
      <w:b/>
      <w:bCs/>
      <w:spacing w:val="9"/>
      <w:sz w:val="48"/>
      <w:szCs w:val="48"/>
    </w:rPr>
  </w:style>
  <w:style w:type="paragraph" w:customStyle="1" w:styleId="35">
    <w:name w:val="Заголовок №3"/>
    <w:basedOn w:val="a"/>
    <w:link w:val="34"/>
    <w:rsid w:val="005A6910"/>
    <w:pPr>
      <w:widowControl w:val="0"/>
      <w:shd w:val="clear" w:color="auto" w:fill="FFFFFF"/>
      <w:spacing w:before="600" w:after="360" w:line="0" w:lineRule="atLeast"/>
      <w:outlineLvl w:val="2"/>
    </w:pPr>
    <w:rPr>
      <w:rFonts w:ascii="Times New Roman" w:eastAsia="Times New Roman" w:hAnsi="Times New Roman" w:cs="Times New Roman"/>
      <w:b/>
      <w:bCs/>
      <w:spacing w:val="-11"/>
      <w:sz w:val="56"/>
      <w:szCs w:val="56"/>
    </w:rPr>
  </w:style>
  <w:style w:type="paragraph" w:customStyle="1" w:styleId="620">
    <w:name w:val="Основной текст (62)"/>
    <w:basedOn w:val="a"/>
    <w:link w:val="62"/>
    <w:rsid w:val="005A6910"/>
    <w:pPr>
      <w:widowControl w:val="0"/>
      <w:shd w:val="clear" w:color="auto" w:fill="FFFFFF"/>
      <w:spacing w:before="600" w:after="360" w:line="0" w:lineRule="atLeast"/>
    </w:pPr>
    <w:rPr>
      <w:rFonts w:ascii="Franklin Gothic Medium" w:eastAsia="Franklin Gothic Medium" w:hAnsi="Franklin Gothic Medium" w:cs="Franklin Gothic Medium"/>
      <w:spacing w:val="-13"/>
      <w:sz w:val="48"/>
      <w:szCs w:val="48"/>
    </w:rPr>
  </w:style>
  <w:style w:type="paragraph" w:customStyle="1" w:styleId="630">
    <w:name w:val="Основной текст (63)"/>
    <w:basedOn w:val="a"/>
    <w:link w:val="63"/>
    <w:rsid w:val="005A6910"/>
    <w:pPr>
      <w:widowControl w:val="0"/>
      <w:shd w:val="clear" w:color="auto" w:fill="FFFFFF"/>
      <w:spacing w:before="600" w:after="360" w:line="0" w:lineRule="atLeast"/>
    </w:pPr>
    <w:rPr>
      <w:rFonts w:ascii="Times New Roman" w:eastAsia="Times New Roman" w:hAnsi="Times New Roman" w:cs="Times New Roman"/>
      <w:b/>
      <w:bCs/>
      <w:spacing w:val="10"/>
      <w:sz w:val="44"/>
      <w:szCs w:val="44"/>
    </w:rPr>
  </w:style>
  <w:style w:type="paragraph" w:customStyle="1" w:styleId="640">
    <w:name w:val="Основной текст (64)"/>
    <w:basedOn w:val="a"/>
    <w:link w:val="64"/>
    <w:rsid w:val="005A6910"/>
    <w:pPr>
      <w:widowControl w:val="0"/>
      <w:shd w:val="clear" w:color="auto" w:fill="FFFFFF"/>
      <w:spacing w:before="360" w:line="0" w:lineRule="atLeast"/>
    </w:pPr>
    <w:rPr>
      <w:rFonts w:ascii="Times New Roman" w:eastAsia="Times New Roman" w:hAnsi="Times New Roman" w:cs="Times New Roman"/>
      <w:b/>
      <w:bCs/>
      <w:spacing w:val="2"/>
      <w:sz w:val="21"/>
      <w:szCs w:val="21"/>
      <w:lang w:val="en-US"/>
    </w:rPr>
  </w:style>
  <w:style w:type="character" w:customStyle="1" w:styleId="19">
    <w:name w:val="Основной текст (19)_"/>
    <w:basedOn w:val="a0"/>
    <w:link w:val="190"/>
    <w:rsid w:val="005A6910"/>
    <w:rPr>
      <w:spacing w:val="13"/>
      <w:sz w:val="16"/>
      <w:szCs w:val="16"/>
      <w:shd w:val="clear" w:color="auto" w:fill="FFFFFF"/>
    </w:rPr>
  </w:style>
  <w:style w:type="character" w:customStyle="1" w:styleId="320">
    <w:name w:val="Заголовок №3 (2)_"/>
    <w:basedOn w:val="a0"/>
    <w:link w:val="321"/>
    <w:rsid w:val="005A6910"/>
    <w:rPr>
      <w:rFonts w:ascii="Tahoma" w:eastAsia="Tahoma" w:hAnsi="Tahoma" w:cs="Tahoma"/>
      <w:spacing w:val="-9"/>
      <w:sz w:val="42"/>
      <w:szCs w:val="42"/>
      <w:shd w:val="clear" w:color="auto" w:fill="FFFFFF"/>
    </w:rPr>
  </w:style>
  <w:style w:type="character" w:customStyle="1" w:styleId="65">
    <w:name w:val="Основной текст (65)_"/>
    <w:basedOn w:val="a0"/>
    <w:link w:val="650"/>
    <w:rsid w:val="005A6910"/>
    <w:rPr>
      <w:rFonts w:ascii="Times New Roman" w:eastAsia="Times New Roman" w:hAnsi="Times New Roman" w:cs="Times New Roman"/>
      <w:b/>
      <w:bCs/>
      <w:spacing w:val="4"/>
      <w:sz w:val="19"/>
      <w:szCs w:val="19"/>
      <w:shd w:val="clear" w:color="auto" w:fill="FFFFFF"/>
      <w:lang w:val="en-US"/>
    </w:rPr>
  </w:style>
  <w:style w:type="character" w:customStyle="1" w:styleId="66">
    <w:name w:val="Основной текст (66)_"/>
    <w:basedOn w:val="a0"/>
    <w:link w:val="660"/>
    <w:rsid w:val="005A6910"/>
    <w:rPr>
      <w:rFonts w:ascii="Times New Roman" w:eastAsia="Times New Roman" w:hAnsi="Times New Roman" w:cs="Times New Roman"/>
      <w:b/>
      <w:bCs/>
      <w:spacing w:val="-7"/>
      <w:sz w:val="52"/>
      <w:szCs w:val="52"/>
      <w:shd w:val="clear" w:color="auto" w:fill="FFFFFF"/>
    </w:rPr>
  </w:style>
  <w:style w:type="character" w:customStyle="1" w:styleId="67">
    <w:name w:val="Основной текст (67)_"/>
    <w:basedOn w:val="a0"/>
    <w:link w:val="670"/>
    <w:rsid w:val="005A6910"/>
    <w:rPr>
      <w:rFonts w:ascii="Times New Roman" w:eastAsia="Times New Roman" w:hAnsi="Times New Roman" w:cs="Times New Roman"/>
      <w:spacing w:val="6"/>
      <w:sz w:val="59"/>
      <w:szCs w:val="59"/>
      <w:shd w:val="clear" w:color="auto" w:fill="FFFFFF"/>
    </w:rPr>
  </w:style>
  <w:style w:type="character" w:customStyle="1" w:styleId="90pt">
    <w:name w:val="Основной текст (9) + Интервал 0 pt"/>
    <w:basedOn w:val="91"/>
    <w:rsid w:val="005A6910"/>
    <w:rPr>
      <w:rFonts w:ascii="Arial" w:eastAsia="Arial" w:hAnsi="Arial" w:cs="Arial"/>
      <w:b w:val="0"/>
      <w:bCs w:val="0"/>
      <w:i w:val="0"/>
      <w:iCs w:val="0"/>
      <w:smallCaps w:val="0"/>
      <w:strike w:val="0"/>
      <w:color w:val="000000"/>
      <w:spacing w:val="-8"/>
      <w:w w:val="100"/>
      <w:position w:val="0"/>
      <w:sz w:val="18"/>
      <w:szCs w:val="18"/>
      <w:u w:val="none"/>
      <w:lang w:val="en-US"/>
    </w:rPr>
  </w:style>
  <w:style w:type="character" w:customStyle="1" w:styleId="68">
    <w:name w:val="Основной текст (68)_"/>
    <w:basedOn w:val="a0"/>
    <w:link w:val="680"/>
    <w:rsid w:val="005A6910"/>
    <w:rPr>
      <w:rFonts w:ascii="Times New Roman" w:eastAsia="Times New Roman" w:hAnsi="Times New Roman" w:cs="Times New Roman"/>
      <w:spacing w:val="13"/>
      <w:sz w:val="44"/>
      <w:szCs w:val="44"/>
      <w:shd w:val="clear" w:color="auto" w:fill="FFFFFF"/>
    </w:rPr>
  </w:style>
  <w:style w:type="character" w:customStyle="1" w:styleId="330">
    <w:name w:val="Заголовок №3 (3)_"/>
    <w:basedOn w:val="a0"/>
    <w:link w:val="331"/>
    <w:rsid w:val="005A6910"/>
    <w:rPr>
      <w:b/>
      <w:bCs/>
      <w:spacing w:val="10"/>
      <w:sz w:val="47"/>
      <w:szCs w:val="47"/>
      <w:shd w:val="clear" w:color="auto" w:fill="FFFFFF"/>
    </w:rPr>
  </w:style>
  <w:style w:type="paragraph" w:customStyle="1" w:styleId="190">
    <w:name w:val="Основной текст (19)"/>
    <w:basedOn w:val="a"/>
    <w:link w:val="19"/>
    <w:rsid w:val="005A6910"/>
    <w:pPr>
      <w:widowControl w:val="0"/>
      <w:shd w:val="clear" w:color="auto" w:fill="FFFFFF"/>
      <w:spacing w:line="250" w:lineRule="exact"/>
      <w:jc w:val="both"/>
    </w:pPr>
    <w:rPr>
      <w:spacing w:val="13"/>
      <w:sz w:val="16"/>
      <w:szCs w:val="16"/>
    </w:rPr>
  </w:style>
  <w:style w:type="paragraph" w:customStyle="1" w:styleId="321">
    <w:name w:val="Заголовок №3 (2)"/>
    <w:basedOn w:val="a"/>
    <w:link w:val="320"/>
    <w:rsid w:val="005A6910"/>
    <w:pPr>
      <w:widowControl w:val="0"/>
      <w:shd w:val="clear" w:color="auto" w:fill="FFFFFF"/>
      <w:spacing w:after="360" w:line="0" w:lineRule="atLeast"/>
      <w:outlineLvl w:val="2"/>
    </w:pPr>
    <w:rPr>
      <w:rFonts w:ascii="Tahoma" w:eastAsia="Tahoma" w:hAnsi="Tahoma" w:cs="Tahoma"/>
      <w:spacing w:val="-9"/>
      <w:sz w:val="42"/>
      <w:szCs w:val="42"/>
    </w:rPr>
  </w:style>
  <w:style w:type="paragraph" w:customStyle="1" w:styleId="650">
    <w:name w:val="Основной текст (65)"/>
    <w:basedOn w:val="a"/>
    <w:link w:val="65"/>
    <w:rsid w:val="005A6910"/>
    <w:pPr>
      <w:widowControl w:val="0"/>
      <w:shd w:val="clear" w:color="auto" w:fill="FFFFFF"/>
      <w:spacing w:before="360" w:after="600" w:line="0" w:lineRule="atLeast"/>
      <w:jc w:val="both"/>
    </w:pPr>
    <w:rPr>
      <w:rFonts w:ascii="Times New Roman" w:eastAsia="Times New Roman" w:hAnsi="Times New Roman" w:cs="Times New Roman"/>
      <w:b/>
      <w:bCs/>
      <w:spacing w:val="4"/>
      <w:sz w:val="19"/>
      <w:szCs w:val="19"/>
      <w:lang w:val="en-US"/>
    </w:rPr>
  </w:style>
  <w:style w:type="paragraph" w:customStyle="1" w:styleId="660">
    <w:name w:val="Основной текст (66)"/>
    <w:basedOn w:val="a"/>
    <w:link w:val="66"/>
    <w:rsid w:val="005A6910"/>
    <w:pPr>
      <w:widowControl w:val="0"/>
      <w:shd w:val="clear" w:color="auto" w:fill="FFFFFF"/>
      <w:spacing w:before="600" w:after="360" w:line="0" w:lineRule="atLeast"/>
    </w:pPr>
    <w:rPr>
      <w:rFonts w:ascii="Times New Roman" w:eastAsia="Times New Roman" w:hAnsi="Times New Roman" w:cs="Times New Roman"/>
      <w:b/>
      <w:bCs/>
      <w:spacing w:val="-7"/>
      <w:sz w:val="52"/>
      <w:szCs w:val="52"/>
    </w:rPr>
  </w:style>
  <w:style w:type="paragraph" w:customStyle="1" w:styleId="670">
    <w:name w:val="Основной текст (67)"/>
    <w:basedOn w:val="a"/>
    <w:link w:val="67"/>
    <w:rsid w:val="005A6910"/>
    <w:pPr>
      <w:widowControl w:val="0"/>
      <w:shd w:val="clear" w:color="auto" w:fill="FFFFFF"/>
      <w:spacing w:before="600" w:after="360" w:line="0" w:lineRule="atLeast"/>
    </w:pPr>
    <w:rPr>
      <w:rFonts w:ascii="Times New Roman" w:eastAsia="Times New Roman" w:hAnsi="Times New Roman" w:cs="Times New Roman"/>
      <w:spacing w:val="6"/>
      <w:sz w:val="59"/>
      <w:szCs w:val="59"/>
    </w:rPr>
  </w:style>
  <w:style w:type="paragraph" w:customStyle="1" w:styleId="680">
    <w:name w:val="Основной текст (68)"/>
    <w:basedOn w:val="a"/>
    <w:link w:val="68"/>
    <w:rsid w:val="005A6910"/>
    <w:pPr>
      <w:widowControl w:val="0"/>
      <w:shd w:val="clear" w:color="auto" w:fill="FFFFFF"/>
      <w:spacing w:before="600" w:after="360" w:line="0" w:lineRule="atLeast"/>
    </w:pPr>
    <w:rPr>
      <w:rFonts w:ascii="Times New Roman" w:eastAsia="Times New Roman" w:hAnsi="Times New Roman" w:cs="Times New Roman"/>
      <w:spacing w:val="13"/>
      <w:sz w:val="44"/>
      <w:szCs w:val="44"/>
    </w:rPr>
  </w:style>
  <w:style w:type="paragraph" w:customStyle="1" w:styleId="331">
    <w:name w:val="Заголовок №3 (3)"/>
    <w:basedOn w:val="a"/>
    <w:link w:val="330"/>
    <w:rsid w:val="005A6910"/>
    <w:pPr>
      <w:widowControl w:val="0"/>
      <w:shd w:val="clear" w:color="auto" w:fill="FFFFFF"/>
      <w:spacing w:before="600" w:after="360" w:line="0" w:lineRule="atLeast"/>
      <w:outlineLvl w:val="2"/>
    </w:pPr>
    <w:rPr>
      <w:b/>
      <w:bCs/>
      <w:spacing w:val="10"/>
      <w:sz w:val="47"/>
      <w:szCs w:val="47"/>
    </w:rPr>
  </w:style>
  <w:style w:type="character" w:customStyle="1" w:styleId="7pt0pt">
    <w:name w:val="Основной текст + 7 pt;Интервал 0 pt"/>
    <w:basedOn w:val="aff"/>
    <w:rsid w:val="00666742"/>
    <w:rPr>
      <w:rFonts w:ascii="Arial" w:eastAsia="Arial" w:hAnsi="Arial" w:cs="Arial"/>
      <w:b/>
      <w:bCs/>
      <w:i w:val="0"/>
      <w:iCs w:val="0"/>
      <w:smallCaps w:val="0"/>
      <w:strike w:val="0"/>
      <w:color w:val="000000"/>
      <w:spacing w:val="3"/>
      <w:w w:val="100"/>
      <w:position w:val="0"/>
      <w:sz w:val="14"/>
      <w:szCs w:val="14"/>
      <w:u w:val="none"/>
      <w:shd w:val="clear" w:color="auto" w:fill="FFFFFF"/>
      <w:lang w:val="ru-RU"/>
    </w:rPr>
  </w:style>
  <w:style w:type="character" w:customStyle="1" w:styleId="55pt0pt">
    <w:name w:val="Основной текст + 5;5 pt;Не полужирный;Интервал 0 pt"/>
    <w:basedOn w:val="aff"/>
    <w:rsid w:val="00666742"/>
    <w:rPr>
      <w:rFonts w:ascii="Arial" w:eastAsia="Arial" w:hAnsi="Arial" w:cs="Arial"/>
      <w:b/>
      <w:bCs/>
      <w:i w:val="0"/>
      <w:iCs w:val="0"/>
      <w:smallCaps w:val="0"/>
      <w:strike w:val="0"/>
      <w:color w:val="000000"/>
      <w:spacing w:val="-2"/>
      <w:w w:val="100"/>
      <w:position w:val="0"/>
      <w:sz w:val="11"/>
      <w:szCs w:val="11"/>
      <w:u w:val="none"/>
      <w:shd w:val="clear" w:color="auto" w:fill="FFFFFF"/>
      <w:lang w:val="ru-RU"/>
    </w:rPr>
  </w:style>
  <w:style w:type="character" w:customStyle="1" w:styleId="Tahoma10pt0pt">
    <w:name w:val="Основной текст + Tahoma;10 pt;Не полужирный;Интервал 0 pt"/>
    <w:basedOn w:val="aff"/>
    <w:rsid w:val="00666742"/>
    <w:rPr>
      <w:rFonts w:ascii="Tahoma" w:eastAsia="Tahoma" w:hAnsi="Tahoma" w:cs="Tahoma"/>
      <w:b/>
      <w:bCs/>
      <w:i w:val="0"/>
      <w:iCs w:val="0"/>
      <w:smallCaps w:val="0"/>
      <w:strike w:val="0"/>
      <w:color w:val="000000"/>
      <w:spacing w:val="2"/>
      <w:w w:val="100"/>
      <w:position w:val="0"/>
      <w:sz w:val="20"/>
      <w:szCs w:val="20"/>
      <w:u w:val="none"/>
      <w:shd w:val="clear" w:color="auto" w:fill="FFFFFF"/>
      <w:lang w:val="ru-RU"/>
    </w:rPr>
  </w:style>
  <w:style w:type="character" w:customStyle="1" w:styleId="aff0">
    <w:name w:val="Колонтитул_"/>
    <w:basedOn w:val="a0"/>
    <w:link w:val="aff1"/>
    <w:rsid w:val="00666742"/>
    <w:rPr>
      <w:b/>
      <w:bCs/>
      <w:spacing w:val="10"/>
      <w:sz w:val="33"/>
      <w:szCs w:val="33"/>
      <w:shd w:val="clear" w:color="auto" w:fill="FFFFFF"/>
    </w:rPr>
  </w:style>
  <w:style w:type="paragraph" w:customStyle="1" w:styleId="aff1">
    <w:name w:val="Колонтитул"/>
    <w:basedOn w:val="a"/>
    <w:link w:val="aff0"/>
    <w:rsid w:val="00666742"/>
    <w:pPr>
      <w:widowControl w:val="0"/>
      <w:shd w:val="clear" w:color="auto" w:fill="FFFFFF"/>
      <w:spacing w:line="0" w:lineRule="atLeast"/>
    </w:pPr>
    <w:rPr>
      <w:b/>
      <w:bCs/>
      <w:spacing w:val="10"/>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numPr>
        <w:numId w:val="2"/>
      </w:numPr>
      <w:spacing w:before="400" w:after="120"/>
      <w:outlineLvl w:val="0"/>
    </w:pPr>
    <w:rPr>
      <w:sz w:val="40"/>
      <w:szCs w:val="40"/>
    </w:rPr>
  </w:style>
  <w:style w:type="paragraph" w:styleId="2">
    <w:name w:val="heading 2"/>
    <w:basedOn w:val="a"/>
    <w:next w:val="a"/>
    <w:pPr>
      <w:keepNext/>
      <w:keepLines/>
      <w:numPr>
        <w:ilvl w:val="1"/>
        <w:numId w:val="2"/>
      </w:numPr>
      <w:spacing w:before="360" w:after="120"/>
      <w:outlineLvl w:val="1"/>
    </w:pPr>
    <w:rPr>
      <w:sz w:val="32"/>
      <w:szCs w:val="32"/>
    </w:rPr>
  </w:style>
  <w:style w:type="paragraph" w:styleId="3">
    <w:name w:val="heading 3"/>
    <w:basedOn w:val="a"/>
    <w:next w:val="a"/>
    <w:pPr>
      <w:keepNext/>
      <w:keepLines/>
      <w:numPr>
        <w:ilvl w:val="2"/>
        <w:numId w:val="2"/>
      </w:numPr>
      <w:spacing w:before="320" w:after="80"/>
      <w:outlineLvl w:val="2"/>
    </w:pPr>
    <w:rPr>
      <w:color w:val="434343"/>
      <w:sz w:val="28"/>
      <w:szCs w:val="28"/>
    </w:rPr>
  </w:style>
  <w:style w:type="paragraph" w:styleId="4">
    <w:name w:val="heading 4"/>
    <w:basedOn w:val="a"/>
    <w:next w:val="a"/>
    <w:pPr>
      <w:keepNext/>
      <w:keepLines/>
      <w:numPr>
        <w:ilvl w:val="3"/>
        <w:numId w:val="2"/>
      </w:numPr>
      <w:spacing w:before="280" w:after="80"/>
      <w:outlineLvl w:val="3"/>
    </w:pPr>
    <w:rPr>
      <w:color w:val="666666"/>
      <w:sz w:val="24"/>
      <w:szCs w:val="24"/>
    </w:rPr>
  </w:style>
  <w:style w:type="paragraph" w:styleId="5">
    <w:name w:val="heading 5"/>
    <w:basedOn w:val="a"/>
    <w:next w:val="a"/>
    <w:pPr>
      <w:keepNext/>
      <w:keepLines/>
      <w:numPr>
        <w:ilvl w:val="4"/>
        <w:numId w:val="2"/>
      </w:numPr>
      <w:spacing w:before="240" w:after="80"/>
      <w:outlineLvl w:val="4"/>
    </w:pPr>
    <w:rPr>
      <w:color w:val="666666"/>
    </w:rPr>
  </w:style>
  <w:style w:type="paragraph" w:styleId="6">
    <w:name w:val="heading 6"/>
    <w:basedOn w:val="a"/>
    <w:next w:val="a"/>
    <w:pPr>
      <w:keepNext/>
      <w:keepLines/>
      <w:numPr>
        <w:ilvl w:val="5"/>
        <w:numId w:val="2"/>
      </w:numPr>
      <w:spacing w:before="240" w:after="80"/>
      <w:outlineLvl w:val="5"/>
    </w:pPr>
    <w:rPr>
      <w:i/>
      <w:color w:val="666666"/>
    </w:rPr>
  </w:style>
  <w:style w:type="paragraph" w:styleId="7">
    <w:name w:val="heading 7"/>
    <w:basedOn w:val="a"/>
    <w:next w:val="a"/>
    <w:link w:val="70"/>
    <w:uiPriority w:val="9"/>
    <w:unhideWhenUsed/>
    <w:qFormat/>
    <w:rsid w:val="002E2D56"/>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2E2D56"/>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E2D56"/>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i/>
      <w:color w:val="666666"/>
      <w:sz w:val="30"/>
      <w:szCs w:val="30"/>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ечания Знак"/>
    <w:basedOn w:val="a0"/>
    <w:link w:val="a5"/>
    <w:uiPriority w:val="99"/>
    <w:semiHidden/>
    <w:rPr>
      <w:sz w:val="20"/>
      <w:szCs w:val="20"/>
    </w:rPr>
  </w:style>
  <w:style w:type="character" w:styleId="a7">
    <w:name w:val="annotation reference"/>
    <w:basedOn w:val="a0"/>
    <w:uiPriority w:val="99"/>
    <w:semiHidden/>
    <w:unhideWhenUsed/>
    <w:rPr>
      <w:sz w:val="16"/>
      <w:szCs w:val="16"/>
    </w:rPr>
  </w:style>
  <w:style w:type="paragraph" w:styleId="a8">
    <w:name w:val="Balloon Text"/>
    <w:basedOn w:val="a"/>
    <w:link w:val="a9"/>
    <w:uiPriority w:val="99"/>
    <w:semiHidden/>
    <w:unhideWhenUsed/>
    <w:rsid w:val="00B20BE1"/>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20BE1"/>
    <w:rPr>
      <w:rFonts w:ascii="Segoe UI" w:hAnsi="Segoe UI" w:cs="Segoe UI"/>
      <w:sz w:val="18"/>
      <w:szCs w:val="18"/>
    </w:rPr>
  </w:style>
  <w:style w:type="paragraph" w:styleId="aa">
    <w:name w:val="List Paragraph"/>
    <w:basedOn w:val="a"/>
    <w:uiPriority w:val="34"/>
    <w:qFormat/>
    <w:rsid w:val="003D3BA2"/>
    <w:pPr>
      <w:ind w:left="720"/>
      <w:contextualSpacing/>
    </w:pPr>
  </w:style>
  <w:style w:type="paragraph" w:styleId="ab">
    <w:name w:val="TOC Heading"/>
    <w:basedOn w:val="1"/>
    <w:next w:val="a"/>
    <w:uiPriority w:val="39"/>
    <w:unhideWhenUsed/>
    <w:qFormat/>
    <w:rsid w:val="003D3BA2"/>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paragraph" w:styleId="20">
    <w:name w:val="toc 2"/>
    <w:basedOn w:val="a"/>
    <w:next w:val="a"/>
    <w:autoRedefine/>
    <w:uiPriority w:val="39"/>
    <w:unhideWhenUsed/>
    <w:rsid w:val="003D3BA2"/>
    <w:pPr>
      <w:spacing w:after="100" w:line="259" w:lineRule="auto"/>
      <w:ind w:left="220"/>
    </w:pPr>
    <w:rPr>
      <w:rFonts w:asciiTheme="minorHAnsi" w:eastAsiaTheme="minorEastAsia" w:hAnsiTheme="minorHAnsi" w:cs="Times New Roman"/>
      <w:color w:val="auto"/>
    </w:rPr>
  </w:style>
  <w:style w:type="paragraph" w:styleId="10">
    <w:name w:val="toc 1"/>
    <w:basedOn w:val="a"/>
    <w:next w:val="a"/>
    <w:autoRedefine/>
    <w:uiPriority w:val="39"/>
    <w:unhideWhenUsed/>
    <w:rsid w:val="00276845"/>
    <w:pPr>
      <w:tabs>
        <w:tab w:val="left" w:pos="440"/>
        <w:tab w:val="right" w:leader="dot" w:pos="10197"/>
      </w:tabs>
      <w:spacing w:after="100" w:line="259" w:lineRule="auto"/>
      <w:jc w:val="both"/>
    </w:pPr>
    <w:rPr>
      <w:rFonts w:asciiTheme="minorHAnsi" w:eastAsiaTheme="minorEastAsia" w:hAnsiTheme="minorHAnsi" w:cs="Times New Roman"/>
      <w:color w:val="auto"/>
    </w:rPr>
  </w:style>
  <w:style w:type="paragraph" w:styleId="30">
    <w:name w:val="toc 3"/>
    <w:basedOn w:val="a"/>
    <w:next w:val="a"/>
    <w:autoRedefine/>
    <w:uiPriority w:val="39"/>
    <w:unhideWhenUsed/>
    <w:rsid w:val="003D3BA2"/>
    <w:pPr>
      <w:spacing w:after="100" w:line="259" w:lineRule="auto"/>
      <w:ind w:left="440"/>
    </w:pPr>
    <w:rPr>
      <w:rFonts w:asciiTheme="minorHAnsi" w:eastAsiaTheme="minorEastAsia" w:hAnsiTheme="minorHAnsi" w:cs="Times New Roman"/>
      <w:color w:val="auto"/>
    </w:rPr>
  </w:style>
  <w:style w:type="character" w:styleId="ac">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2E2D56"/>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2E2D56"/>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E2D56"/>
    <w:rPr>
      <w:rFonts w:asciiTheme="majorHAnsi" w:eastAsiaTheme="majorEastAsia" w:hAnsiTheme="majorHAnsi" w:cstheme="majorBidi"/>
      <w:i/>
      <w:iCs/>
      <w:color w:val="272727" w:themeColor="text1" w:themeTint="D8"/>
      <w:sz w:val="21"/>
      <w:szCs w:val="21"/>
    </w:rPr>
  </w:style>
  <w:style w:type="paragraph" w:styleId="ad">
    <w:name w:val="Normal (Web)"/>
    <w:basedOn w:val="a"/>
    <w:uiPriority w:val="99"/>
    <w:semiHidden/>
    <w:unhideWhenUsed/>
    <w:rsid w:val="00EE615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e">
    <w:name w:val="annotation subject"/>
    <w:basedOn w:val="a5"/>
    <w:next w:val="a5"/>
    <w:link w:val="af"/>
    <w:uiPriority w:val="99"/>
    <w:semiHidden/>
    <w:unhideWhenUsed/>
    <w:rsid w:val="00BA001A"/>
    <w:rPr>
      <w:b/>
      <w:bCs/>
    </w:rPr>
  </w:style>
  <w:style w:type="character" w:customStyle="1" w:styleId="af">
    <w:name w:val="Тема примечания Знак"/>
    <w:basedOn w:val="a6"/>
    <w:link w:val="ae"/>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color w:val="auto"/>
      <w:sz w:val="24"/>
      <w:szCs w:val="24"/>
    </w:rPr>
  </w:style>
  <w:style w:type="paragraph" w:styleId="af0">
    <w:name w:val="header"/>
    <w:basedOn w:val="a"/>
    <w:link w:val="af1"/>
    <w:uiPriority w:val="99"/>
    <w:unhideWhenUsed/>
    <w:rsid w:val="00E513D5"/>
    <w:pPr>
      <w:tabs>
        <w:tab w:val="center" w:pos="4677"/>
        <w:tab w:val="right" w:pos="9355"/>
      </w:tabs>
      <w:spacing w:line="240" w:lineRule="auto"/>
    </w:pPr>
  </w:style>
  <w:style w:type="character" w:customStyle="1" w:styleId="af1">
    <w:name w:val="Верхний колонтитул Знак"/>
    <w:basedOn w:val="a0"/>
    <w:link w:val="af0"/>
    <w:uiPriority w:val="99"/>
    <w:rsid w:val="00E513D5"/>
  </w:style>
  <w:style w:type="paragraph" w:styleId="af2">
    <w:name w:val="footer"/>
    <w:basedOn w:val="a"/>
    <w:link w:val="af3"/>
    <w:uiPriority w:val="99"/>
    <w:unhideWhenUsed/>
    <w:rsid w:val="00E513D5"/>
    <w:pPr>
      <w:tabs>
        <w:tab w:val="center" w:pos="4677"/>
        <w:tab w:val="right" w:pos="9355"/>
      </w:tabs>
      <w:spacing w:line="240" w:lineRule="auto"/>
    </w:pPr>
  </w:style>
  <w:style w:type="character" w:customStyle="1" w:styleId="af3">
    <w:name w:val="Нижний колонтитул Знак"/>
    <w:basedOn w:val="a0"/>
    <w:link w:val="af2"/>
    <w:uiPriority w:val="99"/>
    <w:rsid w:val="00E513D5"/>
  </w:style>
  <w:style w:type="paragraph" w:styleId="af4">
    <w:name w:val="Revision"/>
    <w:hidden/>
    <w:uiPriority w:val="99"/>
    <w:semiHidden/>
    <w:rsid w:val="0037491C"/>
    <w:pPr>
      <w:spacing w:line="240" w:lineRule="auto"/>
    </w:pPr>
  </w:style>
  <w:style w:type="paragraph" w:styleId="af5">
    <w:name w:val="No Spacing"/>
    <w:uiPriority w:val="1"/>
    <w:qFormat/>
    <w:rsid w:val="00A450A4"/>
    <w:pPr>
      <w:spacing w:line="240" w:lineRule="auto"/>
    </w:pPr>
  </w:style>
  <w:style w:type="character" w:styleId="af6">
    <w:name w:val="Emphasis"/>
    <w:basedOn w:val="a0"/>
    <w:uiPriority w:val="20"/>
    <w:qFormat/>
    <w:rsid w:val="005D352C"/>
    <w:rPr>
      <w:i/>
      <w:iCs/>
    </w:rPr>
  </w:style>
  <w:style w:type="character" w:customStyle="1" w:styleId="af7">
    <w:name w:val="Гипертекстовая ссылка"/>
    <w:basedOn w:val="a0"/>
    <w:rsid w:val="005D352C"/>
    <w:rPr>
      <w:b/>
      <w:bCs/>
      <w:color w:val="008000"/>
    </w:rPr>
  </w:style>
  <w:style w:type="character" w:customStyle="1" w:styleId="af8">
    <w:name w:val="Цветовое выделение"/>
    <w:rsid w:val="00BA6F50"/>
    <w:rPr>
      <w:b/>
      <w:bCs/>
      <w:color w:val="000080"/>
    </w:rPr>
  </w:style>
  <w:style w:type="paragraph" w:styleId="21">
    <w:name w:val="Quote"/>
    <w:basedOn w:val="a"/>
    <w:next w:val="a"/>
    <w:link w:val="22"/>
    <w:uiPriority w:val="29"/>
    <w:qFormat/>
    <w:rsid w:val="003B61E0"/>
    <w:rPr>
      <w:i/>
      <w:iCs/>
      <w:color w:val="000000" w:themeColor="text1"/>
    </w:rPr>
  </w:style>
  <w:style w:type="character" w:customStyle="1" w:styleId="22">
    <w:name w:val="Цитата 2 Знак"/>
    <w:basedOn w:val="a0"/>
    <w:link w:val="21"/>
    <w:uiPriority w:val="29"/>
    <w:rsid w:val="003B61E0"/>
    <w:rPr>
      <w:i/>
      <w:iCs/>
      <w:color w:val="000000" w:themeColor="text1"/>
    </w:rPr>
  </w:style>
  <w:style w:type="character" w:styleId="af9">
    <w:name w:val="Subtle Emphasis"/>
    <w:basedOn w:val="a0"/>
    <w:uiPriority w:val="19"/>
    <w:qFormat/>
    <w:rsid w:val="005F5CB3"/>
    <w:rPr>
      <w:i/>
      <w:iCs/>
      <w:color w:val="808080" w:themeColor="text1" w:themeTint="7F"/>
    </w:rPr>
  </w:style>
  <w:style w:type="table" w:styleId="afa">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basedOn w:val="a0"/>
    <w:uiPriority w:val="22"/>
    <w:qFormat/>
    <w:rsid w:val="00BE6885"/>
    <w:rPr>
      <w:b/>
      <w:bCs/>
    </w:rPr>
  </w:style>
  <w:style w:type="character" w:customStyle="1" w:styleId="apple-converted-space">
    <w:name w:val="apple-converted-space"/>
    <w:basedOn w:val="a0"/>
    <w:rsid w:val="00F87C4D"/>
  </w:style>
  <w:style w:type="character" w:customStyle="1" w:styleId="afc">
    <w:name w:val="Текст Знак"/>
    <w:basedOn w:val="a0"/>
    <w:link w:val="afd"/>
    <w:semiHidden/>
    <w:rsid w:val="00B35A0D"/>
    <w:rPr>
      <w:rFonts w:ascii="Courier New" w:eastAsia="Times New Roman" w:hAnsi="Courier New" w:cs="Courier New"/>
      <w:sz w:val="20"/>
      <w:szCs w:val="20"/>
    </w:rPr>
  </w:style>
  <w:style w:type="paragraph" w:styleId="afd">
    <w:name w:val="Plain Text"/>
    <w:basedOn w:val="a"/>
    <w:link w:val="afc"/>
    <w:semiHidden/>
    <w:unhideWhenUsed/>
    <w:rsid w:val="00B35A0D"/>
    <w:pPr>
      <w:spacing w:line="240" w:lineRule="auto"/>
    </w:pPr>
    <w:rPr>
      <w:rFonts w:ascii="Courier New" w:eastAsia="Times New Roman" w:hAnsi="Courier New" w:cs="Courier New"/>
      <w:sz w:val="20"/>
      <w:szCs w:val="20"/>
    </w:rPr>
  </w:style>
  <w:style w:type="character" w:customStyle="1" w:styleId="11">
    <w:name w:val="Текст Знак1"/>
    <w:basedOn w:val="a0"/>
    <w:uiPriority w:val="99"/>
    <w:semiHidden/>
    <w:rsid w:val="00B35A0D"/>
    <w:rPr>
      <w:rFonts w:ascii="Consolas" w:hAnsi="Consolas" w:cs="Consolas"/>
      <w:sz w:val="21"/>
      <w:szCs w:val="21"/>
    </w:rPr>
  </w:style>
  <w:style w:type="paragraph" w:customStyle="1" w:styleId="afe">
    <w:name w:val="Текст (лев. подпись)"/>
    <w:basedOn w:val="a"/>
    <w:next w:val="a"/>
    <w:rsid w:val="009A15F2"/>
    <w:pPr>
      <w:widowControl w:val="0"/>
      <w:autoSpaceDE w:val="0"/>
      <w:autoSpaceDN w:val="0"/>
      <w:adjustRightInd w:val="0"/>
      <w:spacing w:line="240" w:lineRule="auto"/>
    </w:pPr>
    <w:rPr>
      <w:rFonts w:eastAsia="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32859.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footnotes" Target="footnotes.xml"/><Relationship Id="rId12" Type="http://schemas.openxmlformats.org/officeDocument/2006/relationships/hyperlink" Target="garantf1://12015118.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350.0/"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hyperlink" Target="garantF1://12058477.10000" TargetMode="External"/><Relationship Id="rId10" Type="http://schemas.openxmlformats.org/officeDocument/2006/relationships/hyperlink" Target="garantf1://86367.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garantf1://23840608.0/"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8F7E3-FDCD-4F17-8EBD-23C944803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41440</Words>
  <Characters>236210</Characters>
  <Application>Microsoft Office Word</Application>
  <DocSecurity>0</DocSecurity>
  <Lines>1968</Lines>
  <Paragraphs>554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ЖКХ Нововеличковского сп</dc:creator>
  <cp:lastModifiedBy>Volkova</cp:lastModifiedBy>
  <cp:revision>10</cp:revision>
  <cp:lastPrinted>2021-04-28T14:49:00Z</cp:lastPrinted>
  <dcterms:created xsi:type="dcterms:W3CDTF">2021-04-14T12:19:00Z</dcterms:created>
  <dcterms:modified xsi:type="dcterms:W3CDTF">2021-05-06T06:53:00Z</dcterms:modified>
</cp:coreProperties>
</file>