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4869" w:rsidRDefault="00C54869" w:rsidP="00C54869">
      <w:pPr>
        <w:pStyle w:val="a3"/>
        <w:ind w:right="-252"/>
        <w:jc w:val="left"/>
        <w:rPr>
          <w:sz w:val="28"/>
          <w:szCs w:val="28"/>
        </w:rPr>
      </w:pPr>
    </w:p>
    <w:p w:rsidR="00C54869" w:rsidRPr="00C54869" w:rsidRDefault="00C54869" w:rsidP="00C54869">
      <w:pPr>
        <w:pStyle w:val="a3"/>
        <w:ind w:left="3540" w:right="-252" w:firstLine="708"/>
        <w:jc w:val="left"/>
        <w:rPr>
          <w:sz w:val="28"/>
          <w:szCs w:val="28"/>
        </w:rPr>
      </w:pPr>
      <w:r w:rsidRPr="00C54869">
        <w:rPr>
          <w:sz w:val="28"/>
          <w:szCs w:val="28"/>
        </w:rPr>
        <w:t xml:space="preserve"> ПРИЛОЖЕНИЕ </w:t>
      </w:r>
      <w:r w:rsidR="008C2C53">
        <w:rPr>
          <w:sz w:val="28"/>
          <w:szCs w:val="28"/>
        </w:rPr>
        <w:t>7</w:t>
      </w:r>
    </w:p>
    <w:p w:rsidR="00C54869" w:rsidRDefault="00C54869" w:rsidP="008C2C53">
      <w:pPr>
        <w:spacing w:after="0" w:line="240" w:lineRule="auto"/>
        <w:ind w:left="4332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  <w:r w:rsidRPr="00C54869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к решению Совета </w:t>
      </w: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>Нововеличковского</w:t>
      </w:r>
      <w:r w:rsidRPr="00C54869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сельского поселения Динского района «О бюджете </w:t>
      </w: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>Нововеличковского</w:t>
      </w:r>
      <w:r w:rsidRPr="00C54869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сельского  поселения Динского района на 20</w:t>
      </w:r>
      <w:r w:rsidR="00B81617">
        <w:rPr>
          <w:rFonts w:ascii="Times New Roman" w:hAnsi="Times New Roman" w:cs="Times New Roman"/>
          <w:snapToGrid w:val="0"/>
          <w:color w:val="000000"/>
          <w:sz w:val="28"/>
          <w:szCs w:val="28"/>
        </w:rPr>
        <w:t>21</w:t>
      </w:r>
      <w:r w:rsidRPr="00C54869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год»</w:t>
      </w:r>
    </w:p>
    <w:p w:rsidR="003C3CAE" w:rsidRPr="00C54869" w:rsidRDefault="003C3CAE" w:rsidP="008C2C53">
      <w:pPr>
        <w:spacing w:after="0" w:line="240" w:lineRule="auto"/>
        <w:ind w:left="4332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  <w:r>
        <w:rPr>
          <w:sz w:val="28"/>
          <w:szCs w:val="28"/>
        </w:rPr>
        <w:t>от 21.12.2020  № 98-26/4</w:t>
      </w:r>
    </w:p>
    <w:p w:rsidR="00C54869" w:rsidRDefault="00C54869" w:rsidP="008C2C53">
      <w:pPr>
        <w:pStyle w:val="a3"/>
        <w:ind w:left="4503" w:right="-252"/>
        <w:jc w:val="left"/>
        <w:rPr>
          <w:sz w:val="28"/>
          <w:szCs w:val="28"/>
        </w:rPr>
      </w:pPr>
    </w:p>
    <w:p w:rsidR="009D5602" w:rsidRPr="00C54869" w:rsidRDefault="009D5602" w:rsidP="008C2C53">
      <w:pPr>
        <w:pStyle w:val="a3"/>
        <w:ind w:left="4503" w:right="-252"/>
        <w:jc w:val="left"/>
        <w:rPr>
          <w:sz w:val="28"/>
          <w:szCs w:val="28"/>
        </w:rPr>
      </w:pPr>
    </w:p>
    <w:p w:rsidR="009D5602" w:rsidRPr="009D5602" w:rsidRDefault="009D5602" w:rsidP="009D56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5602">
        <w:rPr>
          <w:rFonts w:ascii="Times New Roman" w:hAnsi="Times New Roman" w:cs="Times New Roman"/>
          <w:b/>
          <w:sz w:val="28"/>
          <w:szCs w:val="28"/>
        </w:rPr>
        <w:t xml:space="preserve">Нормативы распределения доходов в бюджет </w:t>
      </w:r>
    </w:p>
    <w:p w:rsidR="009D5602" w:rsidRPr="009D5602" w:rsidRDefault="009D5602" w:rsidP="009D56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5602">
        <w:rPr>
          <w:rFonts w:ascii="Times New Roman" w:hAnsi="Times New Roman" w:cs="Times New Roman"/>
          <w:b/>
          <w:sz w:val="28"/>
          <w:szCs w:val="28"/>
        </w:rPr>
        <w:t>Нововеличковского сельского поселения на 20</w:t>
      </w:r>
      <w:r>
        <w:rPr>
          <w:rFonts w:ascii="Times New Roman" w:hAnsi="Times New Roman" w:cs="Times New Roman"/>
          <w:b/>
          <w:sz w:val="28"/>
          <w:szCs w:val="28"/>
        </w:rPr>
        <w:t>21</w:t>
      </w:r>
      <w:r w:rsidRPr="009D5602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9D5602" w:rsidRPr="009D5602" w:rsidRDefault="009D5602" w:rsidP="009D5602">
      <w:pPr>
        <w:pStyle w:val="a3"/>
        <w:ind w:left="4503" w:right="-252"/>
        <w:jc w:val="left"/>
        <w:rPr>
          <w:sz w:val="28"/>
          <w:szCs w:val="28"/>
        </w:rPr>
      </w:pPr>
    </w:p>
    <w:p w:rsidR="009D5602" w:rsidRPr="009D5602" w:rsidRDefault="009D5602" w:rsidP="009D5602">
      <w:pPr>
        <w:pStyle w:val="a3"/>
        <w:ind w:left="4503" w:right="-252"/>
        <w:jc w:val="left"/>
        <w:rPr>
          <w:sz w:val="28"/>
          <w:szCs w:val="28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848"/>
        <w:gridCol w:w="1980"/>
      </w:tblGrid>
      <w:tr w:rsidR="009D5602" w:rsidRPr="009D5602" w:rsidTr="001F49D0">
        <w:tc>
          <w:tcPr>
            <w:tcW w:w="7848" w:type="dxa"/>
            <w:shd w:val="clear" w:color="auto" w:fill="auto"/>
          </w:tcPr>
          <w:p w:rsidR="009D5602" w:rsidRPr="009D5602" w:rsidRDefault="009D5602" w:rsidP="009D56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04040"/>
                <w:sz w:val="28"/>
                <w:szCs w:val="28"/>
              </w:rPr>
            </w:pPr>
            <w:r w:rsidRPr="009D5602">
              <w:rPr>
                <w:rFonts w:ascii="Times New Roman" w:hAnsi="Times New Roman" w:cs="Times New Roman"/>
                <w:color w:val="404040"/>
                <w:sz w:val="28"/>
                <w:szCs w:val="28"/>
              </w:rPr>
              <w:t>Наименование дохода</w:t>
            </w:r>
          </w:p>
        </w:tc>
        <w:tc>
          <w:tcPr>
            <w:tcW w:w="1980" w:type="dxa"/>
            <w:shd w:val="clear" w:color="auto" w:fill="auto"/>
          </w:tcPr>
          <w:p w:rsidR="009D5602" w:rsidRPr="009D5602" w:rsidRDefault="009D5602" w:rsidP="009D56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04040"/>
                <w:sz w:val="28"/>
                <w:szCs w:val="28"/>
              </w:rPr>
            </w:pPr>
            <w:r w:rsidRPr="009D5602">
              <w:rPr>
                <w:rFonts w:ascii="Times New Roman" w:hAnsi="Times New Roman" w:cs="Times New Roman"/>
                <w:color w:val="404040"/>
                <w:sz w:val="28"/>
                <w:szCs w:val="28"/>
              </w:rPr>
              <w:t>бюджет поселения</w:t>
            </w:r>
            <w:proofErr w:type="gramStart"/>
            <w:r w:rsidRPr="009D5602">
              <w:rPr>
                <w:rFonts w:ascii="Times New Roman" w:hAnsi="Times New Roman" w:cs="Times New Roman"/>
                <w:color w:val="404040"/>
                <w:sz w:val="28"/>
                <w:szCs w:val="28"/>
              </w:rPr>
              <w:t xml:space="preserve"> (%)</w:t>
            </w:r>
            <w:proofErr w:type="gramEnd"/>
          </w:p>
        </w:tc>
      </w:tr>
      <w:tr w:rsidR="009D5602" w:rsidRPr="009D5602" w:rsidTr="001F49D0">
        <w:tc>
          <w:tcPr>
            <w:tcW w:w="7848" w:type="dxa"/>
            <w:shd w:val="clear" w:color="auto" w:fill="auto"/>
          </w:tcPr>
          <w:p w:rsidR="009D5602" w:rsidRPr="009D5602" w:rsidRDefault="009D5602" w:rsidP="009D560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404040"/>
                <w:sz w:val="28"/>
                <w:szCs w:val="28"/>
              </w:rPr>
            </w:pPr>
            <w:r w:rsidRPr="009D5602">
              <w:rPr>
                <w:rFonts w:ascii="Times New Roman" w:hAnsi="Times New Roman" w:cs="Times New Roman"/>
                <w:b/>
                <w:color w:val="404040"/>
                <w:sz w:val="28"/>
                <w:szCs w:val="28"/>
              </w:rPr>
              <w:t>Доходы от оказания платных услуг и компенсации затрат государства:</w:t>
            </w:r>
          </w:p>
        </w:tc>
        <w:tc>
          <w:tcPr>
            <w:tcW w:w="1980" w:type="dxa"/>
            <w:shd w:val="clear" w:color="auto" w:fill="auto"/>
          </w:tcPr>
          <w:p w:rsidR="009D5602" w:rsidRPr="009D5602" w:rsidRDefault="009D5602" w:rsidP="009D56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04040"/>
                <w:sz w:val="28"/>
                <w:szCs w:val="28"/>
              </w:rPr>
            </w:pPr>
          </w:p>
        </w:tc>
      </w:tr>
      <w:tr w:rsidR="009D5602" w:rsidRPr="009D5602" w:rsidTr="001F49D0">
        <w:tc>
          <w:tcPr>
            <w:tcW w:w="7848" w:type="dxa"/>
            <w:shd w:val="clear" w:color="auto" w:fill="auto"/>
          </w:tcPr>
          <w:p w:rsidR="009D5602" w:rsidRPr="009D5602" w:rsidRDefault="009D5602" w:rsidP="009D560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404040"/>
                <w:sz w:val="28"/>
                <w:szCs w:val="28"/>
              </w:rPr>
            </w:pPr>
            <w:r w:rsidRPr="009D5602">
              <w:rPr>
                <w:rFonts w:ascii="Times New Roman" w:hAnsi="Times New Roman" w:cs="Times New Roman"/>
                <w:sz w:val="28"/>
                <w:szCs w:val="28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1980" w:type="dxa"/>
            <w:shd w:val="clear" w:color="auto" w:fill="auto"/>
            <w:vAlign w:val="bottom"/>
          </w:tcPr>
          <w:p w:rsidR="009D5602" w:rsidRPr="009D5602" w:rsidRDefault="009D5602" w:rsidP="009D56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04040"/>
                <w:sz w:val="28"/>
                <w:szCs w:val="28"/>
              </w:rPr>
            </w:pPr>
            <w:r w:rsidRPr="009D5602">
              <w:rPr>
                <w:rFonts w:ascii="Times New Roman" w:hAnsi="Times New Roman" w:cs="Times New Roman"/>
                <w:color w:val="404040"/>
                <w:sz w:val="28"/>
                <w:szCs w:val="28"/>
              </w:rPr>
              <w:t>100</w:t>
            </w:r>
          </w:p>
        </w:tc>
      </w:tr>
      <w:tr w:rsidR="009D5602" w:rsidRPr="009D5602" w:rsidTr="001F49D0">
        <w:tc>
          <w:tcPr>
            <w:tcW w:w="7848" w:type="dxa"/>
            <w:shd w:val="clear" w:color="auto" w:fill="auto"/>
          </w:tcPr>
          <w:p w:rsidR="009D5602" w:rsidRPr="009D5602" w:rsidRDefault="009D5602" w:rsidP="009D560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404040"/>
                <w:sz w:val="28"/>
                <w:szCs w:val="28"/>
              </w:rPr>
            </w:pPr>
            <w:r w:rsidRPr="009D5602">
              <w:rPr>
                <w:rFonts w:ascii="Times New Roman" w:hAnsi="Times New Roman" w:cs="Times New Roman"/>
                <w:color w:val="404040"/>
                <w:sz w:val="28"/>
                <w:szCs w:val="28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980" w:type="dxa"/>
            <w:shd w:val="clear" w:color="auto" w:fill="auto"/>
            <w:vAlign w:val="bottom"/>
          </w:tcPr>
          <w:p w:rsidR="009D5602" w:rsidRPr="009D5602" w:rsidRDefault="009D5602" w:rsidP="009D56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04040"/>
                <w:sz w:val="28"/>
                <w:szCs w:val="28"/>
              </w:rPr>
            </w:pPr>
            <w:r w:rsidRPr="009D5602">
              <w:rPr>
                <w:rFonts w:ascii="Times New Roman" w:hAnsi="Times New Roman" w:cs="Times New Roman"/>
                <w:color w:val="404040"/>
                <w:sz w:val="28"/>
                <w:szCs w:val="28"/>
              </w:rPr>
              <w:t>100</w:t>
            </w:r>
          </w:p>
        </w:tc>
      </w:tr>
      <w:tr w:rsidR="009D5602" w:rsidRPr="009D5602" w:rsidTr="001F49D0">
        <w:trPr>
          <w:trHeight w:val="273"/>
        </w:trPr>
        <w:tc>
          <w:tcPr>
            <w:tcW w:w="7848" w:type="dxa"/>
            <w:shd w:val="clear" w:color="auto" w:fill="auto"/>
          </w:tcPr>
          <w:p w:rsidR="009D5602" w:rsidRPr="009D5602" w:rsidRDefault="009D5602" w:rsidP="009D560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404040"/>
                <w:sz w:val="28"/>
                <w:szCs w:val="28"/>
              </w:rPr>
            </w:pPr>
            <w:r w:rsidRPr="009D5602">
              <w:rPr>
                <w:rFonts w:ascii="Times New Roman" w:hAnsi="Times New Roman" w:cs="Times New Roman"/>
                <w:b/>
                <w:color w:val="404040"/>
                <w:sz w:val="28"/>
                <w:szCs w:val="28"/>
              </w:rPr>
              <w:t>Штрафы, санкции, возмещение ущерба:</w:t>
            </w:r>
          </w:p>
        </w:tc>
        <w:tc>
          <w:tcPr>
            <w:tcW w:w="1980" w:type="dxa"/>
            <w:shd w:val="clear" w:color="auto" w:fill="auto"/>
            <w:vAlign w:val="bottom"/>
          </w:tcPr>
          <w:p w:rsidR="009D5602" w:rsidRPr="009D5602" w:rsidRDefault="009D5602" w:rsidP="009D56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04040"/>
                <w:sz w:val="28"/>
                <w:szCs w:val="28"/>
              </w:rPr>
            </w:pPr>
          </w:p>
        </w:tc>
      </w:tr>
      <w:tr w:rsidR="009D5602" w:rsidRPr="009D5602" w:rsidTr="001F49D0">
        <w:trPr>
          <w:trHeight w:val="3002"/>
        </w:trPr>
        <w:tc>
          <w:tcPr>
            <w:tcW w:w="7848" w:type="dxa"/>
            <w:shd w:val="clear" w:color="auto" w:fill="auto"/>
          </w:tcPr>
          <w:p w:rsidR="009D5602" w:rsidRPr="009D5602" w:rsidRDefault="009D5602" w:rsidP="009D560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404040"/>
                <w:sz w:val="28"/>
                <w:szCs w:val="28"/>
              </w:rPr>
            </w:pPr>
            <w:proofErr w:type="gramStart"/>
            <w:r w:rsidRPr="009D5602">
              <w:rPr>
                <w:rFonts w:ascii="Times New Roman" w:hAnsi="Times New Roman" w:cs="Times New Roman"/>
                <w:sz w:val="28"/>
                <w:szCs w:val="28"/>
              </w:rPr>
              <w:t>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контракта, а также иные денежные средства, подлежащие зачислению в бюджет сельского поселения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</w:t>
            </w:r>
            <w:proofErr w:type="gramEnd"/>
            <w:r w:rsidRPr="009D5602">
              <w:rPr>
                <w:rFonts w:ascii="Times New Roman" w:hAnsi="Times New Roman" w:cs="Times New Roman"/>
                <w:sz w:val="28"/>
                <w:szCs w:val="28"/>
              </w:rPr>
              <w:t xml:space="preserve"> фонда)</w:t>
            </w:r>
          </w:p>
        </w:tc>
        <w:tc>
          <w:tcPr>
            <w:tcW w:w="1980" w:type="dxa"/>
            <w:shd w:val="clear" w:color="auto" w:fill="auto"/>
            <w:vAlign w:val="bottom"/>
          </w:tcPr>
          <w:p w:rsidR="009D5602" w:rsidRPr="009D5602" w:rsidRDefault="009D5602" w:rsidP="009D56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04040"/>
                <w:sz w:val="28"/>
                <w:szCs w:val="28"/>
              </w:rPr>
            </w:pPr>
            <w:r w:rsidRPr="009D5602">
              <w:rPr>
                <w:rFonts w:ascii="Times New Roman" w:hAnsi="Times New Roman" w:cs="Times New Roman"/>
                <w:color w:val="404040"/>
                <w:sz w:val="28"/>
                <w:szCs w:val="28"/>
              </w:rPr>
              <w:t>100</w:t>
            </w:r>
          </w:p>
        </w:tc>
      </w:tr>
      <w:tr w:rsidR="009D5602" w:rsidRPr="009D5602" w:rsidTr="001F49D0">
        <w:trPr>
          <w:trHeight w:val="2708"/>
        </w:trPr>
        <w:tc>
          <w:tcPr>
            <w:tcW w:w="7848" w:type="dxa"/>
            <w:shd w:val="clear" w:color="auto" w:fill="auto"/>
          </w:tcPr>
          <w:p w:rsidR="009D5602" w:rsidRPr="009D5602" w:rsidRDefault="009D5602" w:rsidP="009D560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404040"/>
                <w:sz w:val="28"/>
                <w:szCs w:val="28"/>
              </w:rPr>
            </w:pPr>
            <w:proofErr w:type="gramStart"/>
            <w:r w:rsidRPr="009D5602">
              <w:rPr>
                <w:rFonts w:ascii="Times New Roman" w:hAnsi="Times New Roman" w:cs="Times New Roman"/>
                <w:sz w:val="28"/>
                <w:szCs w:val="28"/>
              </w:rPr>
              <w:t>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контракта, финансируемого за счет средств муниципального дорожного фонда, а также иные денежные средства, подлежащие зачислению в бюджет сельского поселения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  <w:proofErr w:type="gramEnd"/>
          </w:p>
        </w:tc>
        <w:tc>
          <w:tcPr>
            <w:tcW w:w="1980" w:type="dxa"/>
            <w:shd w:val="clear" w:color="auto" w:fill="auto"/>
            <w:vAlign w:val="bottom"/>
          </w:tcPr>
          <w:p w:rsidR="009D5602" w:rsidRPr="009D5602" w:rsidRDefault="009D5602" w:rsidP="009D56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04040"/>
                <w:sz w:val="28"/>
                <w:szCs w:val="28"/>
              </w:rPr>
            </w:pPr>
            <w:r w:rsidRPr="009D5602">
              <w:rPr>
                <w:rFonts w:ascii="Times New Roman" w:hAnsi="Times New Roman" w:cs="Times New Roman"/>
                <w:color w:val="404040"/>
                <w:sz w:val="28"/>
                <w:szCs w:val="28"/>
              </w:rPr>
              <w:t>100</w:t>
            </w:r>
          </w:p>
        </w:tc>
      </w:tr>
      <w:tr w:rsidR="009D5602" w:rsidRPr="009D5602" w:rsidTr="001F49D0">
        <w:trPr>
          <w:trHeight w:val="1737"/>
        </w:trPr>
        <w:tc>
          <w:tcPr>
            <w:tcW w:w="7848" w:type="dxa"/>
            <w:shd w:val="clear" w:color="auto" w:fill="auto"/>
          </w:tcPr>
          <w:p w:rsidR="009D5602" w:rsidRPr="009D5602" w:rsidRDefault="009D5602" w:rsidP="009D56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560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Платежи в целях возмещения ущерба при расторжении муниципального контракта, заключенного с муниципальным органом сельского поселения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</w:tc>
        <w:tc>
          <w:tcPr>
            <w:tcW w:w="1980" w:type="dxa"/>
            <w:shd w:val="clear" w:color="auto" w:fill="auto"/>
            <w:vAlign w:val="bottom"/>
          </w:tcPr>
          <w:p w:rsidR="009D5602" w:rsidRPr="009D5602" w:rsidRDefault="009D5602" w:rsidP="009D56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04040"/>
                <w:sz w:val="28"/>
                <w:szCs w:val="28"/>
              </w:rPr>
            </w:pPr>
            <w:r w:rsidRPr="009D5602">
              <w:rPr>
                <w:rFonts w:ascii="Times New Roman" w:hAnsi="Times New Roman" w:cs="Times New Roman"/>
                <w:color w:val="404040"/>
                <w:sz w:val="28"/>
                <w:szCs w:val="28"/>
              </w:rPr>
              <w:t>100</w:t>
            </w:r>
          </w:p>
        </w:tc>
      </w:tr>
      <w:tr w:rsidR="009D5602" w:rsidRPr="009D5602" w:rsidTr="001F49D0">
        <w:trPr>
          <w:trHeight w:val="1236"/>
        </w:trPr>
        <w:tc>
          <w:tcPr>
            <w:tcW w:w="7848" w:type="dxa"/>
            <w:shd w:val="clear" w:color="auto" w:fill="auto"/>
          </w:tcPr>
          <w:p w:rsidR="009D5602" w:rsidRPr="009D5602" w:rsidRDefault="009D5602" w:rsidP="009D56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5602">
              <w:rPr>
                <w:rFonts w:ascii="Times New Roman" w:hAnsi="Times New Roman" w:cs="Times New Roman"/>
                <w:sz w:val="28"/>
                <w:szCs w:val="28"/>
              </w:rPr>
              <w:t>Платежи в целях возмещения ущерба при расторжении муниципального контракта, финансируемого за счет средств муниципального дорожного фонда сельского поселения, в связи с односторонним отказом исполнителя (подрядчика) от его исполнения</w:t>
            </w:r>
          </w:p>
        </w:tc>
        <w:tc>
          <w:tcPr>
            <w:tcW w:w="1980" w:type="dxa"/>
            <w:shd w:val="clear" w:color="auto" w:fill="auto"/>
            <w:vAlign w:val="bottom"/>
          </w:tcPr>
          <w:p w:rsidR="009D5602" w:rsidRPr="009D5602" w:rsidRDefault="009D5602" w:rsidP="009D56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04040"/>
                <w:sz w:val="28"/>
                <w:szCs w:val="28"/>
              </w:rPr>
            </w:pPr>
            <w:r w:rsidRPr="009D5602">
              <w:rPr>
                <w:rFonts w:ascii="Times New Roman" w:hAnsi="Times New Roman" w:cs="Times New Roman"/>
                <w:color w:val="404040"/>
                <w:sz w:val="28"/>
                <w:szCs w:val="28"/>
              </w:rPr>
              <w:t>100</w:t>
            </w:r>
          </w:p>
        </w:tc>
      </w:tr>
      <w:tr w:rsidR="009D5602" w:rsidRPr="009D5602" w:rsidTr="001F49D0">
        <w:trPr>
          <w:trHeight w:val="1236"/>
        </w:trPr>
        <w:tc>
          <w:tcPr>
            <w:tcW w:w="7848" w:type="dxa"/>
            <w:shd w:val="clear" w:color="auto" w:fill="auto"/>
          </w:tcPr>
          <w:p w:rsidR="009D5602" w:rsidRPr="009D5602" w:rsidRDefault="009D5602" w:rsidP="009D56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5602">
              <w:rPr>
                <w:rFonts w:ascii="Times New Roman" w:hAnsi="Times New Roman" w:cs="Times New Roman"/>
                <w:sz w:val="28"/>
                <w:szCs w:val="28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сельских поселений)</w:t>
            </w:r>
          </w:p>
        </w:tc>
        <w:tc>
          <w:tcPr>
            <w:tcW w:w="1980" w:type="dxa"/>
            <w:shd w:val="clear" w:color="auto" w:fill="auto"/>
            <w:vAlign w:val="bottom"/>
          </w:tcPr>
          <w:p w:rsidR="009D5602" w:rsidRPr="009D5602" w:rsidRDefault="009D5602" w:rsidP="009D56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04040"/>
                <w:sz w:val="28"/>
                <w:szCs w:val="28"/>
              </w:rPr>
            </w:pPr>
            <w:r w:rsidRPr="009D5602">
              <w:rPr>
                <w:rFonts w:ascii="Times New Roman" w:hAnsi="Times New Roman" w:cs="Times New Roman"/>
                <w:color w:val="404040"/>
                <w:sz w:val="28"/>
                <w:szCs w:val="28"/>
              </w:rPr>
              <w:t>100</w:t>
            </w:r>
          </w:p>
        </w:tc>
      </w:tr>
      <w:tr w:rsidR="009D5602" w:rsidRPr="009D5602" w:rsidTr="001F49D0">
        <w:tc>
          <w:tcPr>
            <w:tcW w:w="7848" w:type="dxa"/>
            <w:shd w:val="clear" w:color="auto" w:fill="auto"/>
          </w:tcPr>
          <w:p w:rsidR="009D5602" w:rsidRPr="009D5602" w:rsidRDefault="009D5602" w:rsidP="009D560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_GoBack"/>
            <w:bookmarkEnd w:id="0"/>
            <w:r w:rsidRPr="009D5602">
              <w:rPr>
                <w:rFonts w:ascii="Times New Roman" w:hAnsi="Times New Roman" w:cs="Times New Roman"/>
                <w:b/>
                <w:sz w:val="28"/>
                <w:szCs w:val="28"/>
              </w:rPr>
              <w:t>Прочие неналоговые доходы:</w:t>
            </w:r>
          </w:p>
        </w:tc>
        <w:tc>
          <w:tcPr>
            <w:tcW w:w="1980" w:type="dxa"/>
            <w:shd w:val="clear" w:color="auto" w:fill="auto"/>
            <w:vAlign w:val="bottom"/>
          </w:tcPr>
          <w:p w:rsidR="009D5602" w:rsidRPr="009D5602" w:rsidRDefault="009D5602" w:rsidP="009D56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04040"/>
                <w:sz w:val="28"/>
                <w:szCs w:val="28"/>
              </w:rPr>
            </w:pPr>
          </w:p>
        </w:tc>
      </w:tr>
      <w:tr w:rsidR="009D5602" w:rsidRPr="009D5602" w:rsidTr="001F49D0">
        <w:tc>
          <w:tcPr>
            <w:tcW w:w="7848" w:type="dxa"/>
            <w:shd w:val="clear" w:color="auto" w:fill="auto"/>
          </w:tcPr>
          <w:p w:rsidR="009D5602" w:rsidRPr="009D5602" w:rsidRDefault="009D5602" w:rsidP="009D560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404040"/>
                <w:sz w:val="28"/>
                <w:szCs w:val="28"/>
              </w:rPr>
            </w:pPr>
            <w:r w:rsidRPr="009D5602">
              <w:rPr>
                <w:rFonts w:ascii="Times New Roman" w:hAnsi="Times New Roman" w:cs="Times New Roman"/>
                <w:color w:val="404040"/>
                <w:sz w:val="28"/>
                <w:szCs w:val="28"/>
              </w:rPr>
              <w:t>Невыясненные поступления, зачисляемые в бюджеты сельских поселений</w:t>
            </w:r>
          </w:p>
        </w:tc>
        <w:tc>
          <w:tcPr>
            <w:tcW w:w="1980" w:type="dxa"/>
            <w:shd w:val="clear" w:color="auto" w:fill="auto"/>
            <w:vAlign w:val="bottom"/>
          </w:tcPr>
          <w:p w:rsidR="009D5602" w:rsidRPr="009D5602" w:rsidRDefault="009D5602" w:rsidP="009D56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04040"/>
                <w:sz w:val="28"/>
                <w:szCs w:val="28"/>
              </w:rPr>
            </w:pPr>
            <w:r w:rsidRPr="009D5602">
              <w:rPr>
                <w:rFonts w:ascii="Times New Roman" w:hAnsi="Times New Roman" w:cs="Times New Roman"/>
                <w:color w:val="404040"/>
                <w:sz w:val="28"/>
                <w:szCs w:val="28"/>
              </w:rPr>
              <w:t>100</w:t>
            </w:r>
          </w:p>
        </w:tc>
      </w:tr>
      <w:tr w:rsidR="009D5602" w:rsidRPr="009D5602" w:rsidTr="001F49D0">
        <w:tc>
          <w:tcPr>
            <w:tcW w:w="7848" w:type="dxa"/>
            <w:shd w:val="clear" w:color="auto" w:fill="auto"/>
          </w:tcPr>
          <w:p w:rsidR="009D5602" w:rsidRPr="009D5602" w:rsidRDefault="009D5602" w:rsidP="009D560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404040"/>
                <w:sz w:val="28"/>
                <w:szCs w:val="28"/>
              </w:rPr>
            </w:pPr>
            <w:r w:rsidRPr="009D5602">
              <w:rPr>
                <w:rFonts w:ascii="Times New Roman" w:hAnsi="Times New Roman" w:cs="Times New Roman"/>
                <w:sz w:val="28"/>
                <w:szCs w:val="28"/>
              </w:rPr>
              <w:t>Прочие неналоговые доходы бюджетов сельских поселений</w:t>
            </w:r>
          </w:p>
        </w:tc>
        <w:tc>
          <w:tcPr>
            <w:tcW w:w="1980" w:type="dxa"/>
            <w:shd w:val="clear" w:color="auto" w:fill="auto"/>
            <w:vAlign w:val="bottom"/>
          </w:tcPr>
          <w:p w:rsidR="009D5602" w:rsidRPr="009D5602" w:rsidRDefault="009D5602" w:rsidP="009D56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04040"/>
                <w:sz w:val="28"/>
                <w:szCs w:val="28"/>
              </w:rPr>
            </w:pPr>
            <w:r w:rsidRPr="009D5602">
              <w:rPr>
                <w:rFonts w:ascii="Times New Roman" w:hAnsi="Times New Roman" w:cs="Times New Roman"/>
                <w:color w:val="404040"/>
                <w:sz w:val="28"/>
                <w:szCs w:val="28"/>
              </w:rPr>
              <w:t>100</w:t>
            </w:r>
          </w:p>
        </w:tc>
      </w:tr>
    </w:tbl>
    <w:p w:rsidR="00C54869" w:rsidRP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P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P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4A3BD4" w:rsidRDefault="004A3BD4"/>
    <w:sectPr w:rsidR="004A3BD4" w:rsidSect="004A3B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>
    <w:useFELayout/>
  </w:compat>
  <w:rsids>
    <w:rsidRoot w:val="00C54869"/>
    <w:rsid w:val="00147252"/>
    <w:rsid w:val="00337E8F"/>
    <w:rsid w:val="003B5AA1"/>
    <w:rsid w:val="003C3CAE"/>
    <w:rsid w:val="004A3BD4"/>
    <w:rsid w:val="00565102"/>
    <w:rsid w:val="006258F5"/>
    <w:rsid w:val="0066346B"/>
    <w:rsid w:val="008008C1"/>
    <w:rsid w:val="00853B6B"/>
    <w:rsid w:val="008B0AE6"/>
    <w:rsid w:val="008C2C53"/>
    <w:rsid w:val="00912D17"/>
    <w:rsid w:val="009C5426"/>
    <w:rsid w:val="009D5602"/>
    <w:rsid w:val="00A96570"/>
    <w:rsid w:val="00B201FC"/>
    <w:rsid w:val="00B81617"/>
    <w:rsid w:val="00C54869"/>
    <w:rsid w:val="00C67894"/>
    <w:rsid w:val="00F43F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3B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5486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rsid w:val="00C54869"/>
    <w:rPr>
      <w:rFonts w:ascii="Times New Roman" w:eastAsia="Times New Roman" w:hAnsi="Times New Roman" w:cs="Times New Roman"/>
      <w:sz w:val="24"/>
      <w:szCs w:val="20"/>
    </w:rPr>
  </w:style>
  <w:style w:type="paragraph" w:customStyle="1" w:styleId="1">
    <w:name w:val="обычный_1 Знак Знак Знак Знак Знак Знак Знак Знак Знак"/>
    <w:basedOn w:val="a"/>
    <w:rsid w:val="00C54869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 w:eastAsia="en-US"/>
    </w:rPr>
  </w:style>
  <w:style w:type="table" w:styleId="a5">
    <w:name w:val="Table Grid"/>
    <w:basedOn w:val="a1"/>
    <w:rsid w:val="00C548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387</Words>
  <Characters>2208</Characters>
  <Application>Microsoft Office Word</Application>
  <DocSecurity>0</DocSecurity>
  <Lines>18</Lines>
  <Paragraphs>5</Paragraphs>
  <ScaleCrop>false</ScaleCrop>
  <Company>Novovel</Company>
  <LinksUpToDate>false</LinksUpToDate>
  <CharactersWithSpaces>2590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</cp:revision>
  <dcterms:created xsi:type="dcterms:W3CDTF">2021-01-12T11:03:00Z</dcterms:created>
  <dcterms:modified xsi:type="dcterms:W3CDTF">2021-01-12T11:03:00Z</dcterms:modified>
</cp:coreProperties>
</file>