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</w:t>
      </w:r>
      <w:proofErr w:type="spellStart"/>
      <w:r w:rsidR="001718BB"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792E32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792E32">
        <w:rPr>
          <w:rFonts w:ascii="Times New Roman" w:hAnsi="Times New Roman"/>
          <w:bCs/>
          <w:sz w:val="24"/>
          <w:szCs w:val="24"/>
        </w:rPr>
        <w:t>_____________</w:t>
      </w:r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 xml:space="preserve">Об утверждении отчета об исполнении бюджета </w:t>
      </w:r>
      <w:proofErr w:type="spellStart"/>
      <w:r w:rsidR="00FF234F" w:rsidRPr="006F0F30">
        <w:rPr>
          <w:rFonts w:ascii="Times New Roman" w:hAnsi="Times New Roman"/>
          <w:bCs/>
          <w:sz w:val="24"/>
          <w:szCs w:val="24"/>
        </w:rPr>
        <w:t>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</w:t>
      </w:r>
      <w:proofErr w:type="spellEnd"/>
      <w:r w:rsidR="00FF234F" w:rsidRPr="006F0F30">
        <w:rPr>
          <w:rFonts w:ascii="Times New Roman" w:hAnsi="Times New Roman"/>
          <w:bCs/>
          <w:sz w:val="24"/>
          <w:szCs w:val="24"/>
        </w:rPr>
        <w:t xml:space="preserve">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об исполнении бюджета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D60051">
        <w:rPr>
          <w:rFonts w:ascii="Times New Roman" w:hAnsi="Times New Roman"/>
          <w:bCs/>
          <w:sz w:val="24"/>
          <w:szCs w:val="24"/>
        </w:rPr>
        <w:t>9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6E38A0">
        <w:rPr>
          <w:rFonts w:ascii="Times New Roman" w:hAnsi="Times New Roman"/>
          <w:sz w:val="24"/>
          <w:szCs w:val="24"/>
        </w:rPr>
        <w:t>9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</w:t>
      </w:r>
      <w:r w:rsidR="00424E4F">
        <w:rPr>
          <w:rFonts w:ascii="Times New Roman" w:hAnsi="Times New Roman"/>
          <w:sz w:val="24"/>
          <w:szCs w:val="24"/>
        </w:rPr>
        <w:t>0</w:t>
      </w:r>
      <w:r w:rsidR="00E15257">
        <w:rPr>
          <w:rFonts w:ascii="Times New Roman" w:hAnsi="Times New Roman"/>
          <w:sz w:val="24"/>
          <w:szCs w:val="24"/>
        </w:rPr>
        <w:t>4,3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52 180</w:t>
      </w:r>
      <w:r w:rsidR="00424E4F">
        <w:rPr>
          <w:rFonts w:ascii="Times New Roman" w:hAnsi="Times New Roman"/>
          <w:sz w:val="24"/>
          <w:szCs w:val="24"/>
        </w:rPr>
        <w:t>,</w:t>
      </w:r>
      <w:r w:rsidR="00E15257">
        <w:rPr>
          <w:rFonts w:ascii="Times New Roman" w:hAnsi="Times New Roman"/>
          <w:sz w:val="24"/>
          <w:szCs w:val="24"/>
        </w:rPr>
        <w:t>9</w:t>
      </w:r>
      <w:r w:rsidR="00F61CE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E15257">
        <w:rPr>
          <w:rFonts w:ascii="Times New Roman" w:hAnsi="Times New Roman"/>
          <w:sz w:val="24"/>
          <w:szCs w:val="24"/>
        </w:rPr>
        <w:t>54 418,,8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E15257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>Собственные доходы поступили в объеме 35928,9  тыс. рублей при бюджетном назначении 33690,9  тыс. рублей, что составляет 106,6 % к бюджетному назначению</w:t>
      </w:r>
      <w:r w:rsidR="00FF234F" w:rsidRPr="006F0F30">
        <w:rPr>
          <w:rFonts w:ascii="Times New Roman" w:hAnsi="Times New Roman"/>
          <w:sz w:val="24"/>
          <w:szCs w:val="24"/>
        </w:rPr>
        <w:t>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E15257" w:rsidRPr="00E15257">
        <w:rPr>
          <w:rFonts w:ascii="Times New Roman" w:hAnsi="Times New Roman"/>
          <w:sz w:val="24"/>
          <w:szCs w:val="24"/>
        </w:rPr>
        <w:t>18 489,9</w:t>
      </w:r>
      <w:r w:rsidR="00E15257">
        <w:rPr>
          <w:sz w:val="24"/>
          <w:szCs w:val="24"/>
        </w:rPr>
        <w:t xml:space="preserve"> </w:t>
      </w:r>
      <w:r w:rsidR="00E15257" w:rsidRPr="006F0F30">
        <w:rPr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>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692FB3">
        <w:rPr>
          <w:rFonts w:ascii="Times New Roman" w:hAnsi="Times New Roman"/>
          <w:sz w:val="24"/>
          <w:szCs w:val="24"/>
        </w:rPr>
        <w:t>7 070,9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692FB3">
        <w:rPr>
          <w:rFonts w:ascii="Times New Roman" w:hAnsi="Times New Roman"/>
          <w:sz w:val="24"/>
          <w:szCs w:val="24"/>
        </w:rPr>
        <w:t>6 486,3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109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692FB3">
        <w:rPr>
          <w:rFonts w:ascii="Times New Roman" w:hAnsi="Times New Roman"/>
          <w:sz w:val="24"/>
          <w:szCs w:val="24"/>
        </w:rPr>
        <w:t>11 600,9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692FB3">
        <w:rPr>
          <w:rFonts w:ascii="Times New Roman" w:hAnsi="Times New Roman"/>
          <w:sz w:val="24"/>
          <w:szCs w:val="24"/>
        </w:rPr>
        <w:t>11 41</w:t>
      </w:r>
      <w:r w:rsidR="007141B8">
        <w:rPr>
          <w:rFonts w:ascii="Times New Roman" w:hAnsi="Times New Roman"/>
          <w:sz w:val="24"/>
          <w:szCs w:val="24"/>
        </w:rPr>
        <w:t>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692FB3">
        <w:rPr>
          <w:rFonts w:ascii="Times New Roman" w:hAnsi="Times New Roman"/>
          <w:sz w:val="24"/>
          <w:szCs w:val="24"/>
        </w:rPr>
        <w:t>101,6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Бюджетное назначение по Единому сельскохозяйственному налогу исполнено в сумме 2 181,4тыс. руб. при плане 2 175,0 тыс. руб., что составляет 100,3 %.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Налог на имущество физических лиц исполнен в сумме 3898,3 тыс. руб. при плане 3 500,0 тыс. руб., что составляет 111,4 %.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>Земельный налог с организаций, обладающих земельным участком, расположенным в гр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ницах сельских поселений исполнен в сумме 4214,0 тыс. руб. при бюджетном назначении за ан</w:t>
      </w:r>
      <w:r w:rsidRPr="00692FB3">
        <w:rPr>
          <w:rFonts w:ascii="Times New Roman" w:hAnsi="Times New Roman"/>
          <w:sz w:val="24"/>
          <w:szCs w:val="24"/>
        </w:rPr>
        <w:t>а</w:t>
      </w:r>
      <w:r w:rsidRPr="00692FB3">
        <w:rPr>
          <w:rFonts w:ascii="Times New Roman" w:hAnsi="Times New Roman"/>
          <w:sz w:val="24"/>
          <w:szCs w:val="24"/>
        </w:rPr>
        <w:t>лизируемый период 4 195,0 тыс. руб., что составляет 100,4 %.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692FB3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5 897,2 тыс. руб. при бюджетном назначении за этот период 5 810,0 тыс. руб., что составляет 101,5 %. </w:t>
      </w:r>
    </w:p>
    <w:p w:rsidR="00692FB3" w:rsidRPr="00692FB3" w:rsidRDefault="00692FB3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100,0 %. Факт 2019 года – 74,9 тыс. руб. 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исполнены в сумме 4,0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Pr="00060345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92FB3">
        <w:rPr>
          <w:rFonts w:ascii="Times New Roman" w:hAnsi="Times New Roman"/>
          <w:bCs/>
          <w:sz w:val="24"/>
          <w:szCs w:val="24"/>
        </w:rPr>
        <w:t>Прочие доходы от компенсации затрат бюджетов поселений исполнены в сумме 1096,1 тыс. руб.</w:t>
      </w:r>
    </w:p>
    <w:p w:rsidR="00060345" w:rsidRPr="00060345" w:rsidRDefault="00060345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 xml:space="preserve">ний, в части реализации основных средств по указанному имуществу исполнены в сумме (-126,0) тыс. </w:t>
      </w:r>
      <w:proofErr w:type="spellStart"/>
      <w:r w:rsidRPr="00060345">
        <w:rPr>
          <w:rFonts w:ascii="Times New Roman" w:hAnsi="Times New Roman"/>
          <w:bCs/>
          <w:sz w:val="24"/>
          <w:szCs w:val="24"/>
        </w:rPr>
        <w:t>руб</w:t>
      </w:r>
      <w:proofErr w:type="spellEnd"/>
    </w:p>
    <w:p w:rsidR="00060345" w:rsidRDefault="00060345" w:rsidP="00060345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0345">
        <w:rPr>
          <w:rFonts w:ascii="Times New Roman" w:hAnsi="Times New Roman"/>
          <w:bCs/>
          <w:sz w:val="24"/>
          <w:szCs w:val="24"/>
        </w:rPr>
        <w:t>Доходы от реализации иного имущества, находящегося в собственности сельских посел</w:t>
      </w:r>
      <w:r w:rsidRPr="00060345">
        <w:rPr>
          <w:rFonts w:ascii="Times New Roman" w:hAnsi="Times New Roman"/>
          <w:bCs/>
          <w:sz w:val="24"/>
          <w:szCs w:val="24"/>
        </w:rPr>
        <w:t>е</w:t>
      </w:r>
      <w:r w:rsidRPr="00060345">
        <w:rPr>
          <w:rFonts w:ascii="Times New Roman" w:hAnsi="Times New Roman"/>
          <w:bCs/>
          <w:sz w:val="24"/>
          <w:szCs w:val="24"/>
        </w:rPr>
        <w:t>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исполнены на 100,0 %. в сумме 6,9 тыс</w:t>
      </w:r>
      <w:proofErr w:type="gramStart"/>
      <w:r w:rsidRPr="00060345">
        <w:rPr>
          <w:rFonts w:ascii="Times New Roman" w:hAnsi="Times New Roman"/>
          <w:bCs/>
          <w:sz w:val="24"/>
          <w:szCs w:val="24"/>
        </w:rPr>
        <w:t>.р</w:t>
      </w:r>
      <w:proofErr w:type="gramEnd"/>
      <w:r w:rsidRPr="00060345">
        <w:rPr>
          <w:rFonts w:ascii="Times New Roman" w:hAnsi="Times New Roman"/>
          <w:bCs/>
          <w:sz w:val="24"/>
          <w:szCs w:val="24"/>
        </w:rPr>
        <w:t>уб.</w:t>
      </w:r>
    </w:p>
    <w:p w:rsidR="00E87130" w:rsidRDefault="00E87130" w:rsidP="00E87130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10,0 тыс. руб., что с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 xml:space="preserve">ставляет 125,0% от бюджетных назначений. </w:t>
      </w:r>
    </w:p>
    <w:p w:rsidR="0006793A" w:rsidRPr="006F0F30" w:rsidRDefault="0006793A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06793A">
        <w:rPr>
          <w:rFonts w:ascii="Times New Roman" w:hAnsi="Times New Roman"/>
          <w:bCs/>
          <w:sz w:val="24"/>
          <w:szCs w:val="24"/>
        </w:rPr>
        <w:t>Прочие неналоговые доходы бюджетов сельских поселений</w:t>
      </w:r>
      <w:r w:rsidR="00E87130">
        <w:rPr>
          <w:rFonts w:ascii="Times New Roman" w:hAnsi="Times New Roman"/>
          <w:bCs/>
          <w:sz w:val="24"/>
          <w:szCs w:val="24"/>
        </w:rPr>
        <w:t xml:space="preserve"> исполнены на 100% в сумме 1 065,9</w:t>
      </w:r>
      <w:r>
        <w:rPr>
          <w:rFonts w:ascii="Times New Roman" w:hAnsi="Times New Roman"/>
          <w:bCs/>
          <w:sz w:val="24"/>
          <w:szCs w:val="24"/>
        </w:rPr>
        <w:t xml:space="preserve"> тыс. руб.</w:t>
      </w:r>
    </w:p>
    <w:p w:rsidR="001B2865" w:rsidRPr="006F0F30" w:rsidRDefault="00E1525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15257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E15257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E15257">
        <w:rPr>
          <w:rFonts w:ascii="Times New Roman" w:hAnsi="Times New Roman"/>
          <w:sz w:val="24"/>
          <w:szCs w:val="24"/>
        </w:rPr>
        <w:t xml:space="preserve"> сельского поселения за 2019 год по расходам при уточненном плане 61 698,0 тыс. рублей исполнен на 56 227,8 тыс. рублей, что составляет 91,1 %.</w:t>
      </w:r>
      <w:r w:rsidRPr="006F0F30">
        <w:rPr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 xml:space="preserve">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="001B2865" w:rsidRPr="006F0F30">
        <w:rPr>
          <w:rFonts w:ascii="Times New Roman" w:hAnsi="Times New Roman"/>
          <w:sz w:val="24"/>
          <w:szCs w:val="24"/>
        </w:rPr>
        <w:t>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функционирование местных администраций при плане 6 863,6 тыс. руб. направлено 6 853,6 тыс. рублей, что составляет 12,2 %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На жилищно-коммунальное хозяйство при плане 8658,1 тыс. рублей направлено 8658,1 тыс. руб., что составляет 15,4 % от общего объема расходов бюджета.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На культуру направлено 8 599,6 тыс. рублей, что составляет 15,3% от общего объема средств, предусмотренных бюджетом на 2019 год.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требности, в сумме 1 138,6 тыс. рублей при плане – 1 140,1 тысяч рублей,  что составляет 100%.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2019 год исполнение бюджета соста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 xml:space="preserve">ляет 6 853,6 тыс. рублей, что составляет 99,8 % при плане 6 863,6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Расходы на оплату труда исполнены в размере потребности, в заявленных объемах в сумме 7776,4 тыс. рублей в пределах утвержденных лимитов бюджетных обязательств.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Расходы на закупку товаров, работ и услуг (коммунальные услуги, услуги связи, обслуж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 xml:space="preserve">вание программного обеспечения по подразделу 0104 исполнены в объеме 196,9 тыс. рублей при плане 197,4 тыс. рублей, что составляет 99,7 %. </w:t>
      </w:r>
      <w:proofErr w:type="gramEnd"/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0106 </w:t>
      </w:r>
      <w:r w:rsidRPr="00E87130">
        <w:rPr>
          <w:rFonts w:ascii="Times New Roman" w:hAnsi="Times New Roman"/>
          <w:sz w:val="24"/>
          <w:szCs w:val="24"/>
          <w:lang w:eastAsia="en-US"/>
        </w:rPr>
        <w:t>Осуществление внешнего муниципального финансового контроля и</w:t>
      </w:r>
      <w:r w:rsidRPr="00E87130">
        <w:rPr>
          <w:rFonts w:ascii="Times New Roman" w:hAnsi="Times New Roman"/>
          <w:sz w:val="24"/>
          <w:szCs w:val="24"/>
          <w:lang w:eastAsia="en-US"/>
        </w:rPr>
        <w:t>с</w:t>
      </w:r>
      <w:r w:rsidRPr="00E87130">
        <w:rPr>
          <w:rFonts w:ascii="Times New Roman" w:hAnsi="Times New Roman"/>
          <w:sz w:val="24"/>
          <w:szCs w:val="24"/>
          <w:lang w:eastAsia="en-US"/>
        </w:rPr>
        <w:t>полнено в сумме 284,0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0107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 Обеспечение проведения выборов и референдумов исполнено на су</w:t>
      </w:r>
      <w:r w:rsidRPr="00E87130">
        <w:rPr>
          <w:rFonts w:ascii="Times New Roman" w:hAnsi="Times New Roman"/>
          <w:sz w:val="24"/>
          <w:szCs w:val="24"/>
          <w:lang w:eastAsia="en-US"/>
        </w:rPr>
        <w:t>м</w:t>
      </w:r>
      <w:r w:rsidRPr="00E87130">
        <w:rPr>
          <w:rFonts w:ascii="Times New Roman" w:hAnsi="Times New Roman"/>
          <w:sz w:val="24"/>
          <w:szCs w:val="24"/>
          <w:lang w:eastAsia="en-US"/>
        </w:rPr>
        <w:t>му 890,0 тыс</w:t>
      </w:r>
      <w:proofErr w:type="gramStart"/>
      <w:r w:rsidRPr="00E87130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0111 «Резервные фонды» расходы  в 2019 году не производились в связи с отсутствием потребности.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расходы исполнены в сумме  11 711,6 тыс. рублей, в том числе: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«ЦБ НСП» – 2229,8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расходы МКУ «ОДА НСП» - 8300,9 тыс. руб.;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реализация муниципальной программы "Управление муниципальным имуществом и р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 xml:space="preserve">гулирование земельных отношений на территории муниципального образования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ское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составляет 1025,9 тыс. рублей;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реализация муниципальной программы «О проведении работ по уточнению записей в </w:t>
      </w:r>
      <w:proofErr w:type="spellStart"/>
      <w:r w:rsidRPr="00E87130">
        <w:rPr>
          <w:rFonts w:ascii="Times New Roman" w:hAnsi="Times New Roman"/>
          <w:sz w:val="24"/>
          <w:szCs w:val="24"/>
        </w:rPr>
        <w:t>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книгах» 130,0 тыс. рублей исполнены на 100%., Муниципальная программа "Пр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тиводействие коррупции в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на 2017-2019 </w:t>
      </w:r>
      <w:proofErr w:type="spellStart"/>
      <w:proofErr w:type="gramStart"/>
      <w:r w:rsidRPr="00E87130">
        <w:rPr>
          <w:rFonts w:ascii="Times New Roman" w:hAnsi="Times New Roman"/>
          <w:sz w:val="24"/>
          <w:szCs w:val="24"/>
        </w:rPr>
        <w:t>гг</w:t>
      </w:r>
      <w:proofErr w:type="spellEnd"/>
      <w:proofErr w:type="gramEnd"/>
      <w:r w:rsidRPr="00E87130">
        <w:rPr>
          <w:rFonts w:ascii="Times New Roman" w:hAnsi="Times New Roman"/>
          <w:sz w:val="24"/>
          <w:szCs w:val="24"/>
        </w:rPr>
        <w:t xml:space="preserve"> – 5,0 тыс. рублей исполнены на 100%., Реализация муниципальных функций, связанных с м</w:t>
      </w:r>
      <w:r w:rsidRPr="00E87130">
        <w:rPr>
          <w:rFonts w:ascii="Times New Roman" w:hAnsi="Times New Roman"/>
          <w:sz w:val="24"/>
          <w:szCs w:val="24"/>
        </w:rPr>
        <w:t>у</w:t>
      </w:r>
      <w:r w:rsidRPr="00E87130">
        <w:rPr>
          <w:rFonts w:ascii="Times New Roman" w:hAnsi="Times New Roman"/>
          <w:sz w:val="24"/>
          <w:szCs w:val="24"/>
        </w:rPr>
        <w:t>ниципальным управлением в сумме 20 тыс.руб.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0203 «Мобилизационная и вневойсковая подготовка» содержание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ВУСов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расходы исполнены в сумме 443,5 тыс. рублей.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0300 «Национальная безопасность и правоохранительная деятельность» - ра</w:t>
      </w:r>
      <w:r w:rsidRPr="00E87130">
        <w:rPr>
          <w:rFonts w:ascii="Times New Roman" w:hAnsi="Times New Roman"/>
          <w:sz w:val="24"/>
          <w:szCs w:val="24"/>
        </w:rPr>
        <w:t>с</w:t>
      </w:r>
      <w:r w:rsidRPr="00E87130">
        <w:rPr>
          <w:rFonts w:ascii="Times New Roman" w:hAnsi="Times New Roman"/>
          <w:sz w:val="24"/>
          <w:szCs w:val="24"/>
        </w:rPr>
        <w:t>ходы в течение 2019 года исполнены на 100% в сумме 80,0 тыс. рублей. Из них: реализация мун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ципальной программы "Безопасность на водных объектах, защита населения от чрезвычайных с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 xml:space="preserve">туаций и снижения рисков их возникновения на территории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ния" на 2017-2019 гг. исполнена в объеме 5,0 тыс. руб. (100%), реализация муниципальной 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lastRenderedPageBreak/>
        <w:t xml:space="preserve">граммы "Противодействие экстремизму и терроризму в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на 2017-2019 гг.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исполнена в объеме 5,0 тыс. </w:t>
      </w:r>
      <w:proofErr w:type="spellStart"/>
      <w:r w:rsidRPr="00E87130">
        <w:rPr>
          <w:rFonts w:ascii="Times New Roman" w:hAnsi="Times New Roman"/>
          <w:sz w:val="24"/>
          <w:szCs w:val="24"/>
        </w:rPr>
        <w:t>руб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, реализация муниципальной программы "Обеспечение пожарной безопасности объектов в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сельском пос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 xml:space="preserve">лении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на 2017-2019 годы составляет 70,0 тыс. руб. (100%).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разделу 0409 «Дорожное хозяйство» исполнение бюджета составляет 14 615,0 тыс. руб. при уточненном плане 14 763,0 тыс. руб., что составляет 98,9 %.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7130">
        <w:rPr>
          <w:rFonts w:ascii="Times New Roman" w:hAnsi="Times New Roman"/>
          <w:sz w:val="24"/>
          <w:szCs w:val="24"/>
        </w:rPr>
        <w:t>По подразделу 0412 «Другие вопросы в области национальной экономики» исполнение с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ставляет 24,1 тыс. руб., что составляет 100%. По данному разделу реализована муниципальная программ "Поддержка малого и среднего предпринимательства в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сельском п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селении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на 2017-2019 годы в объеме 20,0 тыс. руб., муниципальная пр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 xml:space="preserve">грамма "Энергосбережение и повышение энергетической эффективности на территории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</w:t>
      </w:r>
      <w:r w:rsidRPr="00E87130">
        <w:rPr>
          <w:rFonts w:ascii="Times New Roman" w:hAnsi="Times New Roman"/>
          <w:sz w:val="24"/>
          <w:szCs w:val="24"/>
        </w:rPr>
        <w:t>в</w:t>
      </w:r>
      <w:r w:rsidRPr="00E87130">
        <w:rPr>
          <w:rFonts w:ascii="Times New Roman" w:hAnsi="Times New Roman"/>
          <w:sz w:val="24"/>
          <w:szCs w:val="24"/>
        </w:rPr>
        <w:t>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сельского поселения" на 2017-2019 гг. в сумме 4,1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1886,7 тыс. руб., что составляет 100% от плановых назначений. Из них: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реализацию </w:t>
      </w:r>
      <w:proofErr w:type="gramStart"/>
      <w:r w:rsidRPr="00E87130">
        <w:rPr>
          <w:rFonts w:ascii="Times New Roman" w:hAnsi="Times New Roman"/>
          <w:sz w:val="24"/>
          <w:szCs w:val="24"/>
        </w:rPr>
        <w:t>отдельных</w:t>
      </w:r>
      <w:proofErr w:type="gramEnd"/>
      <w:r w:rsidRPr="00E871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7130">
        <w:rPr>
          <w:rFonts w:ascii="Times New Roman" w:hAnsi="Times New Roman"/>
          <w:sz w:val="24"/>
          <w:szCs w:val="24"/>
        </w:rPr>
        <w:t>мероприятиий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муниципальной программы в области водосна</w:t>
      </w:r>
      <w:r w:rsidRPr="00E87130">
        <w:rPr>
          <w:rFonts w:ascii="Times New Roman" w:hAnsi="Times New Roman"/>
          <w:sz w:val="24"/>
          <w:szCs w:val="24"/>
        </w:rPr>
        <w:t>б</w:t>
      </w:r>
      <w:r w:rsidRPr="00E87130">
        <w:rPr>
          <w:rFonts w:ascii="Times New Roman" w:hAnsi="Times New Roman"/>
          <w:sz w:val="24"/>
          <w:szCs w:val="24"/>
        </w:rPr>
        <w:t xml:space="preserve">жения, теплоснабжения на 2017-2019 годы направлено 1286,7 тыс. руб.,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-на субсидии на возмещение затрат по приобретению топливного ресурса 600,0 тыс. руб.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0503 «Благоустройство» реализована муниципальная программа «Благоус</w:t>
      </w:r>
      <w:r w:rsidRPr="00E87130">
        <w:rPr>
          <w:rFonts w:ascii="Times New Roman" w:hAnsi="Times New Roman"/>
          <w:sz w:val="24"/>
          <w:szCs w:val="24"/>
        </w:rPr>
        <w:t>т</w:t>
      </w:r>
      <w:r w:rsidRPr="00E87130">
        <w:rPr>
          <w:rFonts w:ascii="Times New Roman" w:hAnsi="Times New Roman"/>
          <w:sz w:val="24"/>
          <w:szCs w:val="24"/>
        </w:rPr>
        <w:t xml:space="preserve">ройство территории муниципального образования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Нововеличковское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района» на 2017-2019 годы, исполнение которой составляет 6 771,3 тыс. руб.</w:t>
      </w:r>
      <w:proofErr w:type="gramStart"/>
      <w:r w:rsidRPr="00E8713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E87130">
        <w:rPr>
          <w:rFonts w:ascii="Times New Roman" w:hAnsi="Times New Roman"/>
          <w:sz w:val="24"/>
          <w:szCs w:val="24"/>
        </w:rPr>
        <w:t>что составляет 100 % от плановых назначений: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уличное освещение – 2 380,5 тысяч рублей, </w:t>
      </w:r>
    </w:p>
    <w:p w:rsidR="00E87130" w:rsidRPr="00E87130" w:rsidRDefault="00E87130" w:rsidP="00E87130">
      <w:pPr>
        <w:suppressAutoHyphens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на содержание мест захоронения – 249,98 тысяч рублей, 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- на прочие мероприятия по благоустройству – 1 195,1 тысяч рублей.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- обустройство </w:t>
      </w:r>
      <w:proofErr w:type="spellStart"/>
      <w:r w:rsidRPr="00E87130">
        <w:rPr>
          <w:rFonts w:ascii="Times New Roman" w:hAnsi="Times New Roman"/>
          <w:sz w:val="24"/>
          <w:szCs w:val="24"/>
        </w:rPr>
        <w:t>скейт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площадки – 2 945,7 тысяч рублей;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0705 реализована муниципальная программа "Развитие муниципальной службы в администрации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сельское поселение на 2019 год" на 100% в сумме 23,7 тыс</w:t>
      </w:r>
      <w:proofErr w:type="gramStart"/>
      <w:r w:rsidRPr="00E87130">
        <w:rPr>
          <w:rFonts w:ascii="Times New Roman" w:hAnsi="Times New Roman"/>
          <w:sz w:val="24"/>
          <w:szCs w:val="24"/>
        </w:rPr>
        <w:t>.р</w:t>
      </w:r>
      <w:proofErr w:type="gramEnd"/>
      <w:r w:rsidRPr="00E87130">
        <w:rPr>
          <w:rFonts w:ascii="Times New Roman" w:hAnsi="Times New Roman"/>
          <w:sz w:val="24"/>
          <w:szCs w:val="24"/>
        </w:rPr>
        <w:t>уб.</w:t>
      </w:r>
    </w:p>
    <w:p w:rsidR="00E87130" w:rsidRPr="00E87130" w:rsidRDefault="00E87130" w:rsidP="00E87130">
      <w:pPr>
        <w:spacing w:after="0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По подразделу 0707 «Молодежная политика и оздоровление детей» средства израсход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ваны на 100 % при запланированной сумме 4,1 тыс. рублей и направлены на реализацию муниц</w:t>
      </w:r>
      <w:r w:rsidRPr="00E87130">
        <w:rPr>
          <w:rFonts w:ascii="Times New Roman" w:hAnsi="Times New Roman"/>
          <w:sz w:val="24"/>
          <w:szCs w:val="24"/>
        </w:rPr>
        <w:t>и</w:t>
      </w:r>
      <w:r w:rsidRPr="00E87130">
        <w:rPr>
          <w:rFonts w:ascii="Times New Roman" w:hAnsi="Times New Roman"/>
          <w:sz w:val="24"/>
          <w:szCs w:val="24"/>
        </w:rPr>
        <w:t>пальной программы "Молодежь сельского поселения" на 2017-2019 годы.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 0801 «Культура» исполнено 8484,3 тыс. рублей, что составляет 100 %. По данному подразделу учтены расходы на содержание двух учреждений культуры, направленные на выполнение муниципального задания, в том числе содержание имущества: МБУ «Культура» НСП (3356,1 тыс. рублей) и МБУК «Библиотечное объединение </w:t>
      </w:r>
      <w:proofErr w:type="spellStart"/>
      <w:r w:rsidRPr="00E871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сельского посел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 xml:space="preserve">ния» (2433,2 тыс. рублей).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87130">
        <w:rPr>
          <w:rFonts w:ascii="Times New Roman" w:hAnsi="Times New Roman"/>
          <w:sz w:val="24"/>
          <w:szCs w:val="24"/>
        </w:rPr>
        <w:t>На реализацию подпрограммы "Подпрограмма «Сохранение, использование и популяриз</w:t>
      </w:r>
      <w:r w:rsidRPr="00E87130">
        <w:rPr>
          <w:rFonts w:ascii="Times New Roman" w:hAnsi="Times New Roman"/>
          <w:sz w:val="24"/>
          <w:szCs w:val="24"/>
        </w:rPr>
        <w:t>а</w:t>
      </w:r>
      <w:r w:rsidRPr="00E87130">
        <w:rPr>
          <w:rFonts w:ascii="Times New Roman" w:hAnsi="Times New Roman"/>
          <w:sz w:val="24"/>
          <w:szCs w:val="24"/>
        </w:rPr>
        <w:t>ция объектов культурного наследия (памятников истории и культуры), находящихся в собственн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сти поселения, охрана объектов культурного наследия (памятников истории и культуры) мес</w:t>
      </w:r>
      <w:r w:rsidRPr="00E87130">
        <w:rPr>
          <w:rFonts w:ascii="Times New Roman" w:hAnsi="Times New Roman"/>
          <w:sz w:val="24"/>
          <w:szCs w:val="24"/>
        </w:rPr>
        <w:t>т</w:t>
      </w:r>
      <w:r w:rsidRPr="00E87130">
        <w:rPr>
          <w:rFonts w:ascii="Times New Roman" w:hAnsi="Times New Roman"/>
          <w:sz w:val="24"/>
          <w:szCs w:val="24"/>
        </w:rPr>
        <w:t>ного (муниципального) значения» на 2017-2019 гг</w:t>
      </w:r>
      <w:proofErr w:type="gramStart"/>
      <w:r w:rsidRPr="00E87130">
        <w:rPr>
          <w:rFonts w:ascii="Times New Roman" w:hAnsi="Times New Roman"/>
          <w:sz w:val="24"/>
          <w:szCs w:val="24"/>
        </w:rPr>
        <w:t>.</w:t>
      </w:r>
      <w:r w:rsidRPr="00E87130">
        <w:rPr>
          <w:rFonts w:ascii="Times New Roman" w:hAnsi="Times New Roman"/>
          <w:sz w:val="24"/>
          <w:szCs w:val="24"/>
          <w:lang w:eastAsia="en-US"/>
        </w:rPr>
        <w:t>н</w:t>
      </w:r>
      <w:proofErr w:type="gramEnd"/>
      <w:r w:rsidRPr="00E87130">
        <w:rPr>
          <w:rFonts w:ascii="Times New Roman" w:hAnsi="Times New Roman"/>
          <w:sz w:val="24"/>
          <w:szCs w:val="24"/>
          <w:lang w:eastAsia="en-US"/>
        </w:rPr>
        <w:t>аправлено 2 703,3  тыс. руб.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0804 «Другие вопросы в области культуры» средства израсходованы на 100% (Реализация по проведению мероприятий, посвященных памятным датам, знаменательным событиям» на 2017-2019 годы) в размере 115,3 тыс. руб. (приобретение открыток, цветов, пода</w:t>
      </w:r>
      <w:r w:rsidRPr="00E87130">
        <w:rPr>
          <w:rFonts w:ascii="Times New Roman" w:hAnsi="Times New Roman"/>
          <w:sz w:val="24"/>
          <w:szCs w:val="24"/>
        </w:rPr>
        <w:t>р</w:t>
      </w:r>
      <w:r w:rsidRPr="00E87130">
        <w:rPr>
          <w:rFonts w:ascii="Times New Roman" w:hAnsi="Times New Roman"/>
          <w:sz w:val="24"/>
          <w:szCs w:val="24"/>
        </w:rPr>
        <w:t xml:space="preserve">ков на праздники День Победы, День станицы). 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1101 «Физическая культура» реализована муниципальная программа "Ра</w:t>
      </w:r>
      <w:r w:rsidRPr="00E87130">
        <w:rPr>
          <w:rFonts w:ascii="Times New Roman" w:hAnsi="Times New Roman"/>
          <w:sz w:val="24"/>
          <w:szCs w:val="24"/>
        </w:rPr>
        <w:t>з</w:t>
      </w:r>
      <w:r w:rsidRPr="00E87130">
        <w:rPr>
          <w:rFonts w:ascii="Times New Roman" w:hAnsi="Times New Roman"/>
          <w:sz w:val="24"/>
          <w:szCs w:val="24"/>
        </w:rPr>
        <w:t xml:space="preserve">витие физической культуры и укрепление материально-технической базы массового спорта в </w:t>
      </w:r>
      <w:proofErr w:type="spellStart"/>
      <w:r w:rsidRPr="00E87130">
        <w:rPr>
          <w:rFonts w:ascii="Times New Roman" w:hAnsi="Times New Roman"/>
          <w:sz w:val="24"/>
          <w:szCs w:val="24"/>
        </w:rPr>
        <w:t>Н</w:t>
      </w:r>
      <w:r w:rsidRPr="00E87130">
        <w:rPr>
          <w:rFonts w:ascii="Times New Roman" w:hAnsi="Times New Roman"/>
          <w:sz w:val="24"/>
          <w:szCs w:val="24"/>
        </w:rPr>
        <w:t>о</w:t>
      </w:r>
      <w:r w:rsidRPr="00E87130">
        <w:rPr>
          <w:rFonts w:ascii="Times New Roman" w:hAnsi="Times New Roman"/>
          <w:sz w:val="24"/>
          <w:szCs w:val="24"/>
        </w:rPr>
        <w:t>вовеличковском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E87130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E87130">
        <w:rPr>
          <w:rFonts w:ascii="Times New Roman" w:hAnsi="Times New Roman"/>
          <w:sz w:val="24"/>
          <w:szCs w:val="24"/>
        </w:rPr>
        <w:t xml:space="preserve"> района" на 2017-2019 годы, исполнение которой составляет 1 179,1 тыс. рублей при плане 1 179,1 тыс. рублей, что составляет 100%.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lastRenderedPageBreak/>
        <w:t>По подразделу 1102 «Массовый спорт» расходы исполнены в сумме 1504,5 тыс. руб., что составляет 100% от плановых назначений.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По подразделу 1204 «Другие вопросы в области средств массовой информации»  исполн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ние составляет 144,49 тыс. руб., что составляет 100%  от плановых назначений. По данному разд</w:t>
      </w:r>
      <w:r w:rsidRPr="00E87130">
        <w:rPr>
          <w:rFonts w:ascii="Times New Roman" w:hAnsi="Times New Roman"/>
          <w:sz w:val="24"/>
          <w:szCs w:val="24"/>
        </w:rPr>
        <w:t>е</w:t>
      </w:r>
      <w:r w:rsidRPr="00E87130">
        <w:rPr>
          <w:rFonts w:ascii="Times New Roman" w:hAnsi="Times New Roman"/>
          <w:sz w:val="24"/>
          <w:szCs w:val="24"/>
        </w:rPr>
        <w:t>лу реализована муниципальная программа «Развитие печатных средств массовой информации" на 2017-2019 гг.</w:t>
      </w:r>
    </w:p>
    <w:p w:rsidR="00E87130" w:rsidRPr="00E87130" w:rsidRDefault="00E87130" w:rsidP="00E87130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 xml:space="preserve">По подразделу1301 </w:t>
      </w:r>
      <w:r w:rsidRPr="00E87130">
        <w:rPr>
          <w:rFonts w:ascii="Times New Roman" w:hAnsi="Times New Roman"/>
          <w:sz w:val="24"/>
          <w:szCs w:val="24"/>
          <w:lang w:eastAsia="en-US"/>
        </w:rPr>
        <w:t xml:space="preserve">обслуживание государственного и муниципального долга </w:t>
      </w:r>
    </w:p>
    <w:p w:rsidR="00E87130" w:rsidRPr="00E87130" w:rsidRDefault="00E87130" w:rsidP="00E87130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E87130">
        <w:rPr>
          <w:rFonts w:ascii="Times New Roman" w:hAnsi="Times New Roman"/>
          <w:sz w:val="24"/>
          <w:szCs w:val="24"/>
        </w:rPr>
        <w:t>Исполнение муниципальных программ в 2019 году производилось в пределах заявленных сумм.</w:t>
      </w:r>
    </w:p>
    <w:p w:rsidR="00835447" w:rsidRPr="006F0F30" w:rsidRDefault="00835447" w:rsidP="00E871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35447" w:rsidRPr="006F0F30" w:rsidRDefault="006E38A0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7219A2" w:rsidRPr="006F0F30">
        <w:rPr>
          <w:rFonts w:ascii="Times New Roman" w:hAnsi="Times New Roman"/>
          <w:sz w:val="24"/>
          <w:szCs w:val="24"/>
        </w:rPr>
        <w:t>ачальник</w:t>
      </w:r>
      <w:r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ED1" w:rsidRDefault="00135ED1" w:rsidP="006D4D3A">
      <w:pPr>
        <w:spacing w:after="0" w:line="240" w:lineRule="auto"/>
      </w:pPr>
      <w:r>
        <w:separator/>
      </w:r>
    </w:p>
  </w:endnote>
  <w:endnote w:type="continuationSeparator" w:id="0">
    <w:p w:rsidR="00135ED1" w:rsidRDefault="00135ED1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ED1" w:rsidRDefault="00135ED1" w:rsidP="006D4D3A">
      <w:pPr>
        <w:spacing w:after="0" w:line="240" w:lineRule="auto"/>
      </w:pPr>
      <w:r>
        <w:separator/>
      </w:r>
    </w:p>
  </w:footnote>
  <w:footnote w:type="continuationSeparator" w:id="0">
    <w:p w:rsidR="00135ED1" w:rsidRDefault="00135ED1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60345"/>
    <w:rsid w:val="000623D8"/>
    <w:rsid w:val="0006378A"/>
    <w:rsid w:val="000673EB"/>
    <w:rsid w:val="0006793A"/>
    <w:rsid w:val="00070B3E"/>
    <w:rsid w:val="00094C8D"/>
    <w:rsid w:val="000A046B"/>
    <w:rsid w:val="000C6F03"/>
    <w:rsid w:val="000E007F"/>
    <w:rsid w:val="000E251C"/>
    <w:rsid w:val="000F36E0"/>
    <w:rsid w:val="0010610E"/>
    <w:rsid w:val="001101A0"/>
    <w:rsid w:val="00113CF1"/>
    <w:rsid w:val="00116C2F"/>
    <w:rsid w:val="00134FFD"/>
    <w:rsid w:val="00135ED1"/>
    <w:rsid w:val="00136EEC"/>
    <w:rsid w:val="00143379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2F2690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96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4E4F"/>
    <w:rsid w:val="00426D71"/>
    <w:rsid w:val="004553F6"/>
    <w:rsid w:val="00460095"/>
    <w:rsid w:val="00474804"/>
    <w:rsid w:val="00477A5F"/>
    <w:rsid w:val="00480509"/>
    <w:rsid w:val="00482089"/>
    <w:rsid w:val="0049598E"/>
    <w:rsid w:val="004961AE"/>
    <w:rsid w:val="004C033D"/>
    <w:rsid w:val="004E7E04"/>
    <w:rsid w:val="004F30C1"/>
    <w:rsid w:val="005074AE"/>
    <w:rsid w:val="00507867"/>
    <w:rsid w:val="0052524F"/>
    <w:rsid w:val="00526B3D"/>
    <w:rsid w:val="005421EA"/>
    <w:rsid w:val="00545090"/>
    <w:rsid w:val="005522E9"/>
    <w:rsid w:val="00562B4B"/>
    <w:rsid w:val="00563E03"/>
    <w:rsid w:val="005710B9"/>
    <w:rsid w:val="005846E8"/>
    <w:rsid w:val="005856DB"/>
    <w:rsid w:val="00592FF4"/>
    <w:rsid w:val="005A0E50"/>
    <w:rsid w:val="005A1CBE"/>
    <w:rsid w:val="005B5663"/>
    <w:rsid w:val="005E0E8F"/>
    <w:rsid w:val="005E5940"/>
    <w:rsid w:val="005E68DC"/>
    <w:rsid w:val="005F0E94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92FB3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38A0"/>
    <w:rsid w:val="006E5E3F"/>
    <w:rsid w:val="006F0AAE"/>
    <w:rsid w:val="006F0F30"/>
    <w:rsid w:val="007141B8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D1114"/>
    <w:rsid w:val="007E3018"/>
    <w:rsid w:val="007E3137"/>
    <w:rsid w:val="007E4C30"/>
    <w:rsid w:val="00800DBA"/>
    <w:rsid w:val="00800F09"/>
    <w:rsid w:val="0080694B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77BA1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962CA"/>
    <w:rsid w:val="009A1B92"/>
    <w:rsid w:val="009C0F09"/>
    <w:rsid w:val="009C501C"/>
    <w:rsid w:val="009C6E8E"/>
    <w:rsid w:val="009E171D"/>
    <w:rsid w:val="009F25E5"/>
    <w:rsid w:val="00A04E83"/>
    <w:rsid w:val="00A056E5"/>
    <w:rsid w:val="00A10499"/>
    <w:rsid w:val="00A10FEE"/>
    <w:rsid w:val="00A42438"/>
    <w:rsid w:val="00A424CA"/>
    <w:rsid w:val="00A456F1"/>
    <w:rsid w:val="00A61FD5"/>
    <w:rsid w:val="00A9127D"/>
    <w:rsid w:val="00A93255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91E56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BF757B"/>
    <w:rsid w:val="00C004F4"/>
    <w:rsid w:val="00C1451C"/>
    <w:rsid w:val="00C35E92"/>
    <w:rsid w:val="00C36A72"/>
    <w:rsid w:val="00C566EA"/>
    <w:rsid w:val="00C62FE4"/>
    <w:rsid w:val="00C64A6D"/>
    <w:rsid w:val="00C93E6B"/>
    <w:rsid w:val="00C94F3C"/>
    <w:rsid w:val="00C96198"/>
    <w:rsid w:val="00CA2723"/>
    <w:rsid w:val="00CA48CF"/>
    <w:rsid w:val="00CB68D9"/>
    <w:rsid w:val="00CC1D1E"/>
    <w:rsid w:val="00CC3A42"/>
    <w:rsid w:val="00CC68AF"/>
    <w:rsid w:val="00CC70EF"/>
    <w:rsid w:val="00CD1616"/>
    <w:rsid w:val="00CD6D7C"/>
    <w:rsid w:val="00CE528A"/>
    <w:rsid w:val="00CF38CF"/>
    <w:rsid w:val="00CF6BCA"/>
    <w:rsid w:val="00D013A6"/>
    <w:rsid w:val="00D06F82"/>
    <w:rsid w:val="00D11146"/>
    <w:rsid w:val="00D210D4"/>
    <w:rsid w:val="00D42C31"/>
    <w:rsid w:val="00D452EB"/>
    <w:rsid w:val="00D53DFD"/>
    <w:rsid w:val="00D57730"/>
    <w:rsid w:val="00D57E29"/>
    <w:rsid w:val="00D60051"/>
    <w:rsid w:val="00D60927"/>
    <w:rsid w:val="00D640FE"/>
    <w:rsid w:val="00D7682B"/>
    <w:rsid w:val="00D80ACD"/>
    <w:rsid w:val="00D828FD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15257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87130"/>
    <w:rsid w:val="00EA0D65"/>
    <w:rsid w:val="00EB5D9B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13958"/>
    <w:rsid w:val="00F2775E"/>
    <w:rsid w:val="00F46105"/>
    <w:rsid w:val="00F51953"/>
    <w:rsid w:val="00F5300D"/>
    <w:rsid w:val="00F61CEB"/>
    <w:rsid w:val="00F63C57"/>
    <w:rsid w:val="00F67FEA"/>
    <w:rsid w:val="00F9734C"/>
    <w:rsid w:val="00FA6600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6BC6331-FFC9-4842-B98A-3210B2908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3021</TotalTime>
  <Pages>4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Пользователь</cp:lastModifiedBy>
  <cp:revision>41</cp:revision>
  <cp:lastPrinted>2017-03-30T12:05:00Z</cp:lastPrinted>
  <dcterms:created xsi:type="dcterms:W3CDTF">2010-08-12T09:21:00Z</dcterms:created>
  <dcterms:modified xsi:type="dcterms:W3CDTF">2020-03-26T12:28:00Z</dcterms:modified>
</cp:coreProperties>
</file>