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746" w:rsidRDefault="00447746" w:rsidP="00804F9F">
      <w:pPr>
        <w:widowControl/>
        <w:jc w:val="center"/>
        <w:rPr>
          <w:rFonts w:ascii="Times New Roman" w:eastAsia="Times New Roman" w:hAnsi="Times New Roman" w:cs="Times New Roman"/>
          <w:b/>
          <w:color w:val="auto"/>
          <w:sz w:val="28"/>
          <w:szCs w:val="28"/>
          <w:lang w:bidi="ar-SA"/>
        </w:rPr>
      </w:pPr>
      <w:bookmarkStart w:id="0" w:name="_GoBack"/>
      <w:r>
        <w:rPr>
          <w:noProof/>
          <w:lang w:bidi="ar-SA"/>
        </w:rPr>
        <w:drawing>
          <wp:inline distT="0" distB="0" distL="0" distR="0" wp14:anchorId="72B24E17" wp14:editId="45BF3A8F">
            <wp:extent cx="447040" cy="508000"/>
            <wp:effectExtent l="0" t="0" r="0" b="6350"/>
            <wp:docPr id="2" name="Рисунок 2" descr="Нововеличковское СП динского р-на"/>
            <wp:cNvGraphicFramePr/>
            <a:graphic xmlns:a="http://schemas.openxmlformats.org/drawingml/2006/main">
              <a:graphicData uri="http://schemas.openxmlformats.org/drawingml/2006/picture">
                <pic:pic xmlns:pic="http://schemas.openxmlformats.org/drawingml/2006/picture">
                  <pic:nvPicPr>
                    <pic:cNvPr id="1" name="Рисунок 1" descr="Нововеличковское СП динского р-н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p>
    <w:p w:rsidR="00804F9F" w:rsidRPr="00804F9F" w:rsidRDefault="00804F9F" w:rsidP="00804F9F">
      <w:pPr>
        <w:widowControl/>
        <w:jc w:val="center"/>
        <w:rPr>
          <w:rFonts w:ascii="Times New Roman" w:eastAsia="Times New Roman" w:hAnsi="Times New Roman" w:cs="Times New Roman"/>
          <w:b/>
          <w:color w:val="auto"/>
          <w:sz w:val="28"/>
          <w:szCs w:val="28"/>
          <w:lang w:bidi="ar-SA"/>
        </w:rPr>
      </w:pPr>
      <w:r w:rsidRPr="00804F9F">
        <w:rPr>
          <w:rFonts w:ascii="Times New Roman" w:eastAsia="Times New Roman" w:hAnsi="Times New Roman" w:cs="Times New Roman"/>
          <w:b/>
          <w:color w:val="auto"/>
          <w:sz w:val="28"/>
          <w:szCs w:val="28"/>
          <w:lang w:bidi="ar-SA"/>
        </w:rPr>
        <w:t xml:space="preserve">СОВЕТ НОВОВЕЛИЧКОВСКОГО СЕЛЬСКОГО ПОСЕЛЕНИЯ </w:t>
      </w:r>
    </w:p>
    <w:p w:rsidR="00804F9F" w:rsidRPr="00804F9F" w:rsidRDefault="00804F9F" w:rsidP="00804F9F">
      <w:pPr>
        <w:widowControl/>
        <w:ind w:left="-142" w:firstLine="709"/>
        <w:jc w:val="center"/>
        <w:rPr>
          <w:rFonts w:ascii="Times New Roman" w:eastAsia="Times New Roman" w:hAnsi="Times New Roman" w:cs="Times New Roman"/>
          <w:b/>
          <w:color w:val="auto"/>
          <w:sz w:val="28"/>
          <w:szCs w:val="28"/>
          <w:lang w:bidi="ar-SA"/>
        </w:rPr>
      </w:pPr>
      <w:r w:rsidRPr="00804F9F">
        <w:rPr>
          <w:rFonts w:ascii="Times New Roman" w:eastAsia="Times New Roman" w:hAnsi="Times New Roman" w:cs="Times New Roman"/>
          <w:b/>
          <w:color w:val="auto"/>
          <w:sz w:val="28"/>
          <w:szCs w:val="28"/>
          <w:lang w:bidi="ar-SA"/>
        </w:rPr>
        <w:t>ДИНСКОГО РАЙОНА</w:t>
      </w:r>
    </w:p>
    <w:p w:rsidR="00804F9F" w:rsidRPr="00804F9F" w:rsidRDefault="00804F9F" w:rsidP="00804F9F">
      <w:pPr>
        <w:widowControl/>
        <w:jc w:val="center"/>
        <w:rPr>
          <w:rFonts w:ascii="Times New Roman" w:eastAsia="Times New Roman" w:hAnsi="Times New Roman" w:cs="Times New Roman"/>
          <w:b/>
          <w:color w:val="auto"/>
          <w:sz w:val="28"/>
          <w:szCs w:val="28"/>
          <w:lang w:bidi="ar-SA"/>
        </w:rPr>
      </w:pPr>
    </w:p>
    <w:p w:rsidR="00804F9F" w:rsidRPr="00804F9F" w:rsidRDefault="00804F9F" w:rsidP="00804F9F">
      <w:pPr>
        <w:widowControl/>
        <w:jc w:val="center"/>
        <w:rPr>
          <w:rFonts w:ascii="Times New Roman" w:eastAsia="Calibri" w:hAnsi="Times New Roman" w:cs="Times New Roman"/>
          <w:b/>
          <w:bCs/>
          <w:color w:val="auto"/>
          <w:sz w:val="28"/>
          <w:szCs w:val="28"/>
          <w:lang w:bidi="ar-SA"/>
        </w:rPr>
      </w:pPr>
      <w:r w:rsidRPr="00804F9F">
        <w:rPr>
          <w:rFonts w:ascii="Times New Roman" w:eastAsia="Calibri" w:hAnsi="Times New Roman" w:cs="Times New Roman"/>
          <w:b/>
          <w:color w:val="auto"/>
          <w:sz w:val="28"/>
          <w:szCs w:val="28"/>
          <w:lang w:bidi="ar-SA"/>
        </w:rPr>
        <w:t>РЕШЕНИЕ</w:t>
      </w:r>
    </w:p>
    <w:p w:rsidR="00804F9F" w:rsidRPr="00804F9F" w:rsidRDefault="00804F9F" w:rsidP="00804F9F">
      <w:pPr>
        <w:widowControl/>
        <w:jc w:val="center"/>
        <w:rPr>
          <w:rFonts w:ascii="Times New Roman" w:eastAsia="Times New Roman" w:hAnsi="Times New Roman" w:cs="Times New Roman"/>
          <w:b/>
          <w:color w:val="auto"/>
          <w:sz w:val="28"/>
          <w:szCs w:val="28"/>
          <w:lang w:bidi="ar-SA"/>
        </w:rPr>
      </w:pPr>
    </w:p>
    <w:p w:rsidR="00804F9F" w:rsidRPr="00804F9F" w:rsidRDefault="00804F9F" w:rsidP="00804F9F">
      <w:pPr>
        <w:widowControl/>
        <w:suppressAutoHyphens/>
        <w:jc w:val="both"/>
        <w:rPr>
          <w:rFonts w:ascii="Times New Roman" w:eastAsia="Times New Roman" w:hAnsi="Times New Roman" w:cs="Times New Roman"/>
          <w:color w:val="auto"/>
          <w:sz w:val="28"/>
          <w:szCs w:val="28"/>
          <w:lang w:eastAsia="ar-SA" w:bidi="ar-SA"/>
        </w:rPr>
      </w:pPr>
      <w:r w:rsidRPr="00804F9F">
        <w:rPr>
          <w:rFonts w:ascii="Times New Roman" w:eastAsia="Times New Roman" w:hAnsi="Times New Roman" w:cs="Times New Roman"/>
          <w:color w:val="auto"/>
          <w:sz w:val="28"/>
          <w:szCs w:val="28"/>
          <w:lang w:eastAsia="ar-SA" w:bidi="ar-SA"/>
        </w:rPr>
        <w:t xml:space="preserve">от </w:t>
      </w:r>
      <w:r w:rsidR="00C81873">
        <w:rPr>
          <w:rFonts w:ascii="Times New Roman" w:eastAsia="Times New Roman" w:hAnsi="Times New Roman" w:cs="Times New Roman"/>
          <w:color w:val="auto"/>
          <w:sz w:val="28"/>
          <w:szCs w:val="28"/>
          <w:lang w:eastAsia="ar-SA" w:bidi="ar-SA"/>
        </w:rPr>
        <w:t>14.05.2019</w:t>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t xml:space="preserve">        </w:t>
      </w:r>
      <w:r w:rsidR="00C81873">
        <w:rPr>
          <w:rFonts w:ascii="Times New Roman" w:eastAsia="Times New Roman" w:hAnsi="Times New Roman" w:cs="Times New Roman"/>
          <w:color w:val="auto"/>
          <w:sz w:val="28"/>
          <w:szCs w:val="28"/>
          <w:lang w:eastAsia="ar-SA" w:bidi="ar-SA"/>
        </w:rPr>
        <w:t xml:space="preserve">          </w:t>
      </w:r>
      <w:r w:rsidRPr="00804F9F">
        <w:rPr>
          <w:rFonts w:ascii="Times New Roman" w:eastAsia="Times New Roman" w:hAnsi="Times New Roman" w:cs="Times New Roman"/>
          <w:color w:val="auto"/>
          <w:sz w:val="28"/>
          <w:szCs w:val="28"/>
          <w:lang w:eastAsia="ar-SA" w:bidi="ar-SA"/>
        </w:rPr>
        <w:t xml:space="preserve"> </w:t>
      </w:r>
      <w:r w:rsidR="004D3F43">
        <w:rPr>
          <w:rFonts w:ascii="Times New Roman" w:eastAsia="Times New Roman" w:hAnsi="Times New Roman" w:cs="Times New Roman"/>
          <w:color w:val="auto"/>
          <w:sz w:val="28"/>
          <w:szCs w:val="28"/>
          <w:lang w:eastAsia="ar-SA" w:bidi="ar-SA"/>
        </w:rPr>
        <w:t xml:space="preserve">     </w:t>
      </w:r>
      <w:r w:rsidRPr="00804F9F">
        <w:rPr>
          <w:rFonts w:ascii="Times New Roman" w:eastAsia="Times New Roman" w:hAnsi="Times New Roman" w:cs="Times New Roman"/>
          <w:color w:val="auto"/>
          <w:sz w:val="28"/>
          <w:szCs w:val="28"/>
          <w:lang w:eastAsia="ar-SA" w:bidi="ar-SA"/>
        </w:rPr>
        <w:t xml:space="preserve">     № </w:t>
      </w:r>
      <w:r w:rsidR="00C81873">
        <w:rPr>
          <w:rFonts w:ascii="Times New Roman" w:eastAsia="Times New Roman" w:hAnsi="Times New Roman" w:cs="Times New Roman"/>
          <w:color w:val="auto"/>
          <w:sz w:val="28"/>
          <w:szCs w:val="28"/>
          <w:lang w:eastAsia="ar-SA" w:bidi="ar-SA"/>
        </w:rPr>
        <w:t>346-74/3</w:t>
      </w:r>
    </w:p>
    <w:bookmarkEnd w:id="0"/>
    <w:p w:rsidR="00804F9F" w:rsidRPr="00804F9F" w:rsidRDefault="00804F9F" w:rsidP="00804F9F">
      <w:pPr>
        <w:widowControl/>
        <w:jc w:val="both"/>
        <w:rPr>
          <w:rFonts w:ascii="Times New Roman" w:eastAsia="Times New Roman" w:hAnsi="Times New Roman" w:cs="Times New Roman"/>
          <w:color w:val="auto"/>
          <w:sz w:val="28"/>
          <w:szCs w:val="28"/>
          <w:lang w:bidi="ar-SA"/>
        </w:rPr>
      </w:pPr>
    </w:p>
    <w:p w:rsidR="00804F9F" w:rsidRPr="00804F9F" w:rsidRDefault="00804F9F" w:rsidP="00804F9F">
      <w:pPr>
        <w:widowControl/>
        <w:jc w:val="center"/>
        <w:rPr>
          <w:rFonts w:ascii="Times New Roman" w:eastAsia="Times New Roman" w:hAnsi="Times New Roman" w:cs="Times New Roman"/>
          <w:color w:val="auto"/>
          <w:sz w:val="28"/>
          <w:szCs w:val="28"/>
          <w:lang w:bidi="ar-SA"/>
        </w:rPr>
      </w:pPr>
      <w:r w:rsidRPr="00804F9F">
        <w:rPr>
          <w:rFonts w:ascii="Times New Roman" w:eastAsia="Times New Roman" w:hAnsi="Times New Roman" w:cs="Times New Roman"/>
          <w:color w:val="auto"/>
          <w:sz w:val="28"/>
          <w:szCs w:val="28"/>
          <w:lang w:bidi="ar-SA"/>
        </w:rPr>
        <w:t>станица Нововеличковская</w:t>
      </w:r>
    </w:p>
    <w:p w:rsidR="00804F9F" w:rsidRDefault="00804F9F" w:rsidP="00804F9F">
      <w:pPr>
        <w:widowControl/>
        <w:jc w:val="center"/>
        <w:rPr>
          <w:rFonts w:ascii="Times New Roman" w:eastAsia="Times New Roman" w:hAnsi="Times New Roman" w:cs="Times New Roman"/>
          <w:color w:val="auto"/>
          <w:sz w:val="28"/>
          <w:szCs w:val="28"/>
          <w:lang w:bidi="ar-SA"/>
        </w:rPr>
      </w:pPr>
    </w:p>
    <w:p w:rsidR="00B4435A" w:rsidRPr="00804F9F" w:rsidRDefault="00B4435A" w:rsidP="00C52802">
      <w:pPr>
        <w:widowControl/>
        <w:rPr>
          <w:rFonts w:ascii="Times New Roman" w:eastAsia="Times New Roman" w:hAnsi="Times New Roman" w:cs="Times New Roman"/>
          <w:color w:val="auto"/>
          <w:sz w:val="28"/>
          <w:szCs w:val="28"/>
          <w:lang w:bidi="ar-SA"/>
        </w:rPr>
      </w:pPr>
    </w:p>
    <w:p w:rsidR="00804F9F" w:rsidRPr="00804F9F" w:rsidRDefault="00804F9F" w:rsidP="00804F9F">
      <w:pPr>
        <w:jc w:val="center"/>
        <w:rPr>
          <w:rFonts w:ascii="Times New Roman" w:eastAsia="Times New Roman" w:hAnsi="Times New Roman" w:cs="Times New Roman"/>
          <w:b/>
          <w:color w:val="auto"/>
          <w:sz w:val="28"/>
          <w:szCs w:val="28"/>
          <w:lang w:val="x-none" w:eastAsia="x-none" w:bidi="ar-SA"/>
        </w:rPr>
      </w:pPr>
      <w:r w:rsidRPr="00804F9F">
        <w:rPr>
          <w:rFonts w:ascii="Times New Roman" w:eastAsia="Times New Roman" w:hAnsi="Times New Roman" w:cs="Times New Roman"/>
          <w:b/>
          <w:color w:val="auto"/>
          <w:sz w:val="28"/>
          <w:szCs w:val="28"/>
          <w:lang w:val="x-none" w:eastAsia="x-none" w:bidi="ar-SA"/>
        </w:rPr>
        <w:t xml:space="preserve">О внесении изменений </w:t>
      </w:r>
      <w:r w:rsidRPr="00804F9F">
        <w:rPr>
          <w:rFonts w:ascii="Times New Roman" w:eastAsia="Times New Roman" w:hAnsi="Times New Roman" w:cs="Times New Roman"/>
          <w:b/>
          <w:color w:val="auto"/>
          <w:sz w:val="28"/>
          <w:szCs w:val="28"/>
          <w:lang w:eastAsia="x-none" w:bidi="ar-SA"/>
        </w:rPr>
        <w:t xml:space="preserve">и дополнений </w:t>
      </w:r>
      <w:r w:rsidRPr="00804F9F">
        <w:rPr>
          <w:rFonts w:ascii="Times New Roman" w:eastAsia="Times New Roman" w:hAnsi="Times New Roman" w:cs="Times New Roman"/>
          <w:b/>
          <w:color w:val="auto"/>
          <w:sz w:val="28"/>
          <w:szCs w:val="28"/>
          <w:lang w:val="x-none" w:eastAsia="x-none" w:bidi="ar-SA"/>
        </w:rPr>
        <w:t xml:space="preserve">в Устав </w:t>
      </w:r>
    </w:p>
    <w:p w:rsidR="00804F9F" w:rsidRPr="00804F9F" w:rsidRDefault="00804F9F" w:rsidP="00804F9F">
      <w:pPr>
        <w:jc w:val="center"/>
        <w:rPr>
          <w:rFonts w:ascii="Times New Roman" w:eastAsia="Times New Roman" w:hAnsi="Times New Roman" w:cs="Times New Roman"/>
          <w:b/>
          <w:color w:val="auto"/>
          <w:sz w:val="28"/>
          <w:szCs w:val="28"/>
          <w:lang w:eastAsia="x-none" w:bidi="ar-SA"/>
        </w:rPr>
      </w:pPr>
      <w:r w:rsidRPr="00804F9F">
        <w:rPr>
          <w:rFonts w:ascii="Times New Roman" w:eastAsia="Times New Roman" w:hAnsi="Times New Roman" w:cs="Times New Roman"/>
          <w:b/>
          <w:color w:val="auto"/>
          <w:sz w:val="28"/>
          <w:szCs w:val="28"/>
          <w:lang w:eastAsia="x-none" w:bidi="ar-SA"/>
        </w:rPr>
        <w:t>Нововеличковского сельского поселения Динского района</w:t>
      </w:r>
    </w:p>
    <w:p w:rsidR="00804F9F" w:rsidRDefault="00804F9F" w:rsidP="00804F9F">
      <w:pPr>
        <w:ind w:firstLine="851"/>
        <w:jc w:val="both"/>
        <w:rPr>
          <w:rFonts w:ascii="Times New Roman" w:eastAsia="Times New Roman" w:hAnsi="Times New Roman" w:cs="Times New Roman"/>
          <w:b/>
          <w:color w:val="auto"/>
          <w:sz w:val="28"/>
          <w:szCs w:val="28"/>
          <w:lang w:eastAsia="x-none" w:bidi="ar-SA"/>
        </w:rPr>
      </w:pPr>
    </w:p>
    <w:p w:rsidR="00B4435A" w:rsidRPr="00B4435A" w:rsidRDefault="00B4435A" w:rsidP="00C52802">
      <w:pPr>
        <w:jc w:val="both"/>
        <w:rPr>
          <w:rFonts w:ascii="Times New Roman" w:eastAsia="Times New Roman" w:hAnsi="Times New Roman" w:cs="Times New Roman"/>
          <w:b/>
          <w:color w:val="auto"/>
          <w:sz w:val="28"/>
          <w:szCs w:val="28"/>
          <w:lang w:eastAsia="x-none" w:bidi="ar-SA"/>
        </w:rPr>
      </w:pPr>
    </w:p>
    <w:p w:rsidR="00804F9F" w:rsidRPr="00804F9F" w:rsidRDefault="00804F9F" w:rsidP="00CF08DB">
      <w:pPr>
        <w:ind w:firstLine="851"/>
        <w:jc w:val="both"/>
        <w:rPr>
          <w:rFonts w:ascii="Times New Roman" w:eastAsia="Times New Roman" w:hAnsi="Times New Roman" w:cs="Times New Roman"/>
          <w:color w:val="auto"/>
          <w:sz w:val="28"/>
          <w:szCs w:val="28"/>
          <w:lang w:bidi="ar-SA"/>
        </w:rPr>
      </w:pPr>
      <w:r w:rsidRPr="00804F9F">
        <w:rPr>
          <w:rFonts w:ascii="Times New Roman" w:eastAsia="Times New Roman" w:hAnsi="Times New Roman" w:cs="Times New Roman"/>
          <w:color w:val="auto"/>
          <w:sz w:val="28"/>
          <w:szCs w:val="28"/>
          <w:lang w:bidi="ar-SA"/>
        </w:rPr>
        <w:t xml:space="preserve">В целях приведения Устава Нововеличковского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Нововеличковского сельского поселения Динского района </w:t>
      </w:r>
      <w:r w:rsidR="00CF08DB" w:rsidRPr="00CF08DB">
        <w:rPr>
          <w:rFonts w:ascii="Times New Roman" w:eastAsia="Times New Roman" w:hAnsi="Times New Roman" w:cs="Times New Roman"/>
          <w:color w:val="auto"/>
          <w:sz w:val="28"/>
          <w:szCs w:val="28"/>
          <w:lang w:bidi="ar-SA"/>
        </w:rPr>
        <w:t>РЕШИЛ</w:t>
      </w:r>
      <w:r w:rsidRPr="00804F9F">
        <w:rPr>
          <w:rFonts w:ascii="Times New Roman" w:eastAsia="Times New Roman" w:hAnsi="Times New Roman" w:cs="Times New Roman"/>
          <w:color w:val="auto"/>
          <w:sz w:val="28"/>
          <w:szCs w:val="28"/>
          <w:lang w:bidi="ar-SA"/>
        </w:rPr>
        <w:t>:</w:t>
      </w:r>
    </w:p>
    <w:p w:rsidR="00804F9F" w:rsidRPr="00CF08DB" w:rsidRDefault="00804F9F" w:rsidP="00CF08DB">
      <w:pPr>
        <w:pStyle w:val="a7"/>
        <w:numPr>
          <w:ilvl w:val="0"/>
          <w:numId w:val="9"/>
        </w:numPr>
        <w:ind w:left="0" w:firstLine="851"/>
        <w:jc w:val="both"/>
        <w:rPr>
          <w:rFonts w:ascii="Times New Roman" w:eastAsia="Times New Roman" w:hAnsi="Times New Roman" w:cs="Times New Roman"/>
          <w:color w:val="auto"/>
          <w:sz w:val="28"/>
          <w:szCs w:val="28"/>
          <w:lang w:val="x-none" w:eastAsia="x-none" w:bidi="ar-SA"/>
        </w:rPr>
      </w:pPr>
      <w:r w:rsidRPr="00CF08DB">
        <w:rPr>
          <w:rFonts w:ascii="Times New Roman" w:eastAsia="Times New Roman" w:hAnsi="Times New Roman" w:cs="Times New Roman"/>
          <w:color w:val="auto"/>
          <w:sz w:val="28"/>
          <w:szCs w:val="28"/>
          <w:lang w:val="x-none" w:eastAsia="x-none" w:bidi="ar-SA"/>
        </w:rPr>
        <w:t xml:space="preserve">Внести в Устав </w:t>
      </w:r>
      <w:r w:rsidRPr="00CF08DB">
        <w:rPr>
          <w:rFonts w:ascii="Times New Roman" w:eastAsia="Times New Roman" w:hAnsi="Times New Roman" w:cs="Times New Roman"/>
          <w:color w:val="auto"/>
          <w:sz w:val="28"/>
          <w:szCs w:val="28"/>
          <w:lang w:eastAsia="x-none" w:bidi="ar-SA"/>
        </w:rPr>
        <w:t>Нововеличковского сельского поселения Динского района</w:t>
      </w:r>
      <w:r w:rsidRPr="00CF08DB">
        <w:rPr>
          <w:rFonts w:ascii="Times New Roman" w:eastAsia="Times New Roman" w:hAnsi="Times New Roman" w:cs="Times New Roman"/>
          <w:color w:val="auto"/>
          <w:sz w:val="28"/>
          <w:szCs w:val="28"/>
          <w:lang w:val="x-none" w:eastAsia="x-none" w:bidi="ar-SA"/>
        </w:rPr>
        <w:t xml:space="preserve">, принятый решением Совета </w:t>
      </w:r>
      <w:r w:rsidRPr="00CF08DB">
        <w:rPr>
          <w:rFonts w:ascii="Times New Roman" w:eastAsia="Times New Roman" w:hAnsi="Times New Roman" w:cs="Times New Roman"/>
          <w:color w:val="auto"/>
          <w:sz w:val="28"/>
          <w:szCs w:val="28"/>
          <w:lang w:eastAsia="x-none" w:bidi="ar-SA"/>
        </w:rPr>
        <w:t>Нововеличковского сельского поселения Динского района</w:t>
      </w:r>
      <w:r w:rsidRPr="00CF08DB">
        <w:rPr>
          <w:rFonts w:ascii="Times New Roman" w:eastAsia="Times New Roman" w:hAnsi="Times New Roman" w:cs="Times New Roman"/>
          <w:color w:val="auto"/>
          <w:sz w:val="28"/>
          <w:szCs w:val="28"/>
          <w:lang w:val="x-none" w:eastAsia="x-none" w:bidi="ar-SA"/>
        </w:rPr>
        <w:t xml:space="preserve"> от </w:t>
      </w:r>
      <w:r w:rsidRPr="00CF08DB">
        <w:rPr>
          <w:rFonts w:ascii="Times New Roman" w:eastAsia="Times New Roman" w:hAnsi="Times New Roman" w:cs="Times New Roman"/>
          <w:color w:val="auto"/>
          <w:sz w:val="28"/>
          <w:szCs w:val="28"/>
          <w:lang w:eastAsia="x-none" w:bidi="ar-SA"/>
        </w:rPr>
        <w:t>20.06.2017</w:t>
      </w:r>
      <w:r w:rsidRPr="00CF08DB">
        <w:rPr>
          <w:rFonts w:ascii="Times New Roman" w:eastAsia="Times New Roman" w:hAnsi="Times New Roman" w:cs="Times New Roman"/>
          <w:color w:val="auto"/>
          <w:sz w:val="28"/>
          <w:szCs w:val="28"/>
          <w:lang w:val="x-none" w:eastAsia="x-none" w:bidi="ar-SA"/>
        </w:rPr>
        <w:t xml:space="preserve"> № </w:t>
      </w:r>
      <w:r w:rsidRPr="00CF08DB">
        <w:rPr>
          <w:rFonts w:ascii="Times New Roman" w:eastAsia="Times New Roman" w:hAnsi="Times New Roman" w:cs="Times New Roman"/>
          <w:color w:val="auto"/>
          <w:sz w:val="28"/>
          <w:szCs w:val="28"/>
          <w:lang w:eastAsia="x-none" w:bidi="ar-SA"/>
        </w:rPr>
        <w:t>200-42/3</w:t>
      </w:r>
      <w:r w:rsidR="00CF08DB" w:rsidRPr="00CF08DB">
        <w:rPr>
          <w:rFonts w:ascii="Times New Roman" w:eastAsia="Times New Roman" w:hAnsi="Times New Roman" w:cs="Times New Roman"/>
          <w:color w:val="auto"/>
          <w:sz w:val="28"/>
          <w:szCs w:val="28"/>
          <w:lang w:eastAsia="x-none" w:bidi="ar-SA"/>
        </w:rPr>
        <w:t xml:space="preserve"> (в редакции от 08.05.2018 № 266-57/3)</w:t>
      </w:r>
      <w:r w:rsidRPr="00CF08DB">
        <w:rPr>
          <w:rFonts w:ascii="Times New Roman" w:eastAsia="Times New Roman" w:hAnsi="Times New Roman" w:cs="Times New Roman"/>
          <w:color w:val="auto"/>
          <w:sz w:val="28"/>
          <w:szCs w:val="28"/>
          <w:lang w:val="x-none" w:eastAsia="x-none" w:bidi="ar-SA"/>
        </w:rPr>
        <w:t xml:space="preserve">, </w:t>
      </w:r>
      <w:r w:rsidR="00CF08DB" w:rsidRPr="00CF08DB">
        <w:rPr>
          <w:rFonts w:ascii="Times New Roman" w:eastAsia="Times New Roman" w:hAnsi="Times New Roman" w:cs="Times New Roman"/>
          <w:color w:val="auto"/>
          <w:sz w:val="28"/>
          <w:szCs w:val="28"/>
          <w:lang w:val="x-none" w:eastAsia="x-none" w:bidi="ar-SA"/>
        </w:rPr>
        <w:t>изменения</w:t>
      </w:r>
      <w:r w:rsidR="00CF08DB">
        <w:rPr>
          <w:rFonts w:ascii="Times New Roman" w:eastAsia="Times New Roman" w:hAnsi="Times New Roman" w:cs="Times New Roman"/>
          <w:color w:val="auto"/>
          <w:sz w:val="28"/>
          <w:szCs w:val="28"/>
          <w:lang w:eastAsia="x-none" w:bidi="ar-SA"/>
        </w:rPr>
        <w:t xml:space="preserve"> и дополнения</w:t>
      </w:r>
      <w:r w:rsidR="00CF08DB" w:rsidRPr="00CF08DB">
        <w:rPr>
          <w:rFonts w:ascii="Times New Roman" w:eastAsia="Times New Roman" w:hAnsi="Times New Roman" w:cs="Times New Roman"/>
          <w:color w:val="auto"/>
          <w:sz w:val="28"/>
          <w:szCs w:val="28"/>
          <w:lang w:val="x-none" w:eastAsia="x-none" w:bidi="ar-SA"/>
        </w:rPr>
        <w:t>, согласно приложению.</w:t>
      </w:r>
    </w:p>
    <w:p w:rsidR="00CF08DB" w:rsidRPr="00CF08DB" w:rsidRDefault="00CF08DB" w:rsidP="00CF08DB">
      <w:pPr>
        <w:pStyle w:val="a8"/>
        <w:widowControl w:val="0"/>
        <w:tabs>
          <w:tab w:val="left" w:pos="1134"/>
        </w:tabs>
        <w:ind w:firstLine="851"/>
        <w:jc w:val="both"/>
        <w:rPr>
          <w:rFonts w:ascii="Times New Roman" w:hAnsi="Times New Roman"/>
          <w:sz w:val="28"/>
          <w:szCs w:val="28"/>
        </w:rPr>
      </w:pPr>
      <w:r w:rsidRPr="00CF08DB">
        <w:rPr>
          <w:rFonts w:ascii="Times New Roman" w:hAnsi="Times New Roman"/>
          <w:sz w:val="28"/>
          <w:szCs w:val="28"/>
          <w:lang w:val="ru-RU"/>
        </w:rPr>
        <w:t xml:space="preserve">2. </w:t>
      </w:r>
      <w:r w:rsidRPr="00CF08DB">
        <w:rPr>
          <w:rFonts w:ascii="Times New Roman" w:hAnsi="Times New Roman"/>
          <w:sz w:val="28"/>
          <w:szCs w:val="28"/>
        </w:rPr>
        <w:t xml:space="preserve">Поручить главе </w:t>
      </w:r>
      <w:r w:rsidRPr="00CF08DB">
        <w:rPr>
          <w:rFonts w:ascii="Times New Roman" w:hAnsi="Times New Roman"/>
          <w:sz w:val="28"/>
          <w:szCs w:val="28"/>
          <w:lang w:val="ru-RU"/>
        </w:rPr>
        <w:t>Нововеличковского сельского поселения Динского района</w:t>
      </w:r>
      <w:r w:rsidRPr="00CF08DB">
        <w:rPr>
          <w:rFonts w:ascii="Times New Roman" w:hAnsi="Times New Roman"/>
          <w:sz w:val="28"/>
          <w:szCs w:val="28"/>
        </w:rPr>
        <w:t>:</w:t>
      </w:r>
    </w:p>
    <w:p w:rsidR="00CF08DB" w:rsidRPr="00CF08DB" w:rsidRDefault="00CF08DB" w:rsidP="00CF08DB">
      <w:pPr>
        <w:pStyle w:val="a8"/>
        <w:widowControl w:val="0"/>
        <w:tabs>
          <w:tab w:val="left" w:pos="1701"/>
        </w:tabs>
        <w:ind w:firstLine="851"/>
        <w:jc w:val="both"/>
        <w:rPr>
          <w:rFonts w:ascii="Times New Roman" w:hAnsi="Times New Roman"/>
          <w:sz w:val="28"/>
          <w:szCs w:val="28"/>
        </w:rPr>
      </w:pPr>
      <w:r w:rsidRPr="00CF08DB">
        <w:rPr>
          <w:rFonts w:ascii="Times New Roman" w:hAnsi="Times New Roman"/>
          <w:sz w:val="28"/>
          <w:szCs w:val="28"/>
          <w:lang w:val="ru-RU"/>
        </w:rPr>
        <w:t xml:space="preserve">2.1. </w:t>
      </w:r>
      <w:r w:rsidRPr="00CF08DB">
        <w:rPr>
          <w:rFonts w:ascii="Times New Roman" w:hAnsi="Times New Roman"/>
          <w:sz w:val="28"/>
          <w:szCs w:val="28"/>
        </w:rPr>
        <w:t>Зарегистрировать настоящее решение;</w:t>
      </w:r>
    </w:p>
    <w:p w:rsidR="00CF08DB" w:rsidRPr="00CF08DB" w:rsidRDefault="00CF08DB" w:rsidP="00CF08DB">
      <w:pPr>
        <w:pStyle w:val="a8"/>
        <w:widowControl w:val="0"/>
        <w:tabs>
          <w:tab w:val="left" w:pos="1701"/>
        </w:tabs>
        <w:ind w:firstLine="851"/>
        <w:jc w:val="both"/>
        <w:rPr>
          <w:rFonts w:ascii="Times New Roman" w:hAnsi="Times New Roman"/>
          <w:sz w:val="28"/>
          <w:szCs w:val="28"/>
        </w:rPr>
      </w:pPr>
      <w:r w:rsidRPr="00CF08DB">
        <w:rPr>
          <w:rFonts w:ascii="Times New Roman" w:hAnsi="Times New Roman"/>
          <w:sz w:val="28"/>
          <w:szCs w:val="28"/>
          <w:lang w:val="ru-RU"/>
        </w:rPr>
        <w:t xml:space="preserve">2.2. </w:t>
      </w:r>
      <w:r w:rsidRPr="00CF08DB">
        <w:rPr>
          <w:rFonts w:ascii="Times New Roman" w:hAnsi="Times New Roman"/>
          <w:sz w:val="28"/>
          <w:szCs w:val="28"/>
        </w:rPr>
        <w:t>Опубликовать настоящее решение, зарегистрированное в установленном порядке.</w:t>
      </w:r>
    </w:p>
    <w:p w:rsidR="00CF08DB" w:rsidRPr="00CF08DB" w:rsidRDefault="00CF08DB" w:rsidP="00CF08DB">
      <w:pPr>
        <w:ind w:firstLine="851"/>
        <w:jc w:val="both"/>
        <w:rPr>
          <w:rFonts w:ascii="Times New Roman" w:hAnsi="Times New Roman" w:cs="Times New Roman"/>
          <w:sz w:val="28"/>
          <w:szCs w:val="28"/>
        </w:rPr>
      </w:pPr>
      <w:r w:rsidRPr="00CF08DB">
        <w:rPr>
          <w:rFonts w:ascii="Times New Roman" w:hAnsi="Times New Roman" w:cs="Times New Roman"/>
          <w:sz w:val="28"/>
          <w:szCs w:val="28"/>
        </w:rPr>
        <w:t xml:space="preserve">3. </w:t>
      </w:r>
      <w:proofErr w:type="gramStart"/>
      <w:r w:rsidRPr="00CF08DB">
        <w:rPr>
          <w:rFonts w:ascii="Times New Roman" w:hAnsi="Times New Roman" w:cs="Times New Roman"/>
          <w:sz w:val="28"/>
          <w:szCs w:val="28"/>
        </w:rPr>
        <w:t>Контроль за</w:t>
      </w:r>
      <w:proofErr w:type="gramEnd"/>
      <w:r w:rsidRPr="00CF08DB">
        <w:rPr>
          <w:rFonts w:ascii="Times New Roman" w:hAnsi="Times New Roman" w:cs="Times New Roman"/>
          <w:sz w:val="28"/>
          <w:szCs w:val="28"/>
        </w:rPr>
        <w:t xml:space="preserve"> выполнением настоящего решения возложить на отдел по общим и правовым вопросам администрации Нововеличковского сельского поселения Динского района (Калитка).</w:t>
      </w:r>
    </w:p>
    <w:p w:rsidR="00CF08DB" w:rsidRPr="00CF08DB" w:rsidRDefault="00CF08DB" w:rsidP="00CF08DB">
      <w:pPr>
        <w:pStyle w:val="a8"/>
        <w:widowControl w:val="0"/>
        <w:tabs>
          <w:tab w:val="left" w:pos="1134"/>
        </w:tabs>
        <w:ind w:firstLine="851"/>
        <w:jc w:val="both"/>
        <w:rPr>
          <w:rFonts w:ascii="Times New Roman" w:hAnsi="Times New Roman"/>
          <w:sz w:val="28"/>
          <w:szCs w:val="28"/>
          <w:lang w:val="ru-RU"/>
        </w:rPr>
      </w:pPr>
      <w:r w:rsidRPr="00CF08DB">
        <w:rPr>
          <w:rFonts w:ascii="Times New Roman" w:hAnsi="Times New Roman"/>
          <w:sz w:val="28"/>
          <w:szCs w:val="28"/>
          <w:lang w:val="ru-RU"/>
        </w:rPr>
        <w:t xml:space="preserve">4. </w:t>
      </w:r>
      <w:r w:rsidR="0017699B">
        <w:rPr>
          <w:rFonts w:ascii="Times New Roman" w:hAnsi="Times New Roman"/>
          <w:sz w:val="28"/>
          <w:szCs w:val="28"/>
        </w:rPr>
        <w:t>Н</w:t>
      </w:r>
      <w:r w:rsidR="00C25A1D">
        <w:rPr>
          <w:rFonts w:ascii="Times New Roman" w:hAnsi="Times New Roman"/>
          <w:sz w:val="28"/>
          <w:szCs w:val="28"/>
          <w:lang w:val="ru-RU"/>
        </w:rPr>
        <w:t xml:space="preserve">астоящее </w:t>
      </w:r>
      <w:r w:rsidR="00C25A1D" w:rsidRPr="00CF08DB">
        <w:rPr>
          <w:rFonts w:ascii="Times New Roman" w:hAnsi="Times New Roman"/>
          <w:sz w:val="28"/>
          <w:szCs w:val="28"/>
        </w:rPr>
        <w:t>решение</w:t>
      </w:r>
      <w:r w:rsidRPr="00CF08DB">
        <w:rPr>
          <w:rFonts w:ascii="Times New Roman" w:hAnsi="Times New Roman"/>
          <w:sz w:val="28"/>
          <w:szCs w:val="28"/>
        </w:rPr>
        <w:t xml:space="preserve"> вступает в силу со дня его официального опубликования, за исключением пунктов 2-4, вступающих в силу со дня подписания.</w:t>
      </w:r>
    </w:p>
    <w:p w:rsidR="00CF08DB" w:rsidRPr="00C52802" w:rsidRDefault="00CF08DB" w:rsidP="00CF08DB">
      <w:pPr>
        <w:pStyle w:val="a8"/>
        <w:widowControl w:val="0"/>
        <w:tabs>
          <w:tab w:val="left" w:pos="1134"/>
        </w:tabs>
        <w:ind w:firstLine="851"/>
        <w:jc w:val="both"/>
        <w:rPr>
          <w:rFonts w:ascii="Times New Roman" w:hAnsi="Times New Roman"/>
          <w:sz w:val="24"/>
          <w:szCs w:val="24"/>
          <w:lang w:val="ru-RU"/>
        </w:rPr>
      </w:pPr>
    </w:p>
    <w:p w:rsidR="00CF08DB" w:rsidRPr="00C52802" w:rsidRDefault="00CF08DB" w:rsidP="00CF08DB">
      <w:pPr>
        <w:pStyle w:val="a8"/>
        <w:widowControl w:val="0"/>
        <w:tabs>
          <w:tab w:val="left" w:pos="1134"/>
        </w:tabs>
        <w:ind w:firstLine="851"/>
        <w:jc w:val="both"/>
        <w:rPr>
          <w:rFonts w:ascii="Times New Roman" w:hAnsi="Times New Roman"/>
          <w:sz w:val="24"/>
          <w:szCs w:val="24"/>
          <w:lang w:val="ru-RU"/>
        </w:rPr>
      </w:pPr>
    </w:p>
    <w:p w:rsidR="00CF08DB" w:rsidRPr="00C52802" w:rsidRDefault="00CF08DB" w:rsidP="00CF08DB">
      <w:pPr>
        <w:pStyle w:val="a8"/>
        <w:widowControl w:val="0"/>
        <w:tabs>
          <w:tab w:val="left" w:pos="1134"/>
        </w:tabs>
        <w:ind w:firstLine="851"/>
        <w:jc w:val="both"/>
        <w:rPr>
          <w:rFonts w:ascii="Times New Roman" w:hAnsi="Times New Roman"/>
          <w:sz w:val="24"/>
          <w:szCs w:val="24"/>
          <w:lang w:val="ru-RU"/>
        </w:rPr>
      </w:pPr>
    </w:p>
    <w:p w:rsidR="00BE4B60" w:rsidRDefault="00BE4B60" w:rsidP="00BE4B60">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Председатель Совета </w:t>
      </w:r>
    </w:p>
    <w:p w:rsidR="00BE4B60" w:rsidRDefault="00BE4B60" w:rsidP="00BE4B60">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Нововеличковского сельского поселения </w:t>
      </w:r>
    </w:p>
    <w:p w:rsidR="00BE4B60" w:rsidRPr="00804F9F" w:rsidRDefault="00BE4B60" w:rsidP="00BE4B60">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Динско</w:t>
      </w:r>
      <w:r>
        <w:rPr>
          <w:rFonts w:ascii="Times New Roman" w:eastAsia="Calibri" w:hAnsi="Times New Roman" w:cs="Times New Roman"/>
          <w:color w:val="auto"/>
          <w:spacing w:val="-1"/>
          <w:sz w:val="28"/>
          <w:szCs w:val="28"/>
          <w:lang w:bidi="ar-SA"/>
        </w:rPr>
        <w:t xml:space="preserve">го района        </w:t>
      </w:r>
      <w:r>
        <w:rPr>
          <w:rFonts w:ascii="Times New Roman" w:eastAsia="Calibri" w:hAnsi="Times New Roman" w:cs="Times New Roman"/>
          <w:color w:val="auto"/>
          <w:spacing w:val="-1"/>
          <w:sz w:val="28"/>
          <w:szCs w:val="28"/>
          <w:lang w:bidi="ar-SA"/>
        </w:rPr>
        <w:tab/>
      </w:r>
      <w:r>
        <w:rPr>
          <w:rFonts w:ascii="Times New Roman" w:eastAsia="Calibri" w:hAnsi="Times New Roman" w:cs="Times New Roman"/>
          <w:color w:val="auto"/>
          <w:spacing w:val="-1"/>
          <w:sz w:val="28"/>
          <w:szCs w:val="28"/>
          <w:lang w:bidi="ar-SA"/>
        </w:rPr>
        <w:tab/>
      </w:r>
      <w:r>
        <w:rPr>
          <w:rFonts w:ascii="Times New Roman" w:eastAsia="Calibri" w:hAnsi="Times New Roman" w:cs="Times New Roman"/>
          <w:color w:val="auto"/>
          <w:spacing w:val="-1"/>
          <w:sz w:val="28"/>
          <w:szCs w:val="28"/>
          <w:lang w:bidi="ar-SA"/>
        </w:rPr>
        <w:tab/>
        <w:t xml:space="preserve">                                                  </w:t>
      </w:r>
      <w:proofErr w:type="spellStart"/>
      <w:r w:rsidRPr="00804F9F">
        <w:rPr>
          <w:rFonts w:ascii="Times New Roman" w:eastAsia="Calibri" w:hAnsi="Times New Roman" w:cs="Times New Roman"/>
          <w:color w:val="auto"/>
          <w:spacing w:val="-1"/>
          <w:sz w:val="28"/>
          <w:szCs w:val="28"/>
          <w:lang w:bidi="ar-SA"/>
        </w:rPr>
        <w:t>В.А.Габлая</w:t>
      </w:r>
      <w:proofErr w:type="spellEnd"/>
      <w:r w:rsidRPr="00804F9F">
        <w:rPr>
          <w:rFonts w:ascii="Times New Roman" w:eastAsia="Calibri" w:hAnsi="Times New Roman" w:cs="Times New Roman"/>
          <w:color w:val="auto"/>
          <w:spacing w:val="-1"/>
          <w:sz w:val="28"/>
          <w:szCs w:val="28"/>
          <w:lang w:bidi="ar-SA"/>
        </w:rPr>
        <w:t xml:space="preserve">                                                                      </w:t>
      </w:r>
    </w:p>
    <w:p w:rsidR="00BE4B60" w:rsidRPr="00804F9F" w:rsidRDefault="00BE4B60" w:rsidP="00BE4B60">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BE4B60" w:rsidRPr="00787FD3" w:rsidRDefault="00C52802" w:rsidP="00BE4B60">
      <w:pPr>
        <w:autoSpaceDE w:val="0"/>
        <w:autoSpaceDN w:val="0"/>
        <w:adjustRightInd w:val="0"/>
        <w:jc w:val="both"/>
        <w:rPr>
          <w:rFonts w:ascii="Times New Roman" w:eastAsia="Calibri" w:hAnsi="Times New Roman" w:cs="Times New Roman"/>
          <w:bCs/>
          <w:color w:val="auto"/>
          <w:sz w:val="28"/>
          <w:szCs w:val="22"/>
          <w:lang w:eastAsia="en-US" w:bidi="ar-SA"/>
        </w:rPr>
      </w:pPr>
      <w:r>
        <w:rPr>
          <w:rFonts w:ascii="Times New Roman" w:eastAsia="Calibri" w:hAnsi="Times New Roman" w:cs="Times New Roman"/>
          <w:bCs/>
          <w:color w:val="auto"/>
          <w:sz w:val="28"/>
          <w:szCs w:val="22"/>
          <w:lang w:eastAsia="en-US" w:bidi="ar-SA"/>
        </w:rPr>
        <w:t>Глава</w:t>
      </w:r>
    </w:p>
    <w:p w:rsidR="00BE4B60" w:rsidRDefault="00BE4B60" w:rsidP="00BE4B60">
      <w:pPr>
        <w:autoSpaceDE w:val="0"/>
        <w:autoSpaceDN w:val="0"/>
        <w:adjustRightInd w:val="0"/>
        <w:jc w:val="both"/>
        <w:rPr>
          <w:rFonts w:ascii="Times New Roman" w:eastAsia="Calibri" w:hAnsi="Times New Roman" w:cs="Times New Roman"/>
          <w:bCs/>
          <w:color w:val="auto"/>
          <w:sz w:val="28"/>
          <w:szCs w:val="22"/>
          <w:lang w:eastAsia="en-US" w:bidi="ar-SA"/>
        </w:rPr>
      </w:pPr>
      <w:r w:rsidRPr="00787FD3">
        <w:rPr>
          <w:rFonts w:ascii="Times New Roman" w:eastAsia="Calibri" w:hAnsi="Times New Roman" w:cs="Times New Roman"/>
          <w:bCs/>
          <w:color w:val="auto"/>
          <w:sz w:val="28"/>
          <w:szCs w:val="22"/>
          <w:lang w:eastAsia="en-US" w:bidi="ar-SA"/>
        </w:rPr>
        <w:t>Нововеличковского сельского поселения</w:t>
      </w:r>
    </w:p>
    <w:p w:rsidR="00BE4B60" w:rsidRDefault="00BE4B60" w:rsidP="00BE4B60">
      <w:pPr>
        <w:autoSpaceDE w:val="0"/>
        <w:autoSpaceDN w:val="0"/>
        <w:adjustRightInd w:val="0"/>
        <w:jc w:val="both"/>
        <w:rPr>
          <w:rFonts w:ascii="Times New Roman" w:eastAsia="Calibri" w:hAnsi="Times New Roman" w:cs="Times New Roman"/>
          <w:bCs/>
          <w:color w:val="auto"/>
          <w:sz w:val="28"/>
          <w:szCs w:val="22"/>
          <w:lang w:eastAsia="en-US" w:bidi="ar-SA"/>
        </w:rPr>
      </w:pPr>
      <w:r>
        <w:rPr>
          <w:rFonts w:ascii="Times New Roman" w:eastAsia="Calibri" w:hAnsi="Times New Roman" w:cs="Times New Roman"/>
          <w:bCs/>
          <w:color w:val="auto"/>
          <w:sz w:val="28"/>
          <w:szCs w:val="22"/>
          <w:lang w:eastAsia="en-US" w:bidi="ar-SA"/>
        </w:rPr>
        <w:t xml:space="preserve">Динского района                                           </w:t>
      </w:r>
      <w:r w:rsidRPr="00787FD3">
        <w:rPr>
          <w:rFonts w:ascii="Times New Roman" w:eastAsia="Calibri" w:hAnsi="Times New Roman" w:cs="Times New Roman"/>
          <w:bCs/>
          <w:color w:val="auto"/>
          <w:sz w:val="28"/>
          <w:szCs w:val="22"/>
          <w:lang w:eastAsia="en-US" w:bidi="ar-SA"/>
        </w:rPr>
        <w:t xml:space="preserve">                                      </w:t>
      </w:r>
      <w:proofErr w:type="spellStart"/>
      <w:r w:rsidR="00C52802">
        <w:rPr>
          <w:rFonts w:ascii="Times New Roman" w:eastAsia="Calibri" w:hAnsi="Times New Roman" w:cs="Times New Roman"/>
          <w:bCs/>
          <w:color w:val="auto"/>
          <w:sz w:val="28"/>
          <w:szCs w:val="22"/>
          <w:lang w:eastAsia="en-US" w:bidi="ar-SA"/>
        </w:rPr>
        <w:t>Г.М.Кова</w:t>
      </w:r>
      <w:proofErr w:type="spellEnd"/>
    </w:p>
    <w:p w:rsidR="004D3F43" w:rsidRPr="00787FD3" w:rsidRDefault="004D3F43" w:rsidP="00BE4B60">
      <w:pPr>
        <w:autoSpaceDE w:val="0"/>
        <w:autoSpaceDN w:val="0"/>
        <w:adjustRightInd w:val="0"/>
        <w:jc w:val="both"/>
        <w:rPr>
          <w:rFonts w:ascii="Times New Roman" w:eastAsia="Calibri" w:hAnsi="Times New Roman" w:cs="Times New Roman"/>
          <w:bCs/>
          <w:color w:val="auto"/>
          <w:sz w:val="28"/>
          <w:szCs w:val="22"/>
          <w:lang w:eastAsia="en-US" w:bidi="ar-SA"/>
        </w:rPr>
      </w:pPr>
    </w:p>
    <w:p w:rsidR="00F10342" w:rsidRDefault="00F10342" w:rsidP="0017699B">
      <w:pPr>
        <w:pStyle w:val="20"/>
        <w:shd w:val="clear" w:color="auto" w:fill="auto"/>
        <w:spacing w:after="0" w:line="295" w:lineRule="exact"/>
        <w:ind w:left="4860"/>
        <w:jc w:val="both"/>
      </w:pPr>
    </w:p>
    <w:p w:rsidR="00F10342" w:rsidRDefault="00F10342" w:rsidP="0017699B">
      <w:pPr>
        <w:pStyle w:val="20"/>
        <w:shd w:val="clear" w:color="auto" w:fill="auto"/>
        <w:spacing w:after="0" w:line="295" w:lineRule="exact"/>
        <w:ind w:left="4860"/>
        <w:jc w:val="both"/>
      </w:pPr>
    </w:p>
    <w:p w:rsidR="005F6E62" w:rsidRDefault="00074648" w:rsidP="0017699B">
      <w:pPr>
        <w:pStyle w:val="20"/>
        <w:shd w:val="clear" w:color="auto" w:fill="auto"/>
        <w:spacing w:after="0" w:line="295" w:lineRule="exact"/>
        <w:ind w:left="4860"/>
        <w:jc w:val="both"/>
      </w:pPr>
      <w:r>
        <w:t>Приложение</w:t>
      </w:r>
    </w:p>
    <w:p w:rsidR="005F6E62" w:rsidRDefault="00074648" w:rsidP="005F6E62">
      <w:pPr>
        <w:pStyle w:val="20"/>
        <w:shd w:val="clear" w:color="auto" w:fill="auto"/>
        <w:spacing w:after="0" w:line="295" w:lineRule="exact"/>
        <w:ind w:left="4860"/>
        <w:jc w:val="both"/>
      </w:pPr>
      <w:r>
        <w:t xml:space="preserve">к </w:t>
      </w:r>
      <w:r w:rsidR="005F6E62">
        <w:t xml:space="preserve">решению </w:t>
      </w:r>
      <w:r>
        <w:t>Совета</w:t>
      </w:r>
      <w:r w:rsidR="0017699B">
        <w:t xml:space="preserve"> </w:t>
      </w:r>
    </w:p>
    <w:p w:rsidR="005F6E62" w:rsidRDefault="0017699B" w:rsidP="005F6E62">
      <w:pPr>
        <w:pStyle w:val="20"/>
        <w:shd w:val="clear" w:color="auto" w:fill="auto"/>
        <w:spacing w:after="0" w:line="295" w:lineRule="exact"/>
        <w:ind w:left="4860"/>
        <w:jc w:val="both"/>
      </w:pPr>
      <w:r>
        <w:t>Нововеличковского с</w:t>
      </w:r>
      <w:r w:rsidR="00074648">
        <w:t>ельского</w:t>
      </w:r>
      <w:r>
        <w:t xml:space="preserve"> </w:t>
      </w:r>
    </w:p>
    <w:p w:rsidR="003F2175" w:rsidRDefault="005F6E62" w:rsidP="005F6E62">
      <w:pPr>
        <w:pStyle w:val="20"/>
        <w:shd w:val="clear" w:color="auto" w:fill="auto"/>
        <w:spacing w:after="0" w:line="295" w:lineRule="exact"/>
        <w:ind w:left="4860"/>
        <w:jc w:val="both"/>
      </w:pPr>
      <w:r>
        <w:t>П</w:t>
      </w:r>
      <w:r w:rsidR="00074648">
        <w:t>оселения</w:t>
      </w:r>
      <w:r>
        <w:t xml:space="preserve"> </w:t>
      </w:r>
      <w:r w:rsidR="0017699B">
        <w:t xml:space="preserve">Динского </w:t>
      </w:r>
      <w:r w:rsidR="00074648">
        <w:t>района</w:t>
      </w:r>
    </w:p>
    <w:p w:rsidR="0017699B" w:rsidRPr="0017699B" w:rsidRDefault="005F6E62" w:rsidP="005F6E62">
      <w:pPr>
        <w:pStyle w:val="30"/>
        <w:shd w:val="clear" w:color="auto" w:fill="auto"/>
        <w:spacing w:line="302" w:lineRule="exact"/>
        <w:jc w:val="center"/>
        <w:rPr>
          <w:b w:val="0"/>
          <w:sz w:val="28"/>
          <w:szCs w:val="28"/>
        </w:rPr>
      </w:pPr>
      <w:r>
        <w:rPr>
          <w:b w:val="0"/>
          <w:sz w:val="28"/>
          <w:szCs w:val="28"/>
        </w:rPr>
        <w:t xml:space="preserve">                                              о</w:t>
      </w:r>
      <w:r w:rsidR="004D3F43">
        <w:rPr>
          <w:b w:val="0"/>
          <w:sz w:val="28"/>
          <w:szCs w:val="28"/>
        </w:rPr>
        <w:t xml:space="preserve">т 14.05.2019 г. № </w:t>
      </w:r>
      <w:r>
        <w:rPr>
          <w:b w:val="0"/>
          <w:sz w:val="28"/>
          <w:szCs w:val="28"/>
        </w:rPr>
        <w:t>346-74/3</w:t>
      </w:r>
    </w:p>
    <w:p w:rsidR="0017699B" w:rsidRPr="0017699B" w:rsidRDefault="0017699B" w:rsidP="0017699B">
      <w:pPr>
        <w:pStyle w:val="30"/>
        <w:shd w:val="clear" w:color="auto" w:fill="auto"/>
        <w:spacing w:line="302" w:lineRule="exact"/>
        <w:jc w:val="center"/>
        <w:rPr>
          <w:b w:val="0"/>
          <w:sz w:val="28"/>
          <w:szCs w:val="28"/>
        </w:rPr>
      </w:pPr>
    </w:p>
    <w:p w:rsidR="0017699B" w:rsidRDefault="0017699B" w:rsidP="0017699B">
      <w:pPr>
        <w:pStyle w:val="30"/>
        <w:shd w:val="clear" w:color="auto" w:fill="auto"/>
        <w:spacing w:line="302" w:lineRule="exact"/>
        <w:jc w:val="center"/>
        <w:rPr>
          <w:b w:val="0"/>
          <w:sz w:val="28"/>
          <w:szCs w:val="28"/>
        </w:rPr>
      </w:pPr>
    </w:p>
    <w:p w:rsidR="00F10342" w:rsidRPr="0017699B" w:rsidRDefault="00F10342" w:rsidP="0017699B">
      <w:pPr>
        <w:pStyle w:val="30"/>
        <w:shd w:val="clear" w:color="auto" w:fill="auto"/>
        <w:spacing w:line="302" w:lineRule="exact"/>
        <w:jc w:val="center"/>
        <w:rPr>
          <w:b w:val="0"/>
          <w:sz w:val="28"/>
          <w:szCs w:val="28"/>
        </w:rPr>
      </w:pPr>
    </w:p>
    <w:p w:rsidR="0017699B" w:rsidRDefault="00074648" w:rsidP="0017699B">
      <w:pPr>
        <w:pStyle w:val="30"/>
        <w:shd w:val="clear" w:color="auto" w:fill="auto"/>
        <w:spacing w:line="302" w:lineRule="exact"/>
        <w:jc w:val="center"/>
        <w:rPr>
          <w:color w:val="auto"/>
          <w:sz w:val="28"/>
          <w:szCs w:val="28"/>
          <w:lang w:eastAsia="x-none" w:bidi="ar-SA"/>
        </w:rPr>
      </w:pPr>
      <w:r w:rsidRPr="0017699B">
        <w:rPr>
          <w:sz w:val="28"/>
          <w:szCs w:val="28"/>
        </w:rPr>
        <w:t>Изменения</w:t>
      </w:r>
      <w:r w:rsidR="0017699B" w:rsidRPr="0017699B">
        <w:rPr>
          <w:sz w:val="28"/>
          <w:szCs w:val="28"/>
        </w:rPr>
        <w:t xml:space="preserve"> </w:t>
      </w:r>
      <w:r w:rsidR="0017699B" w:rsidRPr="0017699B">
        <w:rPr>
          <w:color w:val="auto"/>
          <w:sz w:val="28"/>
          <w:szCs w:val="28"/>
          <w:lang w:eastAsia="x-none" w:bidi="ar-SA"/>
        </w:rPr>
        <w:t>и дополнения</w:t>
      </w:r>
    </w:p>
    <w:p w:rsidR="0017699B" w:rsidRPr="0017699B" w:rsidRDefault="0017699B" w:rsidP="0017699B">
      <w:pPr>
        <w:pStyle w:val="30"/>
        <w:shd w:val="clear" w:color="auto" w:fill="auto"/>
        <w:spacing w:line="302" w:lineRule="exact"/>
        <w:jc w:val="center"/>
        <w:rPr>
          <w:sz w:val="28"/>
          <w:szCs w:val="28"/>
        </w:rPr>
      </w:pPr>
      <w:r w:rsidRPr="00804F9F">
        <w:rPr>
          <w:color w:val="auto"/>
          <w:sz w:val="28"/>
          <w:szCs w:val="28"/>
          <w:lang w:val="x-none" w:eastAsia="x-none" w:bidi="ar-SA"/>
        </w:rPr>
        <w:t xml:space="preserve">в Устав </w:t>
      </w:r>
      <w:r w:rsidRPr="00804F9F">
        <w:rPr>
          <w:color w:val="auto"/>
          <w:sz w:val="28"/>
          <w:szCs w:val="28"/>
          <w:lang w:eastAsia="x-none" w:bidi="ar-SA"/>
        </w:rPr>
        <w:t>Нововеличковского сельского поселения Динского района</w:t>
      </w:r>
    </w:p>
    <w:p w:rsidR="0017699B" w:rsidRPr="00804F9F" w:rsidRDefault="0017699B" w:rsidP="0017699B">
      <w:pPr>
        <w:jc w:val="center"/>
        <w:rPr>
          <w:rFonts w:ascii="Times New Roman" w:eastAsia="Times New Roman" w:hAnsi="Times New Roman" w:cs="Times New Roman"/>
          <w:b/>
          <w:color w:val="auto"/>
          <w:sz w:val="28"/>
          <w:szCs w:val="28"/>
          <w:lang w:eastAsia="x-none" w:bidi="ar-SA"/>
        </w:rPr>
      </w:pPr>
    </w:p>
    <w:p w:rsidR="003F2175" w:rsidRPr="0017699B" w:rsidRDefault="00074648" w:rsidP="0017699B">
      <w:pPr>
        <w:pStyle w:val="20"/>
        <w:numPr>
          <w:ilvl w:val="0"/>
          <w:numId w:val="2"/>
        </w:numPr>
        <w:shd w:val="clear" w:color="auto" w:fill="auto"/>
        <w:tabs>
          <w:tab w:val="left" w:pos="1153"/>
        </w:tabs>
        <w:spacing w:after="0" w:line="299" w:lineRule="exact"/>
        <w:ind w:firstLine="851"/>
        <w:jc w:val="both"/>
        <w:rPr>
          <w:sz w:val="28"/>
          <w:szCs w:val="28"/>
        </w:rPr>
      </w:pPr>
      <w:r w:rsidRPr="0017699B">
        <w:rPr>
          <w:sz w:val="28"/>
          <w:szCs w:val="28"/>
        </w:rPr>
        <w:t>Пункт 5 статьи 8 «Вопросы местного значения поселения» после слов «за сохранностью автомобильных дорог местного значения в границах населенных пунктов поселения</w:t>
      </w:r>
      <w:proofErr w:type="gramStart"/>
      <w:r w:rsidRPr="0017699B">
        <w:rPr>
          <w:sz w:val="28"/>
          <w:szCs w:val="28"/>
        </w:rPr>
        <w:t>,»</w:t>
      </w:r>
      <w:proofErr w:type="gramEnd"/>
      <w:r w:rsidRPr="0017699B">
        <w:rPr>
          <w:sz w:val="28"/>
          <w:szCs w:val="28"/>
        </w:rPr>
        <w:t xml:space="preserve"> дополнить словами «организация дорожного движения,».</w:t>
      </w:r>
    </w:p>
    <w:p w:rsidR="003F2175" w:rsidRPr="0017699B" w:rsidRDefault="00074648" w:rsidP="0017699B">
      <w:pPr>
        <w:pStyle w:val="20"/>
        <w:numPr>
          <w:ilvl w:val="0"/>
          <w:numId w:val="2"/>
        </w:numPr>
        <w:shd w:val="clear" w:color="auto" w:fill="auto"/>
        <w:tabs>
          <w:tab w:val="left" w:pos="1142"/>
        </w:tabs>
        <w:spacing w:after="0" w:line="299" w:lineRule="exact"/>
        <w:ind w:firstLine="851"/>
        <w:jc w:val="both"/>
        <w:rPr>
          <w:sz w:val="28"/>
          <w:szCs w:val="28"/>
        </w:rPr>
      </w:pPr>
      <w:r w:rsidRPr="0017699B">
        <w:rPr>
          <w:sz w:val="28"/>
          <w:szCs w:val="28"/>
        </w:rPr>
        <w:t>Пункт 17 статьи 8 «Вопросы местного значения поселения» признать утратившим силу.</w:t>
      </w:r>
    </w:p>
    <w:p w:rsidR="003F2175" w:rsidRPr="0017699B" w:rsidRDefault="00074648" w:rsidP="0017699B">
      <w:pPr>
        <w:pStyle w:val="20"/>
        <w:numPr>
          <w:ilvl w:val="0"/>
          <w:numId w:val="2"/>
        </w:numPr>
        <w:shd w:val="clear" w:color="auto" w:fill="auto"/>
        <w:tabs>
          <w:tab w:val="left" w:pos="1256"/>
        </w:tabs>
        <w:spacing w:after="0" w:line="299" w:lineRule="exact"/>
        <w:ind w:firstLine="851"/>
        <w:jc w:val="both"/>
        <w:rPr>
          <w:sz w:val="28"/>
          <w:szCs w:val="28"/>
        </w:rPr>
      </w:pPr>
      <w:r w:rsidRPr="0017699B">
        <w:rPr>
          <w:sz w:val="28"/>
          <w:szCs w:val="28"/>
        </w:rPr>
        <w:t>В пункте 13 части 1 статьи 9 «Права органов местного самоуправления поселения на решение вопросов, не отнесенных к вопросам местного значения поселений» слова «мероприятий по отлову и содержанию безнадзорных животных, обитающих» заменить словами «деятельности по обращению с животными без владельцев, обитающими».</w:t>
      </w:r>
    </w:p>
    <w:p w:rsidR="003F2175" w:rsidRPr="0017699B" w:rsidRDefault="00074648" w:rsidP="0017699B">
      <w:pPr>
        <w:pStyle w:val="20"/>
        <w:numPr>
          <w:ilvl w:val="0"/>
          <w:numId w:val="2"/>
        </w:numPr>
        <w:shd w:val="clear" w:color="auto" w:fill="auto"/>
        <w:tabs>
          <w:tab w:val="left" w:pos="1139"/>
        </w:tabs>
        <w:spacing w:after="0" w:line="299" w:lineRule="exact"/>
        <w:ind w:firstLine="851"/>
        <w:jc w:val="both"/>
        <w:rPr>
          <w:sz w:val="28"/>
          <w:szCs w:val="28"/>
        </w:rPr>
      </w:pPr>
      <w:r w:rsidRPr="0017699B">
        <w:rPr>
          <w:sz w:val="28"/>
          <w:szCs w:val="28"/>
        </w:rPr>
        <w:t>Части 1 статьи 9 «Права органов местного самоуправления поселения на решение вопросов, не отнесенных к вопросам местного значения поселений» дополнить пунктом 15 следующего содержания:</w:t>
      </w:r>
    </w:p>
    <w:p w:rsidR="003F2175" w:rsidRPr="0017699B" w:rsidRDefault="00074648" w:rsidP="0017699B">
      <w:pPr>
        <w:pStyle w:val="20"/>
        <w:shd w:val="clear" w:color="auto" w:fill="auto"/>
        <w:spacing w:after="0" w:line="299" w:lineRule="exact"/>
        <w:ind w:firstLine="851"/>
        <w:jc w:val="both"/>
        <w:rPr>
          <w:sz w:val="28"/>
          <w:szCs w:val="28"/>
        </w:rPr>
      </w:pPr>
      <w:r w:rsidRPr="0017699B">
        <w:rPr>
          <w:sz w:val="28"/>
          <w:szCs w:val="28"/>
        </w:rPr>
        <w:t>«15) осуществление мероприятий по защите прав потребителей, предусмотренных Законом Российской Федерации от 07.02.1992 №2300-1 «О защите прав потребителей»</w:t>
      </w:r>
      <w:proofErr w:type="gramStart"/>
      <w:r w:rsidRPr="0017699B">
        <w:rPr>
          <w:sz w:val="28"/>
          <w:szCs w:val="28"/>
        </w:rPr>
        <w:t>.»</w:t>
      </w:r>
      <w:proofErr w:type="gramEnd"/>
      <w:r w:rsidRPr="0017699B">
        <w:rPr>
          <w:sz w:val="28"/>
          <w:szCs w:val="28"/>
        </w:rPr>
        <w:t>.</w:t>
      </w:r>
    </w:p>
    <w:p w:rsidR="003F2175" w:rsidRPr="00291377" w:rsidRDefault="00074648" w:rsidP="00291377">
      <w:pPr>
        <w:pStyle w:val="20"/>
        <w:numPr>
          <w:ilvl w:val="0"/>
          <w:numId w:val="2"/>
        </w:numPr>
        <w:shd w:val="clear" w:color="auto" w:fill="auto"/>
        <w:tabs>
          <w:tab w:val="left" w:pos="1146"/>
        </w:tabs>
        <w:spacing w:after="0" w:line="299" w:lineRule="exact"/>
        <w:ind w:firstLine="851"/>
        <w:jc w:val="both"/>
        <w:rPr>
          <w:color w:val="auto"/>
          <w:sz w:val="28"/>
          <w:szCs w:val="28"/>
        </w:rPr>
      </w:pPr>
      <w:r w:rsidRPr="00291377">
        <w:rPr>
          <w:color w:val="auto"/>
          <w:sz w:val="28"/>
          <w:szCs w:val="28"/>
        </w:rPr>
        <w:t xml:space="preserve"> </w:t>
      </w:r>
      <w:r w:rsidR="00291377" w:rsidRPr="00291377">
        <w:rPr>
          <w:color w:val="auto"/>
          <w:sz w:val="28"/>
          <w:szCs w:val="28"/>
        </w:rPr>
        <w:t>В ча</w:t>
      </w:r>
      <w:r w:rsidR="00291377">
        <w:rPr>
          <w:color w:val="auto"/>
          <w:sz w:val="28"/>
          <w:szCs w:val="28"/>
        </w:rPr>
        <w:t xml:space="preserve">сти 4 статьи 17 «Публичные слушания, </w:t>
      </w:r>
      <w:r w:rsidR="00291377" w:rsidRPr="00D363C1">
        <w:rPr>
          <w:color w:val="auto"/>
          <w:sz w:val="28"/>
          <w:szCs w:val="28"/>
        </w:rPr>
        <w:t xml:space="preserve">общественные обсуждения» </w:t>
      </w:r>
      <w:r w:rsidR="000D3AB0">
        <w:rPr>
          <w:color w:val="auto"/>
          <w:sz w:val="28"/>
          <w:szCs w:val="28"/>
        </w:rPr>
        <w:t>слова « по проектам</w:t>
      </w:r>
      <w:r w:rsidR="00291377">
        <w:rPr>
          <w:color w:val="auto"/>
          <w:sz w:val="28"/>
          <w:szCs w:val="28"/>
        </w:rPr>
        <w:t xml:space="preserve"> и вопросам, указанным в части 3 настоящей статьи</w:t>
      </w:r>
      <w:proofErr w:type="gramStart"/>
      <w:r w:rsidR="00291377">
        <w:rPr>
          <w:color w:val="auto"/>
          <w:sz w:val="28"/>
          <w:szCs w:val="28"/>
        </w:rPr>
        <w:t>,»</w:t>
      </w:r>
      <w:proofErr w:type="gramEnd"/>
      <w:r w:rsidR="00291377">
        <w:rPr>
          <w:color w:val="auto"/>
          <w:sz w:val="28"/>
          <w:szCs w:val="28"/>
        </w:rPr>
        <w:t xml:space="preserve"> исключить.</w:t>
      </w:r>
    </w:p>
    <w:p w:rsidR="003F2175" w:rsidRPr="0017699B" w:rsidRDefault="00074648" w:rsidP="0017699B">
      <w:pPr>
        <w:pStyle w:val="20"/>
        <w:numPr>
          <w:ilvl w:val="0"/>
          <w:numId w:val="2"/>
        </w:numPr>
        <w:shd w:val="clear" w:color="auto" w:fill="auto"/>
        <w:tabs>
          <w:tab w:val="left" w:pos="1139"/>
        </w:tabs>
        <w:spacing w:after="0" w:line="299" w:lineRule="exact"/>
        <w:ind w:firstLine="851"/>
        <w:jc w:val="both"/>
        <w:rPr>
          <w:sz w:val="28"/>
          <w:szCs w:val="28"/>
        </w:rPr>
      </w:pPr>
      <w:r w:rsidRPr="0017699B">
        <w:rPr>
          <w:sz w:val="28"/>
          <w:szCs w:val="28"/>
        </w:rPr>
        <w:t>Часть 2 статьи 19 «Конференция граждан (собрание делегатов)» после слов «Конференция граждан» дополнить словами «(собрание делегатов)».</w:t>
      </w:r>
    </w:p>
    <w:p w:rsidR="003F2175" w:rsidRPr="0017699B" w:rsidRDefault="00074648" w:rsidP="0017699B">
      <w:pPr>
        <w:pStyle w:val="20"/>
        <w:numPr>
          <w:ilvl w:val="0"/>
          <w:numId w:val="2"/>
        </w:numPr>
        <w:shd w:val="clear" w:color="auto" w:fill="auto"/>
        <w:tabs>
          <w:tab w:val="left" w:pos="1139"/>
        </w:tabs>
        <w:spacing w:after="0" w:line="299" w:lineRule="exact"/>
        <w:ind w:firstLine="851"/>
        <w:jc w:val="both"/>
        <w:rPr>
          <w:sz w:val="28"/>
          <w:szCs w:val="28"/>
        </w:rPr>
      </w:pPr>
      <w:r w:rsidRPr="0017699B">
        <w:rPr>
          <w:sz w:val="28"/>
          <w:szCs w:val="28"/>
        </w:rPr>
        <w:t>Часть 3 статьи 19 «Конференция граждан (собрание делегатов)» изложить в следующей редакции:</w:t>
      </w:r>
    </w:p>
    <w:p w:rsidR="003F2175" w:rsidRPr="0017699B" w:rsidRDefault="00074648" w:rsidP="0017699B">
      <w:pPr>
        <w:pStyle w:val="20"/>
        <w:shd w:val="clear" w:color="auto" w:fill="auto"/>
        <w:spacing w:after="0" w:line="299" w:lineRule="exact"/>
        <w:ind w:firstLine="851"/>
        <w:jc w:val="both"/>
        <w:rPr>
          <w:sz w:val="28"/>
          <w:szCs w:val="28"/>
        </w:rPr>
      </w:pPr>
      <w:r w:rsidRPr="0017699B">
        <w:rPr>
          <w:sz w:val="28"/>
          <w:szCs w:val="28"/>
        </w:rPr>
        <w:t>«3. Избрание делегатов - участников конференции граждан (собрания делегатов) осуществляется собраниями граждан, проводимыми в соответствии с порядком, установленным Советом</w:t>
      </w:r>
      <w:proofErr w:type="gramStart"/>
      <w:r w:rsidRPr="0017699B">
        <w:rPr>
          <w:sz w:val="28"/>
          <w:szCs w:val="28"/>
        </w:rPr>
        <w:t>.».</w:t>
      </w:r>
      <w:proofErr w:type="gramEnd"/>
    </w:p>
    <w:p w:rsidR="003F2175" w:rsidRPr="0017699B" w:rsidRDefault="00074648" w:rsidP="0017699B">
      <w:pPr>
        <w:pStyle w:val="20"/>
        <w:numPr>
          <w:ilvl w:val="0"/>
          <w:numId w:val="2"/>
        </w:numPr>
        <w:shd w:val="clear" w:color="auto" w:fill="auto"/>
        <w:tabs>
          <w:tab w:val="left" w:pos="1204"/>
        </w:tabs>
        <w:spacing w:after="0" w:line="306" w:lineRule="exact"/>
        <w:ind w:firstLine="851"/>
        <w:jc w:val="both"/>
        <w:rPr>
          <w:sz w:val="28"/>
          <w:szCs w:val="28"/>
        </w:rPr>
      </w:pPr>
      <w:r w:rsidRPr="0017699B">
        <w:rPr>
          <w:sz w:val="28"/>
          <w:szCs w:val="28"/>
        </w:rPr>
        <w:t>Дополнить Устав новой статьей 21.1 следующего содержания:</w:t>
      </w:r>
    </w:p>
    <w:p w:rsidR="003F2175" w:rsidRPr="0017699B" w:rsidRDefault="00074648" w:rsidP="0017699B">
      <w:pPr>
        <w:pStyle w:val="30"/>
        <w:shd w:val="clear" w:color="auto" w:fill="auto"/>
        <w:spacing w:line="306" w:lineRule="exact"/>
        <w:ind w:firstLine="851"/>
        <w:rPr>
          <w:sz w:val="28"/>
          <w:szCs w:val="28"/>
        </w:rPr>
      </w:pPr>
      <w:r w:rsidRPr="0017699B">
        <w:rPr>
          <w:sz w:val="28"/>
          <w:szCs w:val="28"/>
        </w:rPr>
        <w:t>«Статья 21.1 Сход граждан</w:t>
      </w:r>
    </w:p>
    <w:p w:rsidR="003F2175" w:rsidRPr="0017699B" w:rsidRDefault="00074648" w:rsidP="0017699B">
      <w:pPr>
        <w:pStyle w:val="20"/>
        <w:numPr>
          <w:ilvl w:val="0"/>
          <w:numId w:val="3"/>
        </w:numPr>
        <w:shd w:val="clear" w:color="auto" w:fill="auto"/>
        <w:tabs>
          <w:tab w:val="left" w:pos="1191"/>
        </w:tabs>
        <w:spacing w:after="0" w:line="306" w:lineRule="exact"/>
        <w:ind w:firstLine="851"/>
        <w:jc w:val="both"/>
        <w:rPr>
          <w:sz w:val="28"/>
          <w:szCs w:val="28"/>
        </w:rPr>
      </w:pPr>
      <w:r w:rsidRPr="0017699B">
        <w:rPr>
          <w:sz w:val="28"/>
          <w:szCs w:val="28"/>
        </w:rPr>
        <w:t>В случаях, предусмотренных Федеральным законом от 06.10.2003 № 131-ФЗ «Об общих принципах организации местного самоуправления в Российской Федерации», сход граждан может проводиться:</w:t>
      </w:r>
    </w:p>
    <w:p w:rsidR="003F2175" w:rsidRPr="0017699B" w:rsidRDefault="00074648" w:rsidP="0017699B">
      <w:pPr>
        <w:pStyle w:val="20"/>
        <w:numPr>
          <w:ilvl w:val="0"/>
          <w:numId w:val="4"/>
        </w:numPr>
        <w:shd w:val="clear" w:color="auto" w:fill="auto"/>
        <w:tabs>
          <w:tab w:val="left" w:pos="1191"/>
        </w:tabs>
        <w:spacing w:after="0" w:line="306" w:lineRule="exact"/>
        <w:ind w:firstLine="851"/>
        <w:jc w:val="both"/>
        <w:rPr>
          <w:sz w:val="28"/>
          <w:szCs w:val="28"/>
        </w:rPr>
      </w:pPr>
      <w:r w:rsidRPr="0017699B">
        <w:rPr>
          <w:sz w:val="28"/>
          <w:szCs w:val="28"/>
        </w:rPr>
        <w:t>в населенном пункте, входящем в состав поселения, по вопросу изменения границ поселения (муниципального района), влекущего отнесение территории указанного населенного пункта к территории другого поселения (муниципального района);</w:t>
      </w:r>
    </w:p>
    <w:p w:rsidR="00C5160B" w:rsidRPr="004D3F43" w:rsidRDefault="00074648" w:rsidP="004D3F43">
      <w:pPr>
        <w:pStyle w:val="20"/>
        <w:numPr>
          <w:ilvl w:val="0"/>
          <w:numId w:val="4"/>
        </w:numPr>
        <w:shd w:val="clear" w:color="auto" w:fill="auto"/>
        <w:tabs>
          <w:tab w:val="left" w:pos="1191"/>
        </w:tabs>
        <w:spacing w:after="0" w:line="306" w:lineRule="exact"/>
        <w:ind w:firstLine="851"/>
        <w:jc w:val="both"/>
        <w:rPr>
          <w:sz w:val="28"/>
          <w:szCs w:val="28"/>
        </w:rPr>
      </w:pPr>
      <w:r w:rsidRPr="0017699B">
        <w:rPr>
          <w:sz w:val="28"/>
          <w:szCs w:val="28"/>
        </w:rPr>
        <w:t>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F2175" w:rsidRPr="0017699B" w:rsidRDefault="00074648" w:rsidP="0017699B">
      <w:pPr>
        <w:pStyle w:val="20"/>
        <w:numPr>
          <w:ilvl w:val="0"/>
          <w:numId w:val="4"/>
        </w:numPr>
        <w:shd w:val="clear" w:color="auto" w:fill="auto"/>
        <w:tabs>
          <w:tab w:val="left" w:pos="1191"/>
        </w:tabs>
        <w:spacing w:after="0" w:line="306" w:lineRule="exact"/>
        <w:ind w:firstLine="851"/>
        <w:jc w:val="both"/>
        <w:rPr>
          <w:sz w:val="28"/>
          <w:szCs w:val="28"/>
        </w:rPr>
      </w:pPr>
      <w:r w:rsidRPr="0017699B">
        <w:rPr>
          <w:sz w:val="28"/>
          <w:szCs w:val="28"/>
        </w:rPr>
        <w:lastRenderedPageBreak/>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F2175" w:rsidRPr="0017699B" w:rsidRDefault="00074648" w:rsidP="0017699B">
      <w:pPr>
        <w:pStyle w:val="20"/>
        <w:numPr>
          <w:ilvl w:val="0"/>
          <w:numId w:val="3"/>
        </w:numPr>
        <w:shd w:val="clear" w:color="auto" w:fill="auto"/>
        <w:tabs>
          <w:tab w:val="left" w:pos="1191"/>
        </w:tabs>
        <w:spacing w:after="0" w:line="306" w:lineRule="exact"/>
        <w:ind w:firstLine="851"/>
        <w:jc w:val="both"/>
        <w:rPr>
          <w:sz w:val="28"/>
          <w:szCs w:val="28"/>
        </w:rPr>
      </w:pPr>
      <w:r w:rsidRPr="0017699B">
        <w:rPr>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roofErr w:type="gramStart"/>
      <w:r w:rsidRPr="0017699B">
        <w:rPr>
          <w:sz w:val="28"/>
          <w:szCs w:val="28"/>
        </w:rPr>
        <w:t>.».</w:t>
      </w:r>
      <w:proofErr w:type="gramEnd"/>
    </w:p>
    <w:p w:rsidR="003F2175" w:rsidRPr="0017699B" w:rsidRDefault="00F25FD1" w:rsidP="0017699B">
      <w:pPr>
        <w:pStyle w:val="20"/>
        <w:numPr>
          <w:ilvl w:val="0"/>
          <w:numId w:val="2"/>
        </w:numPr>
        <w:shd w:val="clear" w:color="auto" w:fill="auto"/>
        <w:tabs>
          <w:tab w:val="left" w:pos="1270"/>
        </w:tabs>
        <w:spacing w:after="0" w:line="306" w:lineRule="exact"/>
        <w:ind w:firstLine="851"/>
        <w:jc w:val="both"/>
        <w:rPr>
          <w:sz w:val="28"/>
          <w:szCs w:val="28"/>
        </w:rPr>
      </w:pPr>
      <w:r>
        <w:rPr>
          <w:sz w:val="28"/>
          <w:szCs w:val="28"/>
        </w:rPr>
        <w:t>Часть 3 статьи</w:t>
      </w:r>
      <w:r w:rsidR="00074648" w:rsidRPr="0017699B">
        <w:rPr>
          <w:sz w:val="28"/>
          <w:szCs w:val="28"/>
        </w:rPr>
        <w:t xml:space="preserve"> 23 «Структура органов местного самоуправления поселения» дополнить </w:t>
      </w:r>
      <w:r>
        <w:rPr>
          <w:color w:val="auto"/>
          <w:sz w:val="28"/>
          <w:szCs w:val="28"/>
        </w:rPr>
        <w:t>абзацем</w:t>
      </w:r>
      <w:r w:rsidR="005B11D1">
        <w:rPr>
          <w:sz w:val="28"/>
          <w:szCs w:val="28"/>
        </w:rPr>
        <w:t xml:space="preserve"> следующего </w:t>
      </w:r>
      <w:r w:rsidR="00074648" w:rsidRPr="0017699B">
        <w:rPr>
          <w:sz w:val="28"/>
          <w:szCs w:val="28"/>
        </w:rPr>
        <w:t>содержания: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«В случае внесения в устав поправки, предусматривающей изменение численности депутатов Совета, данные изменения распространяются на правоотношения, возникающие в связи с проведением выборов депутатов Совета нового созыва</w:t>
      </w:r>
      <w:proofErr w:type="gramStart"/>
      <w:r w:rsidRPr="0017699B">
        <w:rPr>
          <w:sz w:val="28"/>
          <w:szCs w:val="28"/>
        </w:rPr>
        <w:t>.».</w:t>
      </w:r>
      <w:proofErr w:type="gramEnd"/>
    </w:p>
    <w:p w:rsidR="003F2175" w:rsidRPr="0017699B" w:rsidRDefault="00EB786E" w:rsidP="0017699B">
      <w:pPr>
        <w:pStyle w:val="20"/>
        <w:numPr>
          <w:ilvl w:val="0"/>
          <w:numId w:val="2"/>
        </w:numPr>
        <w:shd w:val="clear" w:color="auto" w:fill="auto"/>
        <w:tabs>
          <w:tab w:val="left" w:pos="1270"/>
        </w:tabs>
        <w:spacing w:after="0" w:line="306" w:lineRule="exact"/>
        <w:ind w:firstLine="851"/>
        <w:jc w:val="both"/>
        <w:rPr>
          <w:sz w:val="28"/>
          <w:szCs w:val="28"/>
        </w:rPr>
      </w:pPr>
      <w:r>
        <w:rPr>
          <w:sz w:val="28"/>
          <w:szCs w:val="28"/>
        </w:rPr>
        <w:t>Абзац 5 части 8</w:t>
      </w:r>
      <w:r w:rsidR="00074648" w:rsidRPr="0017699B">
        <w:rPr>
          <w:sz w:val="28"/>
          <w:szCs w:val="28"/>
        </w:rPr>
        <w:t xml:space="preserve"> статьи </w:t>
      </w:r>
      <w:r>
        <w:rPr>
          <w:sz w:val="28"/>
          <w:szCs w:val="28"/>
        </w:rPr>
        <w:t xml:space="preserve">28 </w:t>
      </w:r>
      <w:r w:rsidR="00074648" w:rsidRPr="0017699B">
        <w:rPr>
          <w:sz w:val="28"/>
          <w:szCs w:val="28"/>
        </w:rPr>
        <w:t>«Организация работы Совета» изложить в следующей редакции:</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«-возникновения неотложных ситуаций, требующих незамедлительного принятия решения Советом</w:t>
      </w:r>
      <w:proofErr w:type="gramStart"/>
      <w:r w:rsidRPr="0017699B">
        <w:rPr>
          <w:sz w:val="28"/>
          <w:szCs w:val="28"/>
        </w:rPr>
        <w:t>.».</w:t>
      </w:r>
      <w:proofErr w:type="gramEnd"/>
    </w:p>
    <w:p w:rsidR="003F2175" w:rsidRPr="0017699B" w:rsidRDefault="00F40BD0" w:rsidP="0017699B">
      <w:pPr>
        <w:pStyle w:val="20"/>
        <w:numPr>
          <w:ilvl w:val="0"/>
          <w:numId w:val="2"/>
        </w:numPr>
        <w:shd w:val="clear" w:color="auto" w:fill="auto"/>
        <w:tabs>
          <w:tab w:val="left" w:pos="1274"/>
        </w:tabs>
        <w:spacing w:after="0" w:line="306" w:lineRule="exact"/>
        <w:ind w:firstLine="851"/>
        <w:jc w:val="both"/>
        <w:rPr>
          <w:sz w:val="28"/>
          <w:szCs w:val="28"/>
        </w:rPr>
      </w:pPr>
      <w:r>
        <w:rPr>
          <w:sz w:val="28"/>
          <w:szCs w:val="28"/>
        </w:rPr>
        <w:t>Пункт 1 части</w:t>
      </w:r>
      <w:r w:rsidR="00124C2B">
        <w:rPr>
          <w:sz w:val="28"/>
          <w:szCs w:val="28"/>
        </w:rPr>
        <w:t xml:space="preserve"> </w:t>
      </w:r>
      <w:r w:rsidR="00124C2B" w:rsidRPr="00124C2B">
        <w:rPr>
          <w:sz w:val="28"/>
          <w:szCs w:val="28"/>
        </w:rPr>
        <w:t>8</w:t>
      </w:r>
      <w:r w:rsidR="00074648" w:rsidRPr="00124C2B">
        <w:rPr>
          <w:sz w:val="28"/>
          <w:szCs w:val="28"/>
        </w:rPr>
        <w:t xml:space="preserve"> с</w:t>
      </w:r>
      <w:r w:rsidR="00074648" w:rsidRPr="0017699B">
        <w:rPr>
          <w:sz w:val="28"/>
          <w:szCs w:val="28"/>
        </w:rPr>
        <w:t xml:space="preserve">татьи </w:t>
      </w:r>
      <w:r w:rsidR="008E1B59">
        <w:rPr>
          <w:sz w:val="28"/>
          <w:szCs w:val="28"/>
        </w:rPr>
        <w:t>31</w:t>
      </w:r>
      <w:r w:rsidR="00074648" w:rsidRPr="0017699B">
        <w:rPr>
          <w:sz w:val="28"/>
          <w:szCs w:val="28"/>
        </w:rPr>
        <w:t xml:space="preserve"> «Глава поселения» изложить в следующей редакции:</w:t>
      </w:r>
    </w:p>
    <w:p w:rsidR="003F2175" w:rsidRPr="0017699B" w:rsidRDefault="00074648" w:rsidP="0017699B">
      <w:pPr>
        <w:pStyle w:val="20"/>
        <w:shd w:val="clear" w:color="auto" w:fill="auto"/>
        <w:spacing w:after="0" w:line="306" w:lineRule="exact"/>
        <w:ind w:firstLine="851"/>
        <w:jc w:val="both"/>
        <w:rPr>
          <w:sz w:val="28"/>
          <w:szCs w:val="28"/>
        </w:rPr>
      </w:pPr>
      <w:proofErr w:type="gramStart"/>
      <w:r w:rsidRPr="0017699B">
        <w:rPr>
          <w:sz w:val="28"/>
          <w:szCs w:val="28"/>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Краснодарского края,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w:t>
      </w:r>
      <w:proofErr w:type="gramEnd"/>
      <w:r w:rsidRPr="0017699B">
        <w:rPr>
          <w:sz w:val="28"/>
          <w:szCs w:val="28"/>
        </w:rPr>
        <w:t xml:space="preserve">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17699B">
        <w:rPr>
          <w:sz w:val="28"/>
          <w:szCs w:val="28"/>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3F2175" w:rsidRPr="0017699B" w:rsidRDefault="00074648" w:rsidP="0017699B">
      <w:pPr>
        <w:pStyle w:val="20"/>
        <w:numPr>
          <w:ilvl w:val="0"/>
          <w:numId w:val="2"/>
        </w:numPr>
        <w:shd w:val="clear" w:color="auto" w:fill="auto"/>
        <w:tabs>
          <w:tab w:val="left" w:pos="1278"/>
        </w:tabs>
        <w:spacing w:after="0" w:line="306" w:lineRule="exact"/>
        <w:ind w:firstLine="851"/>
        <w:jc w:val="both"/>
        <w:rPr>
          <w:sz w:val="28"/>
          <w:szCs w:val="28"/>
        </w:rPr>
      </w:pPr>
      <w:r w:rsidRPr="0017699B">
        <w:rPr>
          <w:sz w:val="28"/>
          <w:szCs w:val="28"/>
        </w:rPr>
        <w:t xml:space="preserve">Статью </w:t>
      </w:r>
      <w:r w:rsidR="008E1B59">
        <w:rPr>
          <w:sz w:val="28"/>
          <w:szCs w:val="28"/>
        </w:rPr>
        <w:t>37</w:t>
      </w:r>
      <w:r w:rsidRPr="0017699B">
        <w:rPr>
          <w:sz w:val="28"/>
          <w:szCs w:val="28"/>
        </w:rPr>
        <w:t xml:space="preserve"> «Полномочия администрации в области </w:t>
      </w:r>
      <w:proofErr w:type="spellStart"/>
      <w:r w:rsidRPr="0017699B">
        <w:rPr>
          <w:sz w:val="28"/>
          <w:szCs w:val="28"/>
        </w:rPr>
        <w:t>коммунально</w:t>
      </w:r>
      <w:r w:rsidRPr="0017699B">
        <w:rPr>
          <w:sz w:val="28"/>
          <w:szCs w:val="28"/>
        </w:rPr>
        <w:softHyphen/>
        <w:t>бытового</w:t>
      </w:r>
      <w:proofErr w:type="spellEnd"/>
      <w:r w:rsidRPr="0017699B">
        <w:rPr>
          <w:sz w:val="28"/>
          <w:szCs w:val="28"/>
        </w:rPr>
        <w:t>, торгового обслуживания населения, защиты прав потребителей» изложить в следующей редакции:</w:t>
      </w:r>
    </w:p>
    <w:p w:rsidR="003F2175" w:rsidRPr="0017699B" w:rsidRDefault="00074648" w:rsidP="0017699B">
      <w:pPr>
        <w:pStyle w:val="30"/>
        <w:shd w:val="clear" w:color="auto" w:fill="auto"/>
        <w:spacing w:line="306" w:lineRule="exact"/>
        <w:ind w:firstLine="851"/>
        <w:rPr>
          <w:sz w:val="28"/>
          <w:szCs w:val="28"/>
        </w:rPr>
      </w:pPr>
      <w:r w:rsidRPr="0017699B">
        <w:rPr>
          <w:sz w:val="28"/>
          <w:szCs w:val="28"/>
        </w:rPr>
        <w:t xml:space="preserve">«Статья </w:t>
      </w:r>
      <w:r w:rsidR="00CC5EB4" w:rsidRPr="0017699B">
        <w:rPr>
          <w:sz w:val="28"/>
          <w:szCs w:val="28"/>
        </w:rPr>
        <w:t>37</w:t>
      </w:r>
      <w:r w:rsidRPr="0017699B">
        <w:rPr>
          <w:sz w:val="28"/>
          <w:szCs w:val="28"/>
        </w:rPr>
        <w:t>. Полномочия адми</w:t>
      </w:r>
      <w:r w:rsidR="00C25A1D">
        <w:rPr>
          <w:sz w:val="28"/>
          <w:szCs w:val="28"/>
        </w:rPr>
        <w:t>нистрации в области коммунально-</w:t>
      </w:r>
      <w:r w:rsidRPr="0017699B">
        <w:rPr>
          <w:sz w:val="28"/>
          <w:szCs w:val="28"/>
        </w:rPr>
        <w:t>бытового, торгового обслуживания населения, защиты прав потребителей</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Администрация в области коммунально-бытового, торгового обслуживания населения, защиты прав потребителей осуществляет следующие полномочия:</w:t>
      </w:r>
    </w:p>
    <w:p w:rsidR="003F2175" w:rsidRPr="00274C50" w:rsidRDefault="00074648" w:rsidP="00274C50">
      <w:pPr>
        <w:pStyle w:val="20"/>
        <w:numPr>
          <w:ilvl w:val="0"/>
          <w:numId w:val="5"/>
        </w:numPr>
        <w:shd w:val="clear" w:color="auto" w:fill="auto"/>
        <w:tabs>
          <w:tab w:val="left" w:pos="1205"/>
        </w:tabs>
        <w:spacing w:after="0" w:line="306" w:lineRule="exact"/>
        <w:ind w:firstLine="851"/>
        <w:jc w:val="both"/>
        <w:rPr>
          <w:sz w:val="28"/>
          <w:szCs w:val="28"/>
        </w:rPr>
      </w:pPr>
      <w:r w:rsidRPr="0017699B">
        <w:rPr>
          <w:sz w:val="28"/>
          <w:szCs w:val="28"/>
        </w:rPr>
        <w:t>организует в границах поселения электро-, тепл</w:t>
      </w:r>
      <w:proofErr w:type="gramStart"/>
      <w:r w:rsidRPr="0017699B">
        <w:rPr>
          <w:sz w:val="28"/>
          <w:szCs w:val="28"/>
        </w:rPr>
        <w:t>о-</w:t>
      </w:r>
      <w:proofErr w:type="gramEnd"/>
      <w:r w:rsidRPr="0017699B">
        <w:rPr>
          <w:sz w:val="28"/>
          <w:szCs w:val="28"/>
        </w:rPr>
        <w:t xml:space="preserve">, газо-, и </w:t>
      </w:r>
      <w:r w:rsidRPr="00274C50">
        <w:rPr>
          <w:sz w:val="28"/>
          <w:szCs w:val="28"/>
        </w:rPr>
        <w:t>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3F2175" w:rsidRPr="0017699B" w:rsidRDefault="00074648" w:rsidP="0017699B">
      <w:pPr>
        <w:pStyle w:val="20"/>
        <w:numPr>
          <w:ilvl w:val="0"/>
          <w:numId w:val="5"/>
        </w:numPr>
        <w:shd w:val="clear" w:color="auto" w:fill="auto"/>
        <w:tabs>
          <w:tab w:val="left" w:pos="1162"/>
        </w:tabs>
        <w:spacing w:after="0" w:line="306" w:lineRule="exact"/>
        <w:ind w:firstLine="851"/>
        <w:jc w:val="both"/>
        <w:rPr>
          <w:sz w:val="28"/>
          <w:szCs w:val="28"/>
        </w:rPr>
      </w:pPr>
      <w:r w:rsidRPr="0017699B">
        <w:rPr>
          <w:sz w:val="28"/>
          <w:szCs w:val="28"/>
        </w:rPr>
        <w:lastRenderedPageBreak/>
        <w:t>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3F2175" w:rsidRPr="0017699B" w:rsidRDefault="00074648" w:rsidP="0017699B">
      <w:pPr>
        <w:pStyle w:val="20"/>
        <w:numPr>
          <w:ilvl w:val="0"/>
          <w:numId w:val="5"/>
        </w:numPr>
        <w:shd w:val="clear" w:color="auto" w:fill="auto"/>
        <w:tabs>
          <w:tab w:val="left" w:pos="1212"/>
        </w:tabs>
        <w:spacing w:after="0" w:line="306" w:lineRule="exact"/>
        <w:ind w:firstLine="851"/>
        <w:jc w:val="both"/>
        <w:rPr>
          <w:sz w:val="28"/>
          <w:szCs w:val="28"/>
        </w:rPr>
      </w:pPr>
      <w:r w:rsidRPr="0017699B">
        <w:rPr>
          <w:sz w:val="28"/>
          <w:szCs w:val="28"/>
        </w:rPr>
        <w:t>утверждает схемы водоснабжения и водоотведения поселений;</w:t>
      </w:r>
    </w:p>
    <w:p w:rsidR="003F2175" w:rsidRPr="0017699B" w:rsidRDefault="00074648" w:rsidP="0017699B">
      <w:pPr>
        <w:pStyle w:val="20"/>
        <w:numPr>
          <w:ilvl w:val="0"/>
          <w:numId w:val="5"/>
        </w:numPr>
        <w:shd w:val="clear" w:color="auto" w:fill="auto"/>
        <w:tabs>
          <w:tab w:val="left" w:pos="1216"/>
        </w:tabs>
        <w:spacing w:after="0" w:line="306" w:lineRule="exact"/>
        <w:ind w:firstLine="851"/>
        <w:jc w:val="both"/>
        <w:rPr>
          <w:sz w:val="28"/>
          <w:szCs w:val="28"/>
        </w:rPr>
      </w:pPr>
      <w:r w:rsidRPr="0017699B">
        <w:rPr>
          <w:sz w:val="28"/>
          <w:szCs w:val="28"/>
        </w:rPr>
        <w:t>организует благоустройство территории поселения;</w:t>
      </w:r>
    </w:p>
    <w:p w:rsidR="003F2175" w:rsidRPr="0017699B" w:rsidRDefault="00074648" w:rsidP="0017699B">
      <w:pPr>
        <w:pStyle w:val="20"/>
        <w:numPr>
          <w:ilvl w:val="0"/>
          <w:numId w:val="5"/>
        </w:numPr>
        <w:shd w:val="clear" w:color="auto" w:fill="auto"/>
        <w:tabs>
          <w:tab w:val="left" w:pos="1177"/>
        </w:tabs>
        <w:spacing w:after="0" w:line="306" w:lineRule="exact"/>
        <w:ind w:firstLine="851"/>
        <w:jc w:val="both"/>
        <w:rPr>
          <w:sz w:val="28"/>
          <w:szCs w:val="28"/>
        </w:rPr>
      </w:pPr>
      <w:r w:rsidRPr="0017699B">
        <w:rPr>
          <w:sz w:val="28"/>
          <w:szCs w:val="28"/>
        </w:rPr>
        <w:t>создает условия массового отдыха жителей поселения и организует обустройство мест массового отдыха населения;</w:t>
      </w:r>
    </w:p>
    <w:p w:rsidR="003F2175" w:rsidRPr="0017699B" w:rsidRDefault="00074648" w:rsidP="0017699B">
      <w:pPr>
        <w:pStyle w:val="20"/>
        <w:numPr>
          <w:ilvl w:val="0"/>
          <w:numId w:val="5"/>
        </w:numPr>
        <w:shd w:val="clear" w:color="auto" w:fill="auto"/>
        <w:tabs>
          <w:tab w:val="left" w:pos="1205"/>
        </w:tabs>
        <w:spacing w:after="0" w:line="306" w:lineRule="exact"/>
        <w:ind w:firstLine="851"/>
        <w:jc w:val="both"/>
        <w:rPr>
          <w:sz w:val="28"/>
          <w:szCs w:val="28"/>
        </w:rPr>
      </w:pPr>
      <w:r w:rsidRPr="0017699B">
        <w:rPr>
          <w:sz w:val="28"/>
          <w:szCs w:val="28"/>
        </w:rPr>
        <w:t>создает условия для обеспечения жителей поселения услугами торговли, общественного питания, бытового обслуживания;</w:t>
      </w:r>
    </w:p>
    <w:p w:rsidR="003F2175" w:rsidRPr="0017699B" w:rsidRDefault="00074648" w:rsidP="0017699B">
      <w:pPr>
        <w:pStyle w:val="20"/>
        <w:numPr>
          <w:ilvl w:val="0"/>
          <w:numId w:val="5"/>
        </w:numPr>
        <w:shd w:val="clear" w:color="auto" w:fill="auto"/>
        <w:tabs>
          <w:tab w:val="left" w:pos="1209"/>
        </w:tabs>
        <w:spacing w:after="0" w:line="306" w:lineRule="exact"/>
        <w:ind w:firstLine="851"/>
        <w:jc w:val="both"/>
        <w:rPr>
          <w:sz w:val="28"/>
          <w:szCs w:val="28"/>
        </w:rPr>
      </w:pPr>
      <w:r w:rsidRPr="0017699B">
        <w:rPr>
          <w:sz w:val="28"/>
          <w:szCs w:val="28"/>
        </w:rPr>
        <w:t>организует ритуальные услуги и содержание мест захоронения;</w:t>
      </w:r>
    </w:p>
    <w:p w:rsidR="003F2175" w:rsidRPr="0017699B" w:rsidRDefault="00074648" w:rsidP="0017699B">
      <w:pPr>
        <w:pStyle w:val="20"/>
        <w:numPr>
          <w:ilvl w:val="0"/>
          <w:numId w:val="5"/>
        </w:numPr>
        <w:shd w:val="clear" w:color="auto" w:fill="auto"/>
        <w:tabs>
          <w:tab w:val="left" w:pos="1173"/>
        </w:tabs>
        <w:spacing w:after="0" w:line="306" w:lineRule="exact"/>
        <w:ind w:firstLine="851"/>
        <w:jc w:val="both"/>
        <w:rPr>
          <w:sz w:val="28"/>
          <w:szCs w:val="28"/>
        </w:rPr>
      </w:pPr>
      <w:r w:rsidRPr="0017699B">
        <w:rPr>
          <w:sz w:val="28"/>
          <w:szCs w:val="28"/>
        </w:rPr>
        <w:t xml:space="preserve">рассматривает </w:t>
      </w:r>
      <w:r w:rsidR="005A267B">
        <w:rPr>
          <w:sz w:val="28"/>
          <w:szCs w:val="28"/>
        </w:rPr>
        <w:t>обращения</w:t>
      </w:r>
      <w:r w:rsidRPr="0017699B">
        <w:rPr>
          <w:sz w:val="28"/>
          <w:szCs w:val="28"/>
        </w:rPr>
        <w:t xml:space="preserve"> потребителей, консультирует их по вопросам защиты прав потребителей;</w:t>
      </w:r>
    </w:p>
    <w:p w:rsidR="003F2175" w:rsidRPr="0017699B" w:rsidRDefault="00074648" w:rsidP="0017699B">
      <w:pPr>
        <w:pStyle w:val="20"/>
        <w:numPr>
          <w:ilvl w:val="0"/>
          <w:numId w:val="5"/>
        </w:numPr>
        <w:shd w:val="clear" w:color="auto" w:fill="auto"/>
        <w:tabs>
          <w:tab w:val="left" w:pos="1205"/>
        </w:tabs>
        <w:spacing w:after="0" w:line="306" w:lineRule="exact"/>
        <w:ind w:firstLine="851"/>
        <w:jc w:val="both"/>
        <w:rPr>
          <w:sz w:val="28"/>
          <w:szCs w:val="28"/>
        </w:rPr>
      </w:pPr>
      <w:r w:rsidRPr="0017699B">
        <w:rPr>
          <w:sz w:val="28"/>
          <w:szCs w:val="28"/>
        </w:rPr>
        <w:t>обращается в суды в защиту прав потребителей (неопределенного круга потребителей);</w:t>
      </w:r>
    </w:p>
    <w:p w:rsidR="003F2175" w:rsidRPr="0017699B" w:rsidRDefault="00074648" w:rsidP="0017699B">
      <w:pPr>
        <w:pStyle w:val="20"/>
        <w:numPr>
          <w:ilvl w:val="0"/>
          <w:numId w:val="5"/>
        </w:numPr>
        <w:shd w:val="clear" w:color="auto" w:fill="auto"/>
        <w:tabs>
          <w:tab w:val="left" w:pos="1393"/>
        </w:tabs>
        <w:spacing w:after="0" w:line="306" w:lineRule="exact"/>
        <w:ind w:firstLine="851"/>
        <w:jc w:val="both"/>
        <w:rPr>
          <w:sz w:val="28"/>
          <w:szCs w:val="28"/>
        </w:rPr>
      </w:pPr>
      <w:r w:rsidRPr="0017699B">
        <w:rPr>
          <w:sz w:val="28"/>
          <w:szCs w:val="28"/>
        </w:rPr>
        <w:t xml:space="preserve">при выявлении по </w:t>
      </w:r>
      <w:r w:rsidR="005A267B">
        <w:rPr>
          <w:sz w:val="28"/>
          <w:szCs w:val="28"/>
        </w:rPr>
        <w:t xml:space="preserve">обращению </w:t>
      </w:r>
      <w:r w:rsidRPr="0017699B">
        <w:rPr>
          <w:sz w:val="28"/>
          <w:szCs w:val="28"/>
        </w:rPr>
        <w:t xml:space="preserve">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w:t>
      </w:r>
      <w:proofErr w:type="gramStart"/>
      <w:r w:rsidRPr="0017699B">
        <w:rPr>
          <w:sz w:val="28"/>
          <w:szCs w:val="28"/>
        </w:rPr>
        <w:t>контроль за</w:t>
      </w:r>
      <w:proofErr w:type="gramEnd"/>
      <w:r w:rsidRPr="0017699B">
        <w:rPr>
          <w:sz w:val="28"/>
          <w:szCs w:val="28"/>
        </w:rPr>
        <w:t xml:space="preserve"> качеством и безопасностью товаров (работ, услуг);</w:t>
      </w:r>
    </w:p>
    <w:p w:rsidR="003F2175" w:rsidRPr="0017699B" w:rsidRDefault="00074648" w:rsidP="0017699B">
      <w:pPr>
        <w:pStyle w:val="20"/>
        <w:numPr>
          <w:ilvl w:val="0"/>
          <w:numId w:val="5"/>
        </w:numPr>
        <w:shd w:val="clear" w:color="auto" w:fill="auto"/>
        <w:tabs>
          <w:tab w:val="left" w:pos="1314"/>
        </w:tabs>
        <w:spacing w:after="0" w:line="306" w:lineRule="exact"/>
        <w:ind w:firstLine="851"/>
        <w:jc w:val="both"/>
        <w:rPr>
          <w:sz w:val="28"/>
          <w:szCs w:val="28"/>
        </w:rPr>
      </w:pPr>
      <w:r w:rsidRPr="0017699B">
        <w:rPr>
          <w:sz w:val="28"/>
          <w:szCs w:val="28"/>
        </w:rPr>
        <w:t>предъявляет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3F2175" w:rsidRPr="0017699B" w:rsidRDefault="00074648" w:rsidP="0017699B">
      <w:pPr>
        <w:pStyle w:val="20"/>
        <w:numPr>
          <w:ilvl w:val="0"/>
          <w:numId w:val="5"/>
        </w:numPr>
        <w:shd w:val="clear" w:color="auto" w:fill="auto"/>
        <w:tabs>
          <w:tab w:val="left" w:pos="1393"/>
        </w:tabs>
        <w:spacing w:after="0" w:line="306" w:lineRule="exact"/>
        <w:ind w:firstLine="851"/>
        <w:jc w:val="both"/>
        <w:rPr>
          <w:sz w:val="28"/>
          <w:szCs w:val="28"/>
        </w:rPr>
      </w:pPr>
      <w:r w:rsidRPr="0017699B">
        <w:rPr>
          <w:sz w:val="28"/>
          <w:szCs w:val="28"/>
        </w:rPr>
        <w:t>содействует в развитии сельскохозяйственного производства,</w:t>
      </w:r>
      <w:r w:rsidR="009A3840" w:rsidRPr="0017699B">
        <w:rPr>
          <w:sz w:val="28"/>
          <w:szCs w:val="28"/>
        </w:rPr>
        <w:t xml:space="preserve"> </w:t>
      </w:r>
      <w:r w:rsidRPr="0017699B">
        <w:rPr>
          <w:sz w:val="28"/>
          <w:szCs w:val="28"/>
        </w:rPr>
        <w:t>создает условия для развития малого и среднего предпринимательства;</w:t>
      </w:r>
    </w:p>
    <w:p w:rsidR="003F2175" w:rsidRPr="0017699B" w:rsidRDefault="00074648" w:rsidP="0017699B">
      <w:pPr>
        <w:pStyle w:val="20"/>
        <w:numPr>
          <w:ilvl w:val="0"/>
          <w:numId w:val="5"/>
        </w:numPr>
        <w:shd w:val="clear" w:color="auto" w:fill="auto"/>
        <w:tabs>
          <w:tab w:val="left" w:pos="1318"/>
        </w:tabs>
        <w:spacing w:after="0" w:line="306" w:lineRule="exact"/>
        <w:ind w:firstLine="851"/>
        <w:jc w:val="both"/>
        <w:rPr>
          <w:sz w:val="28"/>
          <w:szCs w:val="28"/>
        </w:rPr>
      </w:pPr>
      <w:r w:rsidRPr="0017699B">
        <w:rPr>
          <w:sz w:val="28"/>
          <w:szCs w:val="28"/>
        </w:rPr>
        <w:t>осуществляет подготовку населения к использованию газа в соответствии с межрегиональными и региональными программами газификации жилищно-коммунального хозяйства, промышленных и иных организаций;</w:t>
      </w:r>
    </w:p>
    <w:p w:rsidR="003F2175" w:rsidRPr="0017699B" w:rsidRDefault="00074648" w:rsidP="0017699B">
      <w:pPr>
        <w:pStyle w:val="20"/>
        <w:numPr>
          <w:ilvl w:val="0"/>
          <w:numId w:val="5"/>
        </w:numPr>
        <w:shd w:val="clear" w:color="auto" w:fill="auto"/>
        <w:tabs>
          <w:tab w:val="left" w:pos="1318"/>
        </w:tabs>
        <w:spacing w:after="0" w:line="306" w:lineRule="exact"/>
        <w:ind w:firstLine="851"/>
        <w:jc w:val="both"/>
        <w:rPr>
          <w:sz w:val="28"/>
          <w:szCs w:val="28"/>
        </w:rPr>
      </w:pPr>
      <w:r w:rsidRPr="0017699B">
        <w:rPr>
          <w:sz w:val="28"/>
          <w:szCs w:val="28"/>
        </w:rPr>
        <w:t>согласовывает схемы расположения объектов газоснабжения, используемых для обеспечения населения газом;</w:t>
      </w:r>
    </w:p>
    <w:p w:rsidR="003F2175" w:rsidRPr="0017699B" w:rsidRDefault="00074648" w:rsidP="0017699B">
      <w:pPr>
        <w:pStyle w:val="20"/>
        <w:numPr>
          <w:ilvl w:val="0"/>
          <w:numId w:val="5"/>
        </w:numPr>
        <w:shd w:val="clear" w:color="auto" w:fill="auto"/>
        <w:tabs>
          <w:tab w:val="left" w:pos="1380"/>
        </w:tabs>
        <w:spacing w:after="0" w:line="306" w:lineRule="exact"/>
        <w:ind w:firstLine="851"/>
        <w:jc w:val="both"/>
        <w:rPr>
          <w:sz w:val="28"/>
          <w:szCs w:val="28"/>
        </w:rPr>
      </w:pPr>
      <w:r w:rsidRPr="0017699B">
        <w:rPr>
          <w:sz w:val="28"/>
          <w:szCs w:val="28"/>
        </w:rPr>
        <w:t>иные полномочия в соответствии с законодательством</w:t>
      </w:r>
      <w:proofErr w:type="gramStart"/>
      <w:r w:rsidRPr="0017699B">
        <w:rPr>
          <w:sz w:val="28"/>
          <w:szCs w:val="28"/>
        </w:rPr>
        <w:t>.».</w:t>
      </w:r>
      <w:proofErr w:type="gramEnd"/>
    </w:p>
    <w:p w:rsidR="003F2175" w:rsidRPr="0017699B" w:rsidRDefault="00074648" w:rsidP="0017699B">
      <w:pPr>
        <w:pStyle w:val="20"/>
        <w:numPr>
          <w:ilvl w:val="0"/>
          <w:numId w:val="2"/>
        </w:numPr>
        <w:shd w:val="clear" w:color="auto" w:fill="auto"/>
        <w:tabs>
          <w:tab w:val="left" w:pos="1318"/>
        </w:tabs>
        <w:spacing w:after="0" w:line="306" w:lineRule="exact"/>
        <w:ind w:firstLine="851"/>
        <w:jc w:val="both"/>
        <w:rPr>
          <w:sz w:val="28"/>
          <w:szCs w:val="28"/>
        </w:rPr>
      </w:pPr>
      <w:r w:rsidRPr="0017699B">
        <w:rPr>
          <w:sz w:val="28"/>
          <w:szCs w:val="28"/>
        </w:rPr>
        <w:t xml:space="preserve">Пункт 1 статьи </w:t>
      </w:r>
      <w:r w:rsidR="00300DB7">
        <w:rPr>
          <w:sz w:val="28"/>
          <w:szCs w:val="28"/>
        </w:rPr>
        <w:t>38</w:t>
      </w:r>
      <w:r w:rsidRPr="0017699B">
        <w:rPr>
          <w:sz w:val="28"/>
          <w:szCs w:val="28"/>
        </w:rPr>
        <w:t xml:space="preserve"> «Полномочия администрации в области использования автомобильных дорог, осуществления дорожной деятельности» изложить в следующей редакции:</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«1) 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поселения, организует дорожное движение</w:t>
      </w:r>
      <w:proofErr w:type="gramStart"/>
      <w:r w:rsidRPr="0017699B">
        <w:rPr>
          <w:sz w:val="28"/>
          <w:szCs w:val="28"/>
        </w:rPr>
        <w:t>;»</w:t>
      </w:r>
      <w:proofErr w:type="gramEnd"/>
      <w:r w:rsidRPr="0017699B">
        <w:rPr>
          <w:sz w:val="28"/>
          <w:szCs w:val="28"/>
        </w:rPr>
        <w:t>.</w:t>
      </w:r>
    </w:p>
    <w:p w:rsidR="003F2175" w:rsidRPr="0017699B" w:rsidRDefault="00074648" w:rsidP="0017699B">
      <w:pPr>
        <w:pStyle w:val="20"/>
        <w:numPr>
          <w:ilvl w:val="0"/>
          <w:numId w:val="2"/>
        </w:numPr>
        <w:shd w:val="clear" w:color="auto" w:fill="auto"/>
        <w:spacing w:after="0" w:line="306" w:lineRule="exact"/>
        <w:ind w:firstLine="851"/>
        <w:jc w:val="both"/>
        <w:rPr>
          <w:sz w:val="28"/>
          <w:szCs w:val="28"/>
        </w:rPr>
      </w:pPr>
      <w:r w:rsidRPr="0017699B">
        <w:rPr>
          <w:sz w:val="28"/>
          <w:szCs w:val="28"/>
        </w:rPr>
        <w:t xml:space="preserve"> В части 4 статьи </w:t>
      </w:r>
      <w:r w:rsidR="00124C2B" w:rsidRPr="00124C2B">
        <w:rPr>
          <w:color w:val="auto"/>
          <w:sz w:val="28"/>
          <w:szCs w:val="28"/>
        </w:rPr>
        <w:t>55</w:t>
      </w:r>
      <w:r w:rsidR="009A3840" w:rsidRPr="00124C2B">
        <w:rPr>
          <w:color w:val="auto"/>
          <w:sz w:val="28"/>
          <w:szCs w:val="28"/>
        </w:rPr>
        <w:t xml:space="preserve"> </w:t>
      </w:r>
      <w:r w:rsidRPr="0017699B">
        <w:rPr>
          <w:sz w:val="28"/>
          <w:szCs w:val="28"/>
        </w:rPr>
        <w:t>«Принятие устава поселения, внесение изменений и дополнений в устав поселения» слово «подлежит» заменить словом «подлежат».</w:t>
      </w:r>
    </w:p>
    <w:p w:rsidR="003F2175" w:rsidRPr="0017699B" w:rsidRDefault="00074648" w:rsidP="0017699B">
      <w:pPr>
        <w:pStyle w:val="20"/>
        <w:numPr>
          <w:ilvl w:val="0"/>
          <w:numId w:val="2"/>
        </w:numPr>
        <w:shd w:val="clear" w:color="auto" w:fill="auto"/>
        <w:tabs>
          <w:tab w:val="left" w:pos="1318"/>
        </w:tabs>
        <w:spacing w:after="0" w:line="306" w:lineRule="exact"/>
        <w:ind w:firstLine="851"/>
        <w:jc w:val="both"/>
        <w:rPr>
          <w:sz w:val="28"/>
          <w:szCs w:val="28"/>
        </w:rPr>
      </w:pPr>
      <w:r w:rsidRPr="0017699B">
        <w:rPr>
          <w:sz w:val="28"/>
          <w:szCs w:val="28"/>
        </w:rPr>
        <w:t xml:space="preserve">В абзаце 1 части 5 статьи </w:t>
      </w:r>
      <w:r w:rsidR="00124C2B" w:rsidRPr="00124C2B">
        <w:rPr>
          <w:color w:val="auto"/>
          <w:sz w:val="28"/>
          <w:szCs w:val="28"/>
        </w:rPr>
        <w:t>55</w:t>
      </w:r>
      <w:r w:rsidR="00124C2B" w:rsidRPr="0017699B">
        <w:rPr>
          <w:sz w:val="28"/>
          <w:szCs w:val="28"/>
        </w:rPr>
        <w:t xml:space="preserve"> </w:t>
      </w:r>
      <w:r w:rsidRPr="0017699B">
        <w:rPr>
          <w:sz w:val="28"/>
          <w:szCs w:val="28"/>
        </w:rPr>
        <w:t>«Принятие устава поселения, внесение изменений и дополнений в устав поселения» слово «подлежит» заменить словом «подлежат».</w:t>
      </w:r>
    </w:p>
    <w:p w:rsidR="003F2175" w:rsidRPr="0017699B" w:rsidRDefault="00074648" w:rsidP="0017699B">
      <w:pPr>
        <w:pStyle w:val="20"/>
        <w:numPr>
          <w:ilvl w:val="0"/>
          <w:numId w:val="2"/>
        </w:numPr>
        <w:shd w:val="clear" w:color="auto" w:fill="auto"/>
        <w:tabs>
          <w:tab w:val="left" w:pos="1318"/>
        </w:tabs>
        <w:spacing w:after="0" w:line="306" w:lineRule="exact"/>
        <w:ind w:firstLine="851"/>
        <w:jc w:val="both"/>
        <w:rPr>
          <w:sz w:val="28"/>
          <w:szCs w:val="28"/>
        </w:rPr>
      </w:pPr>
      <w:r w:rsidRPr="0017699B">
        <w:rPr>
          <w:sz w:val="28"/>
          <w:szCs w:val="28"/>
        </w:rPr>
        <w:t xml:space="preserve">Часть 5 статьи </w:t>
      </w:r>
      <w:r w:rsidR="00124C2B" w:rsidRPr="00124C2B">
        <w:rPr>
          <w:color w:val="auto"/>
          <w:sz w:val="28"/>
          <w:szCs w:val="28"/>
        </w:rPr>
        <w:t>55</w:t>
      </w:r>
      <w:r w:rsidR="00124C2B" w:rsidRPr="0017699B">
        <w:rPr>
          <w:sz w:val="28"/>
          <w:szCs w:val="28"/>
        </w:rPr>
        <w:t xml:space="preserve"> </w:t>
      </w:r>
      <w:r w:rsidRPr="0017699B">
        <w:rPr>
          <w:sz w:val="28"/>
          <w:szCs w:val="28"/>
        </w:rPr>
        <w:t xml:space="preserve">«Принятие устава поселения, внесение изменений и </w:t>
      </w:r>
      <w:r w:rsidRPr="0017699B">
        <w:rPr>
          <w:sz w:val="28"/>
          <w:szCs w:val="28"/>
        </w:rPr>
        <w:lastRenderedPageBreak/>
        <w:t>дополнений в устав поселения» дополнить абзацем следующего содержания:</w:t>
      </w:r>
      <w:r w:rsidR="009A3840" w:rsidRPr="0017699B">
        <w:rPr>
          <w:sz w:val="28"/>
          <w:szCs w:val="28"/>
        </w:rPr>
        <w:t xml:space="preserve"> </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 xml:space="preserve">«Устав,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w:t>
      </w:r>
      <w:r w:rsidRPr="0017699B">
        <w:rPr>
          <w:sz w:val="28"/>
          <w:szCs w:val="28"/>
          <w:lang w:eastAsia="en-US" w:bidi="en-US"/>
        </w:rPr>
        <w:t>(</w:t>
      </w:r>
      <w:hyperlink r:id="rId10" w:history="1">
        <w:r w:rsidR="0036764A" w:rsidRPr="00725FF4">
          <w:rPr>
            <w:rStyle w:val="a3"/>
            <w:sz w:val="28"/>
            <w:szCs w:val="28"/>
            <w:lang w:val="en-US" w:eastAsia="en-US" w:bidi="en-US"/>
          </w:rPr>
          <w:t>http</w:t>
        </w:r>
        <w:r w:rsidR="0036764A" w:rsidRPr="00725FF4">
          <w:rPr>
            <w:rStyle w:val="a3"/>
            <w:sz w:val="28"/>
            <w:szCs w:val="28"/>
            <w:lang w:eastAsia="en-US" w:bidi="en-US"/>
          </w:rPr>
          <w:t>://</w:t>
        </w:r>
        <w:r w:rsidR="0036764A" w:rsidRPr="00725FF4">
          <w:rPr>
            <w:rStyle w:val="a3"/>
            <w:sz w:val="28"/>
            <w:szCs w:val="28"/>
            <w:lang w:val="en-US" w:eastAsia="en-US" w:bidi="en-US"/>
          </w:rPr>
          <w:t>pravo</w:t>
        </w:r>
        <w:r w:rsidR="0036764A" w:rsidRPr="00725FF4">
          <w:rPr>
            <w:rStyle w:val="a3"/>
            <w:sz w:val="28"/>
            <w:szCs w:val="28"/>
            <w:lang w:eastAsia="en-US" w:bidi="en-US"/>
          </w:rPr>
          <w:t>-</w:t>
        </w:r>
        <w:r w:rsidR="0036764A" w:rsidRPr="00725FF4">
          <w:rPr>
            <w:rStyle w:val="a3"/>
            <w:sz w:val="28"/>
            <w:szCs w:val="28"/>
            <w:lang w:val="en-US" w:eastAsia="en-US" w:bidi="en-US"/>
          </w:rPr>
          <w:t>minjust</w:t>
        </w:r>
        <w:r w:rsidR="0036764A" w:rsidRPr="00725FF4">
          <w:rPr>
            <w:rStyle w:val="a3"/>
            <w:sz w:val="28"/>
            <w:szCs w:val="28"/>
            <w:lang w:eastAsia="en-US" w:bidi="en-US"/>
          </w:rPr>
          <w:t>.</w:t>
        </w:r>
        <w:r w:rsidR="0036764A" w:rsidRPr="00725FF4">
          <w:rPr>
            <w:rStyle w:val="a3"/>
            <w:sz w:val="28"/>
            <w:szCs w:val="28"/>
            <w:lang w:val="en-US" w:eastAsia="en-US" w:bidi="en-US"/>
          </w:rPr>
          <w:t>ru</w:t>
        </w:r>
      </w:hyperlink>
      <w:r w:rsidRPr="0017699B">
        <w:rPr>
          <w:sz w:val="28"/>
          <w:szCs w:val="28"/>
          <w:lang w:eastAsia="en-US" w:bidi="en-US"/>
        </w:rPr>
        <w:t xml:space="preserve">, </w:t>
      </w:r>
      <w:r w:rsidR="0036764A" w:rsidRPr="0036764A">
        <w:rPr>
          <w:sz w:val="28"/>
          <w:szCs w:val="28"/>
        </w:rPr>
        <w:t>http</w:t>
      </w:r>
      <w:r w:rsidRPr="0017699B">
        <w:rPr>
          <w:sz w:val="28"/>
          <w:szCs w:val="28"/>
        </w:rPr>
        <w:t>://право-минюст.рф).».</w:t>
      </w:r>
    </w:p>
    <w:p w:rsidR="003F2175" w:rsidRPr="0017699B" w:rsidRDefault="00074648" w:rsidP="0017699B">
      <w:pPr>
        <w:pStyle w:val="20"/>
        <w:numPr>
          <w:ilvl w:val="0"/>
          <w:numId w:val="2"/>
        </w:numPr>
        <w:shd w:val="clear" w:color="auto" w:fill="auto"/>
        <w:tabs>
          <w:tab w:val="left" w:pos="1318"/>
        </w:tabs>
        <w:spacing w:after="0" w:line="306" w:lineRule="exact"/>
        <w:ind w:firstLine="851"/>
        <w:jc w:val="both"/>
        <w:rPr>
          <w:sz w:val="28"/>
          <w:szCs w:val="28"/>
        </w:rPr>
      </w:pPr>
      <w:r w:rsidRPr="0017699B">
        <w:rPr>
          <w:sz w:val="28"/>
          <w:szCs w:val="28"/>
        </w:rPr>
        <w:t xml:space="preserve">Статью </w:t>
      </w:r>
      <w:r w:rsidR="00124C2B" w:rsidRPr="00124C2B">
        <w:rPr>
          <w:color w:val="auto"/>
          <w:sz w:val="28"/>
          <w:szCs w:val="28"/>
        </w:rPr>
        <w:t>61</w:t>
      </w:r>
      <w:r w:rsidRPr="0017699B">
        <w:rPr>
          <w:sz w:val="28"/>
          <w:szCs w:val="28"/>
        </w:rPr>
        <w:t xml:space="preserve"> «Вступление в силу муниципальных правовых актов» изложить в следующей редакции:</w:t>
      </w:r>
    </w:p>
    <w:p w:rsidR="003F2175" w:rsidRPr="0017699B" w:rsidRDefault="00074648" w:rsidP="0017699B">
      <w:pPr>
        <w:pStyle w:val="30"/>
        <w:shd w:val="clear" w:color="auto" w:fill="auto"/>
        <w:spacing w:line="306" w:lineRule="exact"/>
        <w:ind w:firstLine="851"/>
        <w:rPr>
          <w:sz w:val="28"/>
          <w:szCs w:val="28"/>
        </w:rPr>
      </w:pPr>
      <w:r w:rsidRPr="0017699B">
        <w:rPr>
          <w:sz w:val="28"/>
          <w:szCs w:val="28"/>
        </w:rPr>
        <w:t xml:space="preserve">«Статья </w:t>
      </w:r>
      <w:r w:rsidR="00124C2B" w:rsidRPr="00124C2B">
        <w:rPr>
          <w:color w:val="auto"/>
          <w:sz w:val="28"/>
          <w:szCs w:val="28"/>
        </w:rPr>
        <w:t>61</w:t>
      </w:r>
      <w:r w:rsidRPr="0017699B">
        <w:rPr>
          <w:sz w:val="28"/>
          <w:szCs w:val="28"/>
        </w:rPr>
        <w:t>. Вступление в силу муниципальных правовых актов</w:t>
      </w:r>
    </w:p>
    <w:p w:rsidR="003F2175" w:rsidRPr="0017699B" w:rsidRDefault="00074648" w:rsidP="0017699B">
      <w:pPr>
        <w:pStyle w:val="20"/>
        <w:numPr>
          <w:ilvl w:val="0"/>
          <w:numId w:val="6"/>
        </w:numPr>
        <w:shd w:val="clear" w:color="auto" w:fill="auto"/>
        <w:tabs>
          <w:tab w:val="left" w:pos="1318"/>
        </w:tabs>
        <w:spacing w:after="0" w:line="306" w:lineRule="exact"/>
        <w:ind w:firstLine="851"/>
        <w:jc w:val="both"/>
        <w:rPr>
          <w:sz w:val="28"/>
          <w:szCs w:val="28"/>
        </w:rPr>
      </w:pPr>
      <w:r w:rsidRPr="0017699B">
        <w:rPr>
          <w:sz w:val="28"/>
          <w:szCs w:val="28"/>
        </w:rPr>
        <w:t>Муниципальные правовые акты вступают в силу со дня их подписания, если иное не установлено в муниципальном правовом акте.</w:t>
      </w:r>
    </w:p>
    <w:p w:rsidR="003F2175" w:rsidRPr="0017699B" w:rsidRDefault="00074648" w:rsidP="0017699B">
      <w:pPr>
        <w:pStyle w:val="20"/>
        <w:numPr>
          <w:ilvl w:val="0"/>
          <w:numId w:val="6"/>
        </w:numPr>
        <w:shd w:val="clear" w:color="auto" w:fill="auto"/>
        <w:tabs>
          <w:tab w:val="left" w:pos="1141"/>
        </w:tabs>
        <w:spacing w:after="0" w:line="306" w:lineRule="exact"/>
        <w:ind w:firstLine="851"/>
        <w:jc w:val="both"/>
        <w:rPr>
          <w:sz w:val="28"/>
          <w:szCs w:val="28"/>
        </w:rPr>
      </w:pPr>
      <w:r w:rsidRPr="0017699B">
        <w:rPr>
          <w:sz w:val="28"/>
          <w:szCs w:val="28"/>
        </w:rPr>
        <w:t xml:space="preserve">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w:t>
      </w:r>
      <w:r w:rsidR="00C5160B">
        <w:rPr>
          <w:sz w:val="28"/>
          <w:szCs w:val="28"/>
        </w:rPr>
        <w:t>1-</w:t>
      </w:r>
      <w:r w:rsidRPr="0017699B">
        <w:rPr>
          <w:sz w:val="28"/>
          <w:szCs w:val="28"/>
        </w:rPr>
        <w:t>го числа очередного налогового периода по соответствующему налогу, за исключением случаев, предусмотренных Налоговым кодексом Российской Федерации.</w:t>
      </w:r>
    </w:p>
    <w:p w:rsidR="003F2175" w:rsidRPr="0017699B" w:rsidRDefault="00074648" w:rsidP="0017699B">
      <w:pPr>
        <w:pStyle w:val="20"/>
        <w:numPr>
          <w:ilvl w:val="0"/>
          <w:numId w:val="6"/>
        </w:numPr>
        <w:shd w:val="clear" w:color="auto" w:fill="auto"/>
        <w:tabs>
          <w:tab w:val="left" w:pos="1144"/>
        </w:tabs>
        <w:spacing w:after="0" w:line="306" w:lineRule="exact"/>
        <w:ind w:firstLine="851"/>
        <w:jc w:val="both"/>
        <w:rPr>
          <w:sz w:val="28"/>
          <w:szCs w:val="28"/>
        </w:rPr>
      </w:pPr>
      <w:r w:rsidRPr="0017699B">
        <w:rPr>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w:t>
      </w:r>
      <w:r w:rsidR="0031328F" w:rsidRPr="0017699B">
        <w:rPr>
          <w:sz w:val="28"/>
          <w:szCs w:val="28"/>
        </w:rPr>
        <w:t xml:space="preserve"> </w:t>
      </w:r>
      <w:r w:rsidRPr="0017699B">
        <w:rPr>
          <w:sz w:val="28"/>
          <w:szCs w:val="28"/>
        </w:rPr>
        <w:t>в силу после их официального опубликования (обнародования).</w:t>
      </w:r>
    </w:p>
    <w:p w:rsidR="003F2175" w:rsidRPr="0017699B" w:rsidRDefault="00074648" w:rsidP="0017699B">
      <w:pPr>
        <w:pStyle w:val="20"/>
        <w:numPr>
          <w:ilvl w:val="0"/>
          <w:numId w:val="6"/>
        </w:numPr>
        <w:shd w:val="clear" w:color="auto" w:fill="auto"/>
        <w:tabs>
          <w:tab w:val="left" w:pos="1372"/>
        </w:tabs>
        <w:spacing w:after="0" w:line="306" w:lineRule="exact"/>
        <w:ind w:firstLine="851"/>
        <w:jc w:val="both"/>
        <w:rPr>
          <w:sz w:val="28"/>
          <w:szCs w:val="28"/>
        </w:rPr>
      </w:pPr>
      <w:r w:rsidRPr="0017699B">
        <w:rPr>
          <w:sz w:val="28"/>
          <w:szCs w:val="28"/>
        </w:rPr>
        <w:t>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3F2175" w:rsidRPr="0017699B" w:rsidRDefault="00074648" w:rsidP="0017699B">
      <w:pPr>
        <w:pStyle w:val="20"/>
        <w:numPr>
          <w:ilvl w:val="0"/>
          <w:numId w:val="6"/>
        </w:numPr>
        <w:shd w:val="clear" w:color="auto" w:fill="auto"/>
        <w:tabs>
          <w:tab w:val="left" w:pos="1161"/>
        </w:tabs>
        <w:spacing w:after="0" w:line="306" w:lineRule="exact"/>
        <w:ind w:firstLine="851"/>
        <w:jc w:val="both"/>
        <w:rPr>
          <w:sz w:val="28"/>
          <w:szCs w:val="28"/>
        </w:rPr>
      </w:pPr>
      <w:r w:rsidRPr="0017699B">
        <w:rPr>
          <w:sz w:val="28"/>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Для официального опубликования (обнародования) муниципальных правовых актов и соглашений органы местного самоуправления поселения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3F2175" w:rsidRPr="0017699B" w:rsidRDefault="00074648" w:rsidP="0017699B">
      <w:pPr>
        <w:pStyle w:val="20"/>
        <w:numPr>
          <w:ilvl w:val="0"/>
          <w:numId w:val="6"/>
        </w:numPr>
        <w:shd w:val="clear" w:color="auto" w:fill="auto"/>
        <w:tabs>
          <w:tab w:val="left" w:pos="1161"/>
        </w:tabs>
        <w:spacing w:after="0" w:line="306" w:lineRule="exact"/>
        <w:ind w:firstLine="851"/>
        <w:jc w:val="both"/>
        <w:rPr>
          <w:sz w:val="28"/>
          <w:szCs w:val="28"/>
        </w:rPr>
      </w:pPr>
      <w:r w:rsidRPr="0017699B">
        <w:rPr>
          <w:sz w:val="28"/>
          <w:szCs w:val="28"/>
        </w:rPr>
        <w:t>Официальное опубликование (обнародование) производится за счет местного бюджета.</w:t>
      </w:r>
    </w:p>
    <w:p w:rsidR="003F2175" w:rsidRPr="0017699B" w:rsidRDefault="00074648" w:rsidP="0017699B">
      <w:pPr>
        <w:pStyle w:val="20"/>
        <w:numPr>
          <w:ilvl w:val="0"/>
          <w:numId w:val="6"/>
        </w:numPr>
        <w:shd w:val="clear" w:color="auto" w:fill="auto"/>
        <w:tabs>
          <w:tab w:val="left" w:pos="1161"/>
        </w:tabs>
        <w:spacing w:after="0" w:line="306" w:lineRule="exact"/>
        <w:ind w:firstLine="851"/>
        <w:jc w:val="both"/>
        <w:rPr>
          <w:sz w:val="28"/>
          <w:szCs w:val="28"/>
        </w:rPr>
      </w:pPr>
      <w:r w:rsidRPr="0017699B">
        <w:rPr>
          <w:sz w:val="28"/>
          <w:szCs w:val="28"/>
        </w:rPr>
        <w:t>Официальное опубликование осуществляется путём внесения в текст документа пункта о необходимости его опубликования.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издания и сетевые издания.</w:t>
      </w:r>
    </w:p>
    <w:p w:rsidR="003F2175" w:rsidRPr="0017699B" w:rsidRDefault="00074648" w:rsidP="0017699B">
      <w:pPr>
        <w:pStyle w:val="20"/>
        <w:numPr>
          <w:ilvl w:val="0"/>
          <w:numId w:val="6"/>
        </w:numPr>
        <w:shd w:val="clear" w:color="auto" w:fill="auto"/>
        <w:tabs>
          <w:tab w:val="left" w:pos="1161"/>
        </w:tabs>
        <w:spacing w:after="0" w:line="306" w:lineRule="exact"/>
        <w:ind w:firstLine="851"/>
        <w:jc w:val="both"/>
        <w:rPr>
          <w:sz w:val="28"/>
          <w:szCs w:val="28"/>
        </w:rPr>
      </w:pPr>
      <w:r w:rsidRPr="0017699B">
        <w:rPr>
          <w:sz w:val="28"/>
          <w:szCs w:val="28"/>
        </w:rPr>
        <w:t xml:space="preserve">Направление на официальное опубликование решений Совета поселения, постановлений и распоряжений главы и администрации поселения, соглашений, заключенных между органами местного самоуправления, </w:t>
      </w:r>
      <w:r w:rsidRPr="0017699B">
        <w:rPr>
          <w:sz w:val="28"/>
          <w:szCs w:val="28"/>
        </w:rPr>
        <w:lastRenderedPageBreak/>
        <w:t>осуществляет администрация поселения. Направление на официальное опубликование приказов руководителей отраслевых (функциональных) органов администрации поселения, являющихся юридическими лицами, осуществляется соответствующими руководителями, их издавшими.</w:t>
      </w:r>
    </w:p>
    <w:p w:rsidR="003F2175" w:rsidRPr="0017699B" w:rsidRDefault="00074648" w:rsidP="0017699B">
      <w:pPr>
        <w:pStyle w:val="20"/>
        <w:shd w:val="clear" w:color="auto" w:fill="auto"/>
        <w:spacing w:after="0" w:line="306" w:lineRule="exact"/>
        <w:ind w:firstLine="851"/>
        <w:jc w:val="both"/>
        <w:rPr>
          <w:sz w:val="28"/>
          <w:szCs w:val="28"/>
        </w:rPr>
      </w:pPr>
      <w:proofErr w:type="gramStart"/>
      <w:r w:rsidRPr="0017699B">
        <w:rPr>
          <w:sz w:val="28"/>
          <w:szCs w:val="28"/>
        </w:rPr>
        <w:t>Контроль за</w:t>
      </w:r>
      <w:proofErr w:type="gramEnd"/>
      <w:r w:rsidRPr="0017699B">
        <w:rPr>
          <w:sz w:val="28"/>
          <w:szCs w:val="28"/>
        </w:rPr>
        <w:t xml:space="preserve">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3F2175" w:rsidRPr="0017699B" w:rsidRDefault="00074648" w:rsidP="0017699B">
      <w:pPr>
        <w:pStyle w:val="20"/>
        <w:numPr>
          <w:ilvl w:val="0"/>
          <w:numId w:val="6"/>
        </w:numPr>
        <w:shd w:val="clear" w:color="auto" w:fill="auto"/>
        <w:tabs>
          <w:tab w:val="left" w:pos="1161"/>
        </w:tabs>
        <w:spacing w:after="0" w:line="306" w:lineRule="exact"/>
        <w:ind w:firstLine="851"/>
        <w:jc w:val="both"/>
        <w:rPr>
          <w:sz w:val="28"/>
          <w:szCs w:val="28"/>
        </w:rPr>
      </w:pPr>
      <w:r w:rsidRPr="0017699B">
        <w:rPr>
          <w:sz w:val="28"/>
          <w:szCs w:val="28"/>
        </w:rPr>
        <w:t>Официальное обнародование осуществляется путём внесения в текст документа пункта о необходимости его обнародования.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Официальное обнародование производится путем доведения текста муниципального правового акта, соглашения, заключенного между органами местного самоуправления, до сведения жителей поселения.</w:t>
      </w:r>
    </w:p>
    <w:p w:rsidR="003F2175" w:rsidRPr="0017699B" w:rsidRDefault="00074648" w:rsidP="0017699B">
      <w:pPr>
        <w:pStyle w:val="20"/>
        <w:shd w:val="clear" w:color="auto" w:fill="auto"/>
        <w:spacing w:after="0" w:line="306" w:lineRule="exact"/>
        <w:ind w:firstLine="851"/>
        <w:jc w:val="both"/>
        <w:rPr>
          <w:sz w:val="28"/>
          <w:szCs w:val="28"/>
        </w:rPr>
      </w:pPr>
      <w:proofErr w:type="gramStart"/>
      <w:r w:rsidRPr="0017699B">
        <w:rPr>
          <w:sz w:val="28"/>
          <w:szCs w:val="28"/>
        </w:rPr>
        <w:t>Текст муниципального правового акта, соглашения, заключенного между органами местного самоуправления, может доводиться до сведений жителей путем размещения на сайте в информационно-телекоммуникационной сети «Интернет», зарегистрированном в качестве средства массовой информации в соответствии с Законом Российской Федерации от 27.12.1991 № 2124-1 «О средствах массовой информации», публикации в любых печатных изданиях, не являющихся источником официального опубликования, на информационных стендах, расположенных на территории поселения, путем</w:t>
      </w:r>
      <w:proofErr w:type="gramEnd"/>
      <w:r w:rsidRPr="0017699B">
        <w:rPr>
          <w:sz w:val="28"/>
          <w:szCs w:val="28"/>
        </w:rPr>
        <w:t xml:space="preserve"> обеспечения беспрепятственного доступа к тексту муниципального правового акта, соглашения, заключенного между органами местного самоуправления, в органах местного самоуправления.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По договоренности с администрациями предприятий и учреждений, расположенных на территории поселения, возможно обнародование муниципальных правовых актов, соглашения, заключенного между органами местного самоуправления, на информационных стендах в занимаемых ими зданиях, при условии обеспечения беспрепятственного доступа для всех жителей, проживающих на территории поселения.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Наряду с размещением на информационных стендах, содержание муниципального правового акта, соглашения, заключенного между органами местного самоуправления, может доводиться до сведения граждан путем проведения собраний, конференций граждан, а также путем распространения копий данного акта среди жителей поселения.</w:t>
      </w:r>
    </w:p>
    <w:p w:rsidR="003F2175" w:rsidRPr="0017699B" w:rsidRDefault="00074648" w:rsidP="0017699B">
      <w:pPr>
        <w:pStyle w:val="20"/>
        <w:shd w:val="clear" w:color="auto" w:fill="auto"/>
        <w:spacing w:after="0" w:line="306" w:lineRule="exact"/>
        <w:ind w:firstLine="851"/>
        <w:jc w:val="both"/>
        <w:rPr>
          <w:color w:val="auto"/>
          <w:sz w:val="28"/>
          <w:szCs w:val="28"/>
        </w:rPr>
      </w:pPr>
      <w:r w:rsidRPr="0017699B">
        <w:rPr>
          <w:color w:val="auto"/>
          <w:sz w:val="28"/>
          <w:szCs w:val="28"/>
        </w:rPr>
        <w:t>Способ обнародования должен быть указан в тексте муниципального правового акта, соглашения, заключенного между органами местного самоуправления.</w:t>
      </w:r>
    </w:p>
    <w:p w:rsidR="003F2175" w:rsidRPr="0017699B" w:rsidRDefault="00074648" w:rsidP="0017699B">
      <w:pPr>
        <w:pStyle w:val="20"/>
        <w:shd w:val="clear" w:color="auto" w:fill="auto"/>
        <w:spacing w:after="0" w:line="306" w:lineRule="exact"/>
        <w:ind w:firstLine="851"/>
        <w:jc w:val="both"/>
        <w:rPr>
          <w:color w:val="auto"/>
          <w:sz w:val="28"/>
          <w:szCs w:val="28"/>
        </w:rPr>
      </w:pPr>
      <w:r w:rsidRPr="0017699B">
        <w:rPr>
          <w:color w:val="auto"/>
          <w:sz w:val="28"/>
          <w:szCs w:val="28"/>
        </w:rPr>
        <w:t>Информация о возможных способах обнародования и специально установленных для обнародования местах доводится до населения администрацией поселения через средства массовой информации.</w:t>
      </w:r>
    </w:p>
    <w:p w:rsidR="003F2175" w:rsidRPr="0017699B" w:rsidRDefault="00074648" w:rsidP="0017699B">
      <w:pPr>
        <w:pStyle w:val="20"/>
        <w:shd w:val="clear" w:color="auto" w:fill="auto"/>
        <w:spacing w:after="0" w:line="306" w:lineRule="exact"/>
        <w:ind w:firstLine="851"/>
        <w:jc w:val="both"/>
        <w:rPr>
          <w:color w:val="auto"/>
          <w:sz w:val="28"/>
          <w:szCs w:val="28"/>
        </w:rPr>
      </w:pPr>
      <w:r w:rsidRPr="0017699B">
        <w:rPr>
          <w:color w:val="auto"/>
          <w:sz w:val="28"/>
          <w:szCs w:val="28"/>
        </w:rPr>
        <w:t>Тексты муниципальных правовых актов, соглашений, заключенных между органами местного самоуправления, должны находиться в специально установленных для обнародования местах в течение не менее чем двадцать календарных дней со дня их обнародования.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При этом, в случае, если объем подлежащего обнародованию муниципального правового акта, соглашения, заключенного между органами местного самоуправления, превышает 20 печатных листов формата А</w:t>
      </w:r>
      <w:proofErr w:type="gramStart"/>
      <w:r w:rsidRPr="0017699B">
        <w:rPr>
          <w:sz w:val="28"/>
          <w:szCs w:val="28"/>
        </w:rPr>
        <w:t>4</w:t>
      </w:r>
      <w:proofErr w:type="gramEnd"/>
      <w:r w:rsidRPr="0017699B">
        <w:rPr>
          <w:sz w:val="28"/>
          <w:szCs w:val="28"/>
        </w:rPr>
        <w:t>,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 соглашения.</w:t>
      </w:r>
    </w:p>
    <w:p w:rsidR="003F2175" w:rsidRPr="0017699B" w:rsidRDefault="00074648" w:rsidP="0017699B">
      <w:pPr>
        <w:pStyle w:val="20"/>
        <w:numPr>
          <w:ilvl w:val="0"/>
          <w:numId w:val="6"/>
        </w:numPr>
        <w:shd w:val="clear" w:color="auto" w:fill="auto"/>
        <w:tabs>
          <w:tab w:val="left" w:pos="1541"/>
        </w:tabs>
        <w:spacing w:after="0" w:line="306" w:lineRule="exact"/>
        <w:ind w:firstLine="851"/>
        <w:jc w:val="both"/>
        <w:rPr>
          <w:sz w:val="28"/>
          <w:szCs w:val="28"/>
        </w:rPr>
      </w:pPr>
      <w:r w:rsidRPr="0017699B">
        <w:rPr>
          <w:sz w:val="28"/>
          <w:szCs w:val="28"/>
        </w:rPr>
        <w:t xml:space="preserve">Оригинал муниципального правового акта, соглашения, </w:t>
      </w:r>
      <w:r w:rsidRPr="0017699B">
        <w:rPr>
          <w:sz w:val="28"/>
          <w:szCs w:val="28"/>
        </w:rPr>
        <w:lastRenderedPageBreak/>
        <w:t>заключенного между органами местного самоуправления,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3F2175" w:rsidRPr="0017699B" w:rsidRDefault="00074648" w:rsidP="0017699B">
      <w:pPr>
        <w:pStyle w:val="20"/>
        <w:numPr>
          <w:ilvl w:val="0"/>
          <w:numId w:val="6"/>
        </w:numPr>
        <w:shd w:val="clear" w:color="auto" w:fill="auto"/>
        <w:tabs>
          <w:tab w:val="left" w:pos="1314"/>
        </w:tabs>
        <w:spacing w:after="0" w:line="306" w:lineRule="exact"/>
        <w:ind w:firstLine="851"/>
        <w:jc w:val="both"/>
        <w:rPr>
          <w:sz w:val="28"/>
          <w:szCs w:val="28"/>
        </w:rPr>
      </w:pPr>
      <w:proofErr w:type="gramStart"/>
      <w:r w:rsidRPr="0017699B">
        <w:rPr>
          <w:sz w:val="28"/>
          <w:szCs w:val="28"/>
        </w:rPr>
        <w:t>Опубликование (обнародование)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roofErr w:type="gramEnd"/>
    </w:p>
    <w:p w:rsidR="003F2175" w:rsidRPr="0017699B" w:rsidRDefault="00074648" w:rsidP="0017699B">
      <w:pPr>
        <w:pStyle w:val="20"/>
        <w:numPr>
          <w:ilvl w:val="0"/>
          <w:numId w:val="6"/>
        </w:numPr>
        <w:shd w:val="clear" w:color="auto" w:fill="auto"/>
        <w:tabs>
          <w:tab w:val="left" w:pos="1508"/>
        </w:tabs>
        <w:spacing w:after="0" w:line="306" w:lineRule="exact"/>
        <w:ind w:firstLine="851"/>
        <w:jc w:val="both"/>
        <w:rPr>
          <w:sz w:val="28"/>
          <w:szCs w:val="28"/>
        </w:rPr>
      </w:pPr>
      <w:r w:rsidRPr="0017699B">
        <w:rPr>
          <w:sz w:val="28"/>
          <w:szCs w:val="28"/>
        </w:rPr>
        <w:t>В подтверждение соблюдения процедуры обнародования муниципального правового акта, соглашения, заключенного между органами местного самоуправления, составляется акт об обнародовании, в котором должны содержаться сведения об обнародованном муниципальном правовом акте, соглашении, заключенном между органами местного самоуправления, дате начала и окончания его обнародования, а также способе обнародования.</w:t>
      </w:r>
    </w:p>
    <w:p w:rsidR="003F2175" w:rsidRDefault="00074648" w:rsidP="0017699B">
      <w:pPr>
        <w:pStyle w:val="20"/>
        <w:shd w:val="clear" w:color="auto" w:fill="auto"/>
        <w:spacing w:after="0" w:line="306" w:lineRule="exact"/>
        <w:ind w:firstLine="851"/>
        <w:jc w:val="both"/>
        <w:rPr>
          <w:sz w:val="28"/>
          <w:szCs w:val="28"/>
        </w:rPr>
      </w:pPr>
      <w:r w:rsidRPr="0017699B">
        <w:rPr>
          <w:sz w:val="28"/>
          <w:szCs w:val="28"/>
        </w:rPr>
        <w:t>Указанный акт об обнародовании подписывается главой поселения и соответствующим должностным лицом, ответственным за официальное обнародование</w:t>
      </w:r>
      <w:proofErr w:type="gramStart"/>
      <w:r w:rsidR="005E3AD4">
        <w:rPr>
          <w:sz w:val="28"/>
          <w:szCs w:val="28"/>
        </w:rPr>
        <w:t>.»</w:t>
      </w:r>
      <w:r w:rsidRPr="0017699B">
        <w:rPr>
          <w:sz w:val="28"/>
          <w:szCs w:val="28"/>
        </w:rPr>
        <w:t>.</w:t>
      </w:r>
      <w:proofErr w:type="gramEnd"/>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A059E6" w:rsidRDefault="00A059E6" w:rsidP="0017699B">
      <w:pPr>
        <w:pStyle w:val="20"/>
        <w:shd w:val="clear" w:color="auto" w:fill="auto"/>
        <w:spacing w:after="0" w:line="306" w:lineRule="exact"/>
        <w:ind w:firstLine="851"/>
        <w:jc w:val="both"/>
        <w:rPr>
          <w:sz w:val="28"/>
          <w:szCs w:val="28"/>
        </w:rPr>
      </w:pPr>
    </w:p>
    <w:sectPr w:rsidR="00A059E6" w:rsidSect="004D3F43">
      <w:headerReference w:type="default" r:id="rId11"/>
      <w:type w:val="continuous"/>
      <w:pgSz w:w="11900" w:h="16840"/>
      <w:pgMar w:top="567" w:right="567" w:bottom="568"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397" w:rsidRDefault="00017397">
      <w:r>
        <w:separator/>
      </w:r>
    </w:p>
  </w:endnote>
  <w:endnote w:type="continuationSeparator" w:id="0">
    <w:p w:rsidR="00017397" w:rsidRDefault="00017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397" w:rsidRDefault="00017397"/>
  </w:footnote>
  <w:footnote w:type="continuationSeparator" w:id="0">
    <w:p w:rsidR="00017397" w:rsidRDefault="0001739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175" w:rsidRDefault="00074648">
    <w:pPr>
      <w:rPr>
        <w:sz w:val="2"/>
        <w:szCs w:val="2"/>
      </w:rPr>
    </w:pPr>
    <w:r>
      <w:rPr>
        <w:noProof/>
        <w:lang w:bidi="ar-SA"/>
      </w:rPr>
      <mc:AlternateContent>
        <mc:Choice Requires="wps">
          <w:drawing>
            <wp:anchor distT="0" distB="0" distL="63500" distR="63500" simplePos="0" relativeHeight="251657728" behindDoc="1" locked="0" layoutInCell="1" allowOverlap="1" wp14:anchorId="47337CEF" wp14:editId="1D4CA548">
              <wp:simplePos x="0" y="0"/>
              <wp:positionH relativeFrom="page">
                <wp:posOffset>4168775</wp:posOffset>
              </wp:positionH>
              <wp:positionV relativeFrom="page">
                <wp:posOffset>394970</wp:posOffset>
              </wp:positionV>
              <wp:extent cx="83185" cy="189865"/>
              <wp:effectExtent l="0" t="4445"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2175" w:rsidRDefault="00074648">
                          <w:pPr>
                            <w:pStyle w:val="a5"/>
                            <w:shd w:val="clear" w:color="auto" w:fill="auto"/>
                            <w:spacing w:line="240" w:lineRule="auto"/>
                          </w:pPr>
                          <w:r>
                            <w:fldChar w:fldCharType="begin"/>
                          </w:r>
                          <w:r>
                            <w:instrText xml:space="preserve"> PAGE \* MERGEFORMAT </w:instrText>
                          </w:r>
                          <w:r>
                            <w:fldChar w:fldCharType="separate"/>
                          </w:r>
                          <w:r w:rsidR="008317BD" w:rsidRPr="008317BD">
                            <w:rPr>
                              <w:rStyle w:val="a6"/>
                              <w:noProof/>
                            </w:rPr>
                            <w:t>1</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8.25pt;margin-top:31.1pt;width:6.55pt;height:14.9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" filled="f" stroked="f">
              <v:textbox style="mso-fit-shape-to-text:t" inset="0,0,0,0">
                <w:txbxContent>
                  <w:p w:rsidR="003F2175" w:rsidRDefault="00074648">
                    <w:pPr>
                      <w:pStyle w:val="a5"/>
                      <w:shd w:val="clear" w:color="auto" w:fill="auto"/>
                      <w:spacing w:line="240" w:lineRule="auto"/>
                    </w:pPr>
                    <w:r>
                      <w:fldChar w:fldCharType="begin"/>
                    </w:r>
                    <w:r>
                      <w:instrText xml:space="preserve"> PAGE \* MERGEFORMAT </w:instrText>
                    </w:r>
                    <w:r>
                      <w:fldChar w:fldCharType="separate"/>
                    </w:r>
                    <w:r w:rsidR="008317BD" w:rsidRPr="008317BD">
                      <w:rPr>
                        <w:rStyle w:val="a6"/>
                        <w:noProof/>
                      </w:rPr>
                      <w:t>1</w:t>
                    </w:r>
                    <w:r>
                      <w:rPr>
                        <w:rStyle w:val="a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F145A"/>
    <w:multiLevelType w:val="multilevel"/>
    <w:tmpl w:val="00DE83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CB33F1"/>
    <w:multiLevelType w:val="multilevel"/>
    <w:tmpl w:val="46E4F9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56491E"/>
    <w:multiLevelType w:val="multilevel"/>
    <w:tmpl w:val="9BD000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A22C74"/>
    <w:multiLevelType w:val="multilevel"/>
    <w:tmpl w:val="46E4F9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7A11C8"/>
    <w:multiLevelType w:val="multilevel"/>
    <w:tmpl w:val="BE601C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C544D0D"/>
    <w:multiLevelType w:val="multilevel"/>
    <w:tmpl w:val="7F08E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E6E2222"/>
    <w:multiLevelType w:val="multilevel"/>
    <w:tmpl w:val="638C7B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A59589C"/>
    <w:multiLevelType w:val="multilevel"/>
    <w:tmpl w:val="46E4F9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C790CCB"/>
    <w:multiLevelType w:val="hybridMultilevel"/>
    <w:tmpl w:val="6940120C"/>
    <w:lvl w:ilvl="0" w:tplc="60DA1CF2">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num w:numId="1">
    <w:abstractNumId w:val="7"/>
  </w:num>
  <w:num w:numId="2">
    <w:abstractNumId w:val="0"/>
  </w:num>
  <w:num w:numId="3">
    <w:abstractNumId w:val="2"/>
  </w:num>
  <w:num w:numId="4">
    <w:abstractNumId w:val="6"/>
  </w:num>
  <w:num w:numId="5">
    <w:abstractNumId w:val="5"/>
  </w:num>
  <w:num w:numId="6">
    <w:abstractNumId w:val="4"/>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175"/>
    <w:rsid w:val="00017397"/>
    <w:rsid w:val="00065D72"/>
    <w:rsid w:val="00074648"/>
    <w:rsid w:val="00074BF4"/>
    <w:rsid w:val="000D3AB0"/>
    <w:rsid w:val="000D77F8"/>
    <w:rsid w:val="0011476E"/>
    <w:rsid w:val="00124C2B"/>
    <w:rsid w:val="00150F11"/>
    <w:rsid w:val="0017699B"/>
    <w:rsid w:val="001C2CCD"/>
    <w:rsid w:val="00225152"/>
    <w:rsid w:val="00247339"/>
    <w:rsid w:val="00266A55"/>
    <w:rsid w:val="00274C50"/>
    <w:rsid w:val="00285702"/>
    <w:rsid w:val="00291377"/>
    <w:rsid w:val="002951A4"/>
    <w:rsid w:val="002E04E7"/>
    <w:rsid w:val="00300DB7"/>
    <w:rsid w:val="0031328F"/>
    <w:rsid w:val="00344B5C"/>
    <w:rsid w:val="0036764A"/>
    <w:rsid w:val="00392014"/>
    <w:rsid w:val="003D0BD6"/>
    <w:rsid w:val="003F2175"/>
    <w:rsid w:val="004241FB"/>
    <w:rsid w:val="004259F2"/>
    <w:rsid w:val="00447746"/>
    <w:rsid w:val="00460297"/>
    <w:rsid w:val="00466E29"/>
    <w:rsid w:val="004D3F43"/>
    <w:rsid w:val="005609E2"/>
    <w:rsid w:val="005A267B"/>
    <w:rsid w:val="005B11D1"/>
    <w:rsid w:val="005B4E4F"/>
    <w:rsid w:val="005E3AD4"/>
    <w:rsid w:val="005F6E62"/>
    <w:rsid w:val="006238E7"/>
    <w:rsid w:val="006B6FCA"/>
    <w:rsid w:val="00757295"/>
    <w:rsid w:val="00787FD3"/>
    <w:rsid w:val="007F2935"/>
    <w:rsid w:val="00804F9F"/>
    <w:rsid w:val="008317BD"/>
    <w:rsid w:val="008E1B59"/>
    <w:rsid w:val="00917844"/>
    <w:rsid w:val="009A3840"/>
    <w:rsid w:val="00A059E6"/>
    <w:rsid w:val="00B11ABA"/>
    <w:rsid w:val="00B4435A"/>
    <w:rsid w:val="00B55301"/>
    <w:rsid w:val="00B56360"/>
    <w:rsid w:val="00BE4B60"/>
    <w:rsid w:val="00C25A1D"/>
    <w:rsid w:val="00C5160B"/>
    <w:rsid w:val="00C52802"/>
    <w:rsid w:val="00C63826"/>
    <w:rsid w:val="00C81873"/>
    <w:rsid w:val="00CB094F"/>
    <w:rsid w:val="00CC51FF"/>
    <w:rsid w:val="00CC5EB4"/>
    <w:rsid w:val="00CF08DB"/>
    <w:rsid w:val="00D363C1"/>
    <w:rsid w:val="00D46A0E"/>
    <w:rsid w:val="00D74EAA"/>
    <w:rsid w:val="00DE2FF5"/>
    <w:rsid w:val="00E747ED"/>
    <w:rsid w:val="00EB786E"/>
    <w:rsid w:val="00EE3B84"/>
    <w:rsid w:val="00F10342"/>
    <w:rsid w:val="00F25FD1"/>
    <w:rsid w:val="00F40BD0"/>
    <w:rsid w:val="00F74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7699B"/>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z w:val="26"/>
      <w:szCs w:val="26"/>
      <w:u w:val="none"/>
    </w:rPr>
  </w:style>
  <w:style w:type="character" w:customStyle="1" w:styleId="4Exact">
    <w:name w:val="Основной текст (4) Exact"/>
    <w:basedOn w:val="a0"/>
    <w:link w:val="4"/>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0"/>
      <w:szCs w:val="3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30">
    <w:name w:val="Основной текст (3)"/>
    <w:basedOn w:val="a"/>
    <w:link w:val="3"/>
    <w:pPr>
      <w:shd w:val="clear" w:color="auto" w:fill="FFFFFF"/>
      <w:spacing w:line="0" w:lineRule="atLeast"/>
      <w:jc w:val="both"/>
    </w:pPr>
    <w:rPr>
      <w:rFonts w:ascii="Times New Roman" w:eastAsia="Times New Roman" w:hAnsi="Times New Roman" w:cs="Times New Roman"/>
      <w:b/>
      <w:bCs/>
      <w:sz w:val="26"/>
      <w:szCs w:val="26"/>
    </w:rPr>
  </w:style>
  <w:style w:type="paragraph" w:customStyle="1" w:styleId="4">
    <w:name w:val="Основной текст (4)"/>
    <w:basedOn w:val="a"/>
    <w:link w:val="4Exact"/>
    <w:pPr>
      <w:shd w:val="clear" w:color="auto" w:fill="FFFFFF"/>
      <w:spacing w:line="0" w:lineRule="atLeast"/>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after="660" w:line="0" w:lineRule="atLeast"/>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line="0" w:lineRule="atLeast"/>
      <w:jc w:val="both"/>
      <w:outlineLvl w:val="0"/>
    </w:pPr>
    <w:rPr>
      <w:rFonts w:ascii="Times New Roman" w:eastAsia="Times New Roman" w:hAnsi="Times New Roman" w:cs="Times New Roman"/>
      <w:sz w:val="30"/>
      <w:szCs w:val="3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6"/>
      <w:szCs w:val="26"/>
    </w:rPr>
  </w:style>
  <w:style w:type="paragraph" w:styleId="a7">
    <w:name w:val="List Paragraph"/>
    <w:basedOn w:val="a"/>
    <w:uiPriority w:val="34"/>
    <w:qFormat/>
    <w:rsid w:val="00CF08DB"/>
    <w:pPr>
      <w:ind w:left="720"/>
      <w:contextualSpacing/>
    </w:pPr>
  </w:style>
  <w:style w:type="paragraph" w:styleId="a8">
    <w:name w:val="Plain Text"/>
    <w:basedOn w:val="a"/>
    <w:link w:val="a9"/>
    <w:rsid w:val="00CF08DB"/>
    <w:pPr>
      <w:widowControl/>
    </w:pPr>
    <w:rPr>
      <w:rFonts w:ascii="Courier New" w:eastAsia="Times New Roman" w:hAnsi="Courier New" w:cs="Times New Roman"/>
      <w:color w:val="auto"/>
      <w:sz w:val="20"/>
      <w:szCs w:val="20"/>
      <w:lang w:val="x-none" w:eastAsia="x-none" w:bidi="ar-SA"/>
    </w:rPr>
  </w:style>
  <w:style w:type="character" w:customStyle="1" w:styleId="a9">
    <w:name w:val="Текст Знак"/>
    <w:basedOn w:val="a0"/>
    <w:link w:val="a8"/>
    <w:rsid w:val="00CF08DB"/>
    <w:rPr>
      <w:rFonts w:ascii="Courier New" w:eastAsia="Times New Roman" w:hAnsi="Courier New" w:cs="Times New Roman"/>
      <w:sz w:val="20"/>
      <w:szCs w:val="20"/>
      <w:lang w:val="x-none" w:eastAsia="x-none" w:bidi="ar-SA"/>
    </w:rPr>
  </w:style>
  <w:style w:type="table" w:styleId="aa">
    <w:name w:val="Table Grid"/>
    <w:basedOn w:val="a1"/>
    <w:uiPriority w:val="59"/>
    <w:rsid w:val="00176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460297"/>
    <w:rPr>
      <w:sz w:val="16"/>
      <w:szCs w:val="16"/>
    </w:rPr>
  </w:style>
  <w:style w:type="paragraph" w:styleId="ac">
    <w:name w:val="annotation text"/>
    <w:basedOn w:val="a"/>
    <w:link w:val="ad"/>
    <w:uiPriority w:val="99"/>
    <w:semiHidden/>
    <w:unhideWhenUsed/>
    <w:rsid w:val="00460297"/>
    <w:rPr>
      <w:sz w:val="20"/>
      <w:szCs w:val="20"/>
    </w:rPr>
  </w:style>
  <w:style w:type="character" w:customStyle="1" w:styleId="ad">
    <w:name w:val="Текст примечания Знак"/>
    <w:basedOn w:val="a0"/>
    <w:link w:val="ac"/>
    <w:uiPriority w:val="99"/>
    <w:semiHidden/>
    <w:rsid w:val="00460297"/>
    <w:rPr>
      <w:color w:val="000000"/>
      <w:sz w:val="20"/>
      <w:szCs w:val="20"/>
    </w:rPr>
  </w:style>
  <w:style w:type="paragraph" w:styleId="ae">
    <w:name w:val="annotation subject"/>
    <w:basedOn w:val="ac"/>
    <w:next w:val="ac"/>
    <w:link w:val="af"/>
    <w:uiPriority w:val="99"/>
    <w:semiHidden/>
    <w:unhideWhenUsed/>
    <w:rsid w:val="00460297"/>
    <w:rPr>
      <w:b/>
      <w:bCs/>
    </w:rPr>
  </w:style>
  <w:style w:type="character" w:customStyle="1" w:styleId="af">
    <w:name w:val="Тема примечания Знак"/>
    <w:basedOn w:val="ad"/>
    <w:link w:val="ae"/>
    <w:uiPriority w:val="99"/>
    <w:semiHidden/>
    <w:rsid w:val="00460297"/>
    <w:rPr>
      <w:b/>
      <w:bCs/>
      <w:color w:val="000000"/>
      <w:sz w:val="20"/>
      <w:szCs w:val="20"/>
    </w:rPr>
  </w:style>
  <w:style w:type="paragraph" w:styleId="af0">
    <w:name w:val="Balloon Text"/>
    <w:basedOn w:val="a"/>
    <w:link w:val="af1"/>
    <w:uiPriority w:val="99"/>
    <w:semiHidden/>
    <w:unhideWhenUsed/>
    <w:rsid w:val="00460297"/>
    <w:rPr>
      <w:rFonts w:ascii="Segoe UI" w:hAnsi="Segoe UI" w:cs="Segoe UI"/>
      <w:sz w:val="18"/>
      <w:szCs w:val="18"/>
    </w:rPr>
  </w:style>
  <w:style w:type="character" w:customStyle="1" w:styleId="af1">
    <w:name w:val="Текст выноски Знак"/>
    <w:basedOn w:val="a0"/>
    <w:link w:val="af0"/>
    <w:uiPriority w:val="99"/>
    <w:semiHidden/>
    <w:rsid w:val="00460297"/>
    <w:rPr>
      <w:rFonts w:ascii="Segoe UI" w:hAnsi="Segoe UI" w:cs="Segoe UI"/>
      <w:color w:val="000000"/>
      <w:sz w:val="18"/>
      <w:szCs w:val="18"/>
    </w:rPr>
  </w:style>
  <w:style w:type="paragraph" w:styleId="af2">
    <w:name w:val="header"/>
    <w:basedOn w:val="a"/>
    <w:link w:val="af3"/>
    <w:uiPriority w:val="99"/>
    <w:unhideWhenUsed/>
    <w:rsid w:val="00BE4B60"/>
    <w:pPr>
      <w:tabs>
        <w:tab w:val="center" w:pos="4677"/>
        <w:tab w:val="right" w:pos="9355"/>
      </w:tabs>
    </w:pPr>
  </w:style>
  <w:style w:type="character" w:customStyle="1" w:styleId="af3">
    <w:name w:val="Верхний колонтитул Знак"/>
    <w:basedOn w:val="a0"/>
    <w:link w:val="af2"/>
    <w:uiPriority w:val="99"/>
    <w:rsid w:val="00BE4B60"/>
    <w:rPr>
      <w:color w:val="000000"/>
    </w:rPr>
  </w:style>
  <w:style w:type="paragraph" w:styleId="af4">
    <w:name w:val="footer"/>
    <w:basedOn w:val="a"/>
    <w:link w:val="af5"/>
    <w:uiPriority w:val="99"/>
    <w:unhideWhenUsed/>
    <w:rsid w:val="00BE4B60"/>
    <w:pPr>
      <w:tabs>
        <w:tab w:val="center" w:pos="4677"/>
        <w:tab w:val="right" w:pos="9355"/>
      </w:tabs>
    </w:pPr>
  </w:style>
  <w:style w:type="character" w:customStyle="1" w:styleId="af5">
    <w:name w:val="Нижний колонтитул Знак"/>
    <w:basedOn w:val="a0"/>
    <w:link w:val="af4"/>
    <w:uiPriority w:val="99"/>
    <w:rsid w:val="00BE4B60"/>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7699B"/>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z w:val="26"/>
      <w:szCs w:val="26"/>
      <w:u w:val="none"/>
    </w:rPr>
  </w:style>
  <w:style w:type="character" w:customStyle="1" w:styleId="4Exact">
    <w:name w:val="Основной текст (4) Exact"/>
    <w:basedOn w:val="a0"/>
    <w:link w:val="4"/>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0"/>
      <w:szCs w:val="3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30">
    <w:name w:val="Основной текст (3)"/>
    <w:basedOn w:val="a"/>
    <w:link w:val="3"/>
    <w:pPr>
      <w:shd w:val="clear" w:color="auto" w:fill="FFFFFF"/>
      <w:spacing w:line="0" w:lineRule="atLeast"/>
      <w:jc w:val="both"/>
    </w:pPr>
    <w:rPr>
      <w:rFonts w:ascii="Times New Roman" w:eastAsia="Times New Roman" w:hAnsi="Times New Roman" w:cs="Times New Roman"/>
      <w:b/>
      <w:bCs/>
      <w:sz w:val="26"/>
      <w:szCs w:val="26"/>
    </w:rPr>
  </w:style>
  <w:style w:type="paragraph" w:customStyle="1" w:styleId="4">
    <w:name w:val="Основной текст (4)"/>
    <w:basedOn w:val="a"/>
    <w:link w:val="4Exact"/>
    <w:pPr>
      <w:shd w:val="clear" w:color="auto" w:fill="FFFFFF"/>
      <w:spacing w:line="0" w:lineRule="atLeast"/>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after="660" w:line="0" w:lineRule="atLeast"/>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line="0" w:lineRule="atLeast"/>
      <w:jc w:val="both"/>
      <w:outlineLvl w:val="0"/>
    </w:pPr>
    <w:rPr>
      <w:rFonts w:ascii="Times New Roman" w:eastAsia="Times New Roman" w:hAnsi="Times New Roman" w:cs="Times New Roman"/>
      <w:sz w:val="30"/>
      <w:szCs w:val="3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6"/>
      <w:szCs w:val="26"/>
    </w:rPr>
  </w:style>
  <w:style w:type="paragraph" w:styleId="a7">
    <w:name w:val="List Paragraph"/>
    <w:basedOn w:val="a"/>
    <w:uiPriority w:val="34"/>
    <w:qFormat/>
    <w:rsid w:val="00CF08DB"/>
    <w:pPr>
      <w:ind w:left="720"/>
      <w:contextualSpacing/>
    </w:pPr>
  </w:style>
  <w:style w:type="paragraph" w:styleId="a8">
    <w:name w:val="Plain Text"/>
    <w:basedOn w:val="a"/>
    <w:link w:val="a9"/>
    <w:rsid w:val="00CF08DB"/>
    <w:pPr>
      <w:widowControl/>
    </w:pPr>
    <w:rPr>
      <w:rFonts w:ascii="Courier New" w:eastAsia="Times New Roman" w:hAnsi="Courier New" w:cs="Times New Roman"/>
      <w:color w:val="auto"/>
      <w:sz w:val="20"/>
      <w:szCs w:val="20"/>
      <w:lang w:val="x-none" w:eastAsia="x-none" w:bidi="ar-SA"/>
    </w:rPr>
  </w:style>
  <w:style w:type="character" w:customStyle="1" w:styleId="a9">
    <w:name w:val="Текст Знак"/>
    <w:basedOn w:val="a0"/>
    <w:link w:val="a8"/>
    <w:rsid w:val="00CF08DB"/>
    <w:rPr>
      <w:rFonts w:ascii="Courier New" w:eastAsia="Times New Roman" w:hAnsi="Courier New" w:cs="Times New Roman"/>
      <w:sz w:val="20"/>
      <w:szCs w:val="20"/>
      <w:lang w:val="x-none" w:eastAsia="x-none" w:bidi="ar-SA"/>
    </w:rPr>
  </w:style>
  <w:style w:type="table" w:styleId="aa">
    <w:name w:val="Table Grid"/>
    <w:basedOn w:val="a1"/>
    <w:uiPriority w:val="59"/>
    <w:rsid w:val="00176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460297"/>
    <w:rPr>
      <w:sz w:val="16"/>
      <w:szCs w:val="16"/>
    </w:rPr>
  </w:style>
  <w:style w:type="paragraph" w:styleId="ac">
    <w:name w:val="annotation text"/>
    <w:basedOn w:val="a"/>
    <w:link w:val="ad"/>
    <w:uiPriority w:val="99"/>
    <w:semiHidden/>
    <w:unhideWhenUsed/>
    <w:rsid w:val="00460297"/>
    <w:rPr>
      <w:sz w:val="20"/>
      <w:szCs w:val="20"/>
    </w:rPr>
  </w:style>
  <w:style w:type="character" w:customStyle="1" w:styleId="ad">
    <w:name w:val="Текст примечания Знак"/>
    <w:basedOn w:val="a0"/>
    <w:link w:val="ac"/>
    <w:uiPriority w:val="99"/>
    <w:semiHidden/>
    <w:rsid w:val="00460297"/>
    <w:rPr>
      <w:color w:val="000000"/>
      <w:sz w:val="20"/>
      <w:szCs w:val="20"/>
    </w:rPr>
  </w:style>
  <w:style w:type="paragraph" w:styleId="ae">
    <w:name w:val="annotation subject"/>
    <w:basedOn w:val="ac"/>
    <w:next w:val="ac"/>
    <w:link w:val="af"/>
    <w:uiPriority w:val="99"/>
    <w:semiHidden/>
    <w:unhideWhenUsed/>
    <w:rsid w:val="00460297"/>
    <w:rPr>
      <w:b/>
      <w:bCs/>
    </w:rPr>
  </w:style>
  <w:style w:type="character" w:customStyle="1" w:styleId="af">
    <w:name w:val="Тема примечания Знак"/>
    <w:basedOn w:val="ad"/>
    <w:link w:val="ae"/>
    <w:uiPriority w:val="99"/>
    <w:semiHidden/>
    <w:rsid w:val="00460297"/>
    <w:rPr>
      <w:b/>
      <w:bCs/>
      <w:color w:val="000000"/>
      <w:sz w:val="20"/>
      <w:szCs w:val="20"/>
    </w:rPr>
  </w:style>
  <w:style w:type="paragraph" w:styleId="af0">
    <w:name w:val="Balloon Text"/>
    <w:basedOn w:val="a"/>
    <w:link w:val="af1"/>
    <w:uiPriority w:val="99"/>
    <w:semiHidden/>
    <w:unhideWhenUsed/>
    <w:rsid w:val="00460297"/>
    <w:rPr>
      <w:rFonts w:ascii="Segoe UI" w:hAnsi="Segoe UI" w:cs="Segoe UI"/>
      <w:sz w:val="18"/>
      <w:szCs w:val="18"/>
    </w:rPr>
  </w:style>
  <w:style w:type="character" w:customStyle="1" w:styleId="af1">
    <w:name w:val="Текст выноски Знак"/>
    <w:basedOn w:val="a0"/>
    <w:link w:val="af0"/>
    <w:uiPriority w:val="99"/>
    <w:semiHidden/>
    <w:rsid w:val="00460297"/>
    <w:rPr>
      <w:rFonts w:ascii="Segoe UI" w:hAnsi="Segoe UI" w:cs="Segoe UI"/>
      <w:color w:val="000000"/>
      <w:sz w:val="18"/>
      <w:szCs w:val="18"/>
    </w:rPr>
  </w:style>
  <w:style w:type="paragraph" w:styleId="af2">
    <w:name w:val="header"/>
    <w:basedOn w:val="a"/>
    <w:link w:val="af3"/>
    <w:uiPriority w:val="99"/>
    <w:unhideWhenUsed/>
    <w:rsid w:val="00BE4B60"/>
    <w:pPr>
      <w:tabs>
        <w:tab w:val="center" w:pos="4677"/>
        <w:tab w:val="right" w:pos="9355"/>
      </w:tabs>
    </w:pPr>
  </w:style>
  <w:style w:type="character" w:customStyle="1" w:styleId="af3">
    <w:name w:val="Верхний колонтитул Знак"/>
    <w:basedOn w:val="a0"/>
    <w:link w:val="af2"/>
    <w:uiPriority w:val="99"/>
    <w:rsid w:val="00BE4B60"/>
    <w:rPr>
      <w:color w:val="000000"/>
    </w:rPr>
  </w:style>
  <w:style w:type="paragraph" w:styleId="af4">
    <w:name w:val="footer"/>
    <w:basedOn w:val="a"/>
    <w:link w:val="af5"/>
    <w:uiPriority w:val="99"/>
    <w:unhideWhenUsed/>
    <w:rsid w:val="00BE4B60"/>
    <w:pPr>
      <w:tabs>
        <w:tab w:val="center" w:pos="4677"/>
        <w:tab w:val="right" w:pos="9355"/>
      </w:tabs>
    </w:pPr>
  </w:style>
  <w:style w:type="character" w:customStyle="1" w:styleId="af5">
    <w:name w:val="Нижний колонтитул Знак"/>
    <w:basedOn w:val="a0"/>
    <w:link w:val="af4"/>
    <w:uiPriority w:val="99"/>
    <w:rsid w:val="00BE4B60"/>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pravo-minjust.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6228B-3310-4FF4-BBC7-6F14D3872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2642</Words>
  <Characters>15064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user255</dc:creator>
  <cp:lastModifiedBy>Volkova</cp:lastModifiedBy>
  <cp:revision>23</cp:revision>
  <cp:lastPrinted>2019-05-15T09:58:00Z</cp:lastPrinted>
  <dcterms:created xsi:type="dcterms:W3CDTF">2019-03-20T15:49:00Z</dcterms:created>
  <dcterms:modified xsi:type="dcterms:W3CDTF">2019-05-15T10:03:00Z</dcterms:modified>
</cp:coreProperties>
</file>