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B6646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6646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7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E095B">
        <w:rPr>
          <w:rFonts w:ascii="Times New Roman" w:hAnsi="Times New Roman"/>
          <w:color w:val="000000"/>
          <w:sz w:val="28"/>
          <w:szCs w:val="28"/>
        </w:rPr>
        <w:t>28.02.2019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E74097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3E095B">
        <w:rPr>
          <w:rFonts w:ascii="Times New Roman" w:hAnsi="Times New Roman"/>
          <w:color w:val="000000"/>
          <w:sz w:val="28"/>
          <w:szCs w:val="28"/>
        </w:rPr>
        <w:t>47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бюджете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28.01.2019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74097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</w:t>
      </w:r>
      <w:r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к паспорту муниципальной целевой программы «Перечень основных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E74097">
        <w:rPr>
          <w:rFonts w:ascii="Times New Roman" w:hAnsi="Times New Roman"/>
          <w:sz w:val="28"/>
          <w:szCs w:val="28"/>
        </w:rPr>
        <w:t>Саламахина</w:t>
      </w:r>
      <w:proofErr w:type="spellEnd"/>
      <w:r>
        <w:rPr>
          <w:rFonts w:ascii="Times New Roman" w:hAnsi="Times New Roman"/>
          <w:sz w:val="28"/>
          <w:szCs w:val="28"/>
        </w:rPr>
        <w:t>) разместить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селения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Динского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са Администрации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</w:t>
            </w:r>
            <w:r w:rsidR="00B80A62">
              <w:rPr>
                <w:rFonts w:ascii="Times New Roman" w:hAnsi="Times New Roman"/>
                <w:sz w:val="24"/>
                <w:szCs w:val="24"/>
              </w:rPr>
              <w:t>р</w:t>
            </w:r>
            <w:r w:rsidR="00B80A62">
              <w:rPr>
                <w:rFonts w:ascii="Times New Roman" w:hAnsi="Times New Roman"/>
                <w:sz w:val="24"/>
                <w:szCs w:val="24"/>
              </w:rPr>
              <w:t>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благоус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11412,89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8B11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487</w:t>
            </w:r>
            <w:r w:rsidR="00761C6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селения и бюджетная комиссия Совета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Природно-климатические условия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его географическое положение и рельеф создают относительно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приятные предпосылки для проведения работ по благоустройству террит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 дворовых территорий. По-прежнему серьезную озабоченность вызывают качество услуги по сбору и вывозу бытовых и промышленных отходов,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вещение улиц поселения. В настоящее время уличное освещение составляет 25% от необходимого, для восстановления освещения требуется дополн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чением источников всех уровней, что обусловливает необходимость разр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предпринимаемые меры, количество несанкционирова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свалок мусора и бытовых отходов по-прежнему остается большим,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необходимо использовать программно-целевой метод. Комплексное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шению, проведен анализ существующего положения в комплексном благоу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тройстве поселения. Анализ проведен по 3-м показателям, из результатов            исследования которых, сформулированы цели, задачи и направления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растений имеют неудовлетворительное состояние: недостаточно благоус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роены, нуждаются в постоянном уходе, не имеют поливочного водопровода, эксплуатация их бесконтрольна. Необходим систематический уход за сущ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ревьев, декоративная обрезка, подсадка саженцев, разбивка клумб. Причин такого положения много и, прежде всего, в отсутствии штата рабочих по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гоустройству, недостаточном участии в этой работе жителей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 выполнялись специалистами, по плану, в соответствии с требованиями стандартов. Кроме того, действия участников, принимающих участие в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тивное отношение жителей к элементам благоустройства: создаются несан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ры поведения жителей населенных пунктов на улицах и во дворах, не бере</w:t>
      </w:r>
      <w:r>
        <w:rPr>
          <w:rFonts w:ascii="Times New Roman" w:hAnsi="Times New Roman"/>
          <w:color w:val="000000"/>
          <w:sz w:val="28"/>
          <w:szCs w:val="28"/>
        </w:rPr>
        <w:t>ж</w:t>
      </w:r>
      <w:r>
        <w:rPr>
          <w:rFonts w:ascii="Times New Roman" w:hAnsi="Times New Roman"/>
          <w:color w:val="000000"/>
          <w:sz w:val="28"/>
          <w:szCs w:val="28"/>
        </w:rPr>
        <w:t xml:space="preserve">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гоустройства территорий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повышение уровня внешнего благоустройства и санитарного содерж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 xml:space="preserve">ния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</w:t>
      </w:r>
      <w:r>
        <w:rPr>
          <w:rFonts w:ascii="Times New Roman" w:hAnsi="Times New Roman" w:cs="Courier New"/>
          <w:sz w:val="28"/>
          <w:szCs w:val="28"/>
        </w:rPr>
        <w:t>и</w:t>
      </w:r>
      <w:r>
        <w:rPr>
          <w:rFonts w:ascii="Times New Roman" w:hAnsi="Times New Roman" w:cs="Courier New"/>
          <w:sz w:val="28"/>
          <w:szCs w:val="28"/>
        </w:rPr>
        <w:t>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>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Мероприятия по совершенствованию систем освещения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казчик Программы -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</w:t>
      </w:r>
      <w:r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Администрация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 и бюджетная комиссия Совета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</w:t>
      </w:r>
      <w:r>
        <w:rPr>
          <w:rFonts w:ascii="Times New Roman" w:eastAsia="Calibri" w:hAnsi="Times New Roman"/>
          <w:spacing w:val="-1"/>
          <w:sz w:val="28"/>
          <w:szCs w:val="28"/>
        </w:rPr>
        <w:t>д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министрации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Программы и общем объеме фактически произведенных расходов всего по мероприятиям Программы и, в том числе, по источникам финанс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ответствии с разделом 5 порядка принятия решения о разработке, формир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вания, реализации и оценки эффективности реализации муниципальных пр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 xml:space="preserve">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утвержде</w:t>
      </w:r>
      <w:r>
        <w:rPr>
          <w:rStyle w:val="11"/>
          <w:rFonts w:ascii="Times New Roman" w:hAnsi="Times New Roman"/>
          <w:sz w:val="28"/>
          <w:szCs w:val="28"/>
        </w:rPr>
        <w:t>н</w:t>
      </w:r>
      <w:r>
        <w:rPr>
          <w:rStyle w:val="11"/>
          <w:rFonts w:ascii="Times New Roman" w:hAnsi="Times New Roman"/>
          <w:sz w:val="28"/>
          <w:szCs w:val="28"/>
        </w:rPr>
        <w:t xml:space="preserve">ного постановлением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сматривают повышение уровня благоустройства населенных пунктов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улучшение санитарного содержания территорий, экологической без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результате реализации программы ожидается создание условий, обе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печивающих комфортные условия для работы и отдыха населения на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тей на вновь отремонтированных объектах благоустройства и восстановл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увеличение площади благоустроенных зелёных насаждений в посел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</w:t>
      </w:r>
      <w:r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1BE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   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E23D78"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>
          <w:pgSz w:w="11906" w:h="16838"/>
          <w:pgMar w:top="1134" w:right="851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36097">
              <w:rPr>
                <w:rFonts w:ascii="Times New Roman" w:hAnsi="Times New Roman"/>
              </w:rPr>
              <w:t>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 w:rsidR="00761C6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536097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 w:rsidR="00AF367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  <w:r>
              <w:rPr>
                <w:rFonts w:ascii="Times New Roman" w:hAnsi="Times New Roman"/>
              </w:rPr>
              <w:lastRenderedPageBreak/>
              <w:t>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3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6"/>
        </w:trPr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</w:t>
            </w:r>
            <w:r>
              <w:rPr>
                <w:rFonts w:ascii="Times New Roman" w:hAnsi="Times New Roman"/>
                <w:iCs/>
              </w:rPr>
              <w:lastRenderedPageBreak/>
              <w:t>для отдыха жителей и гостей поселения;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1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6646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57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B061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6646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58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B061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B061BE" w:rsidRDefault="00B061BE">
            <w:pPr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4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ройству сельских </w:t>
            </w:r>
            <w:r>
              <w:rPr>
                <w:rFonts w:ascii="Times New Roman" w:hAnsi="Times New Roman"/>
              </w:rPr>
              <w:lastRenderedPageBreak/>
              <w:t>поселений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061BE" w:rsidRDefault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CA6248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  <w:r w:rsidR="00B061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lastRenderedPageBreak/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8B11A5" w:rsidRDefault="008B11A5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жанию имущества: уборка территории поселения, </w:t>
            </w:r>
            <w:r w:rsidR="00F42EC7">
              <w:rPr>
                <w:rFonts w:ascii="Times New Roman" w:hAnsi="Times New Roman"/>
              </w:rPr>
              <w:t>сан</w:t>
            </w:r>
            <w:r w:rsidR="00F42EC7">
              <w:rPr>
                <w:rFonts w:ascii="Times New Roman" w:hAnsi="Times New Roman"/>
              </w:rPr>
              <w:t>и</w:t>
            </w:r>
            <w:r w:rsidR="00F42EC7">
              <w:rPr>
                <w:rFonts w:ascii="Times New Roman" w:hAnsi="Times New Roman"/>
              </w:rPr>
              <w:t>тарное содержание территорий посел</w:t>
            </w:r>
            <w:r w:rsidR="00F42EC7">
              <w:rPr>
                <w:rFonts w:ascii="Times New Roman" w:hAnsi="Times New Roman"/>
              </w:rPr>
              <w:t>е</w:t>
            </w:r>
            <w:r w:rsidR="00F42EC7">
              <w:rPr>
                <w:rFonts w:ascii="Times New Roman" w:hAnsi="Times New Roman"/>
              </w:rPr>
              <w:t>ния, вывоз несан</w:t>
            </w:r>
            <w:r w:rsidR="00F42EC7">
              <w:rPr>
                <w:rFonts w:ascii="Times New Roman" w:hAnsi="Times New Roman"/>
              </w:rPr>
              <w:t>к</w:t>
            </w:r>
            <w:r w:rsidR="00F42EC7">
              <w:rPr>
                <w:rFonts w:ascii="Times New Roman" w:hAnsi="Times New Roman"/>
              </w:rPr>
              <w:t xml:space="preserve">ционированных свалок, </w:t>
            </w:r>
            <w:r>
              <w:rPr>
                <w:rFonts w:ascii="Times New Roman" w:hAnsi="Times New Roman"/>
              </w:rPr>
              <w:t>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298"/>
        </w:trPr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2022 годы»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lastRenderedPageBreak/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11412,89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8B11A5" w:rsidRDefault="008B11A5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11212,89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465"/>
        </w:trPr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4F57" w:rsidRDefault="00B66463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463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</w:t>
      </w:r>
      <w:proofErr w:type="spellStart"/>
      <w:r>
        <w:rPr>
          <w:rFonts w:ascii="Times New Roman" w:eastAsia="Calibri" w:hAnsi="Times New Roman"/>
        </w:rPr>
        <w:t>Нововеличковского</w:t>
      </w:r>
      <w:proofErr w:type="spellEnd"/>
      <w:r>
        <w:rPr>
          <w:rFonts w:ascii="Times New Roman" w:eastAsia="Calibri" w:hAnsi="Times New Roman"/>
        </w:rPr>
        <w:t xml:space="preserve">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ция, Стадион, Нежилое здание, ул. Новая, ул. Ровная, ул. Краснодарская, уличное освещение-3 то</w:t>
            </w:r>
            <w:r>
              <w:rPr>
                <w:rFonts w:ascii="Times New Roman" w:hAnsi="Times New Roman"/>
                <w:sz w:val="18"/>
                <w:szCs w:val="18"/>
              </w:rPr>
              <w:t>ч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AF367F" w:rsidRPr="009A77ED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9A77E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C912E5">
        <w:tc>
          <w:tcPr>
            <w:tcW w:w="7990" w:type="dxa"/>
          </w:tcPr>
          <w:p w:rsidR="00C912E5" w:rsidRPr="00C912E5" w:rsidRDefault="00C912E5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C912E5" w:rsidRDefault="00C912E5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F95E5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AF367F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E7409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</w:t>
            </w:r>
            <w:proofErr w:type="spellStart"/>
            <w:r>
              <w:rPr>
                <w:rFonts w:ascii="Times New Roman" w:hAnsi="Times New Roman"/>
                <w:color w:val="333333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color w:val="333333"/>
              </w:rPr>
              <w:t xml:space="preserve">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нас. 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проекта постановления администрации </w:t>
      </w:r>
      <w:proofErr w:type="spellStart"/>
      <w:r>
        <w:rPr>
          <w:rFonts w:ascii="Times New Roman" w:hAnsi="Times New Roman"/>
          <w:sz w:val="28"/>
        </w:rPr>
        <w:t>Нововеличковского</w:t>
      </w:r>
      <w:proofErr w:type="spellEnd"/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</w:rPr>
        <w:t>Динского</w:t>
      </w:r>
      <w:proofErr w:type="spellEnd"/>
      <w:r>
        <w:rPr>
          <w:rFonts w:ascii="Times New Roman" w:hAnsi="Times New Roman"/>
          <w:sz w:val="28"/>
        </w:rPr>
        <w:t xml:space="preserve">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___________201</w:t>
      </w:r>
      <w:r w:rsidR="00C912E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г. №_______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от 28.11.2016 № 611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</w:t>
      </w:r>
    </w:p>
    <w:p w:rsidR="00AF367F" w:rsidRDefault="00AF367F" w:rsidP="00044F5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начальник отдела ЖКХ, </w:t>
      </w:r>
      <w:r>
        <w:rPr>
          <w:rFonts w:ascii="Times New Roman" w:hAnsi="Times New Roman"/>
          <w:sz w:val="28"/>
          <w:szCs w:val="28"/>
        </w:rPr>
        <w:t>малого и среднего</w:t>
      </w:r>
    </w:p>
    <w:p w:rsidR="00AF367F" w:rsidRDefault="00AF367F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177282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E23D78">
        <w:rPr>
          <w:rFonts w:ascii="Times New Roman" w:hAnsi="Times New Roman"/>
          <w:sz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E74097" w:rsidRDefault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  <w:r w:rsidR="00AF367F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</w:t>
      </w:r>
    </w:p>
    <w:p w:rsidR="00E74097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общим и правовым</w:t>
      </w:r>
      <w:r w:rsidR="00E740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вопросам администрации </w:t>
      </w:r>
    </w:p>
    <w:p w:rsidR="00AF367F" w:rsidRDefault="00AF367F" w:rsidP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74097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E74097">
        <w:rPr>
          <w:rFonts w:ascii="Times New Roman" w:hAnsi="Times New Roman"/>
          <w:sz w:val="28"/>
          <w:szCs w:val="28"/>
        </w:rPr>
        <w:t xml:space="preserve">Е.И. </w:t>
      </w:r>
      <w:proofErr w:type="spellStart"/>
      <w:r w:rsidR="00E74097">
        <w:rPr>
          <w:rFonts w:ascii="Times New Roman" w:hAnsi="Times New Roman"/>
          <w:sz w:val="28"/>
          <w:szCs w:val="28"/>
        </w:rPr>
        <w:t>Саламахина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1772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финансов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 администрации</w:t>
      </w:r>
    </w:p>
    <w:p w:rsidR="00AF367F" w:rsidRDefault="00AF367F" w:rsidP="00E74097">
      <w:pPr>
        <w:spacing w:after="0" w:line="240" w:lineRule="auto"/>
        <w:contextualSpacing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Нововеличковского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                             </w:t>
      </w:r>
      <w:r w:rsidR="00E7409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</w:t>
      </w:r>
      <w:proofErr w:type="spellStart"/>
      <w:r w:rsidR="00177282">
        <w:rPr>
          <w:rFonts w:ascii="Times New Roman" w:hAnsi="Times New Roman"/>
          <w:sz w:val="28"/>
        </w:rPr>
        <w:t>Н.Н.Вуймина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7B04"/>
    <w:rsid w:val="00751160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12E5"/>
    <w:rsid w:val="00C940E3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2D8D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2"/>
      <o:rules v:ext="edit">
        <o:r id="V:Rule4" type="connector" idref="#Автофигуры 8"/>
        <o:r id="V:Rule5" type="connector" idref="#Автофигуры 3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18</Pages>
  <Words>4926</Words>
  <Characters>28079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2019-02-28T12:47:00Z</cp:lastPrinted>
  <dcterms:created xsi:type="dcterms:W3CDTF">2018-12-25T06:41:00Z</dcterms:created>
  <dcterms:modified xsi:type="dcterms:W3CDTF">2019-03-01T11:57:00Z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