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3A105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A1056">
        <w:rPr>
          <w:rFonts w:ascii="Times New Roman" w:hAnsi="Times New Roman"/>
          <w:color w:val="000000"/>
          <w:sz w:val="28"/>
          <w:szCs w:val="28"/>
        </w:rPr>
        <w:t>23.11.2018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3A1056">
        <w:rPr>
          <w:rFonts w:ascii="Times New Roman" w:hAnsi="Times New Roman"/>
          <w:color w:val="000000"/>
          <w:sz w:val="28"/>
          <w:szCs w:val="28"/>
        </w:rPr>
        <w:t>311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постановление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на 2017-2019 годы»», приложение к постановлению утвердить в новой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 (</w:t>
      </w:r>
      <w:r w:rsidR="00177282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Динского района (Токаренко)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177282">
        <w:rPr>
          <w:rFonts w:ascii="Times New Roman" w:hAnsi="Times New Roman"/>
          <w:color w:val="000000"/>
          <w:sz w:val="28"/>
          <w:szCs w:val="28"/>
        </w:rPr>
        <w:t>ления Динского района от 20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C16335">
        <w:rPr>
          <w:rFonts w:ascii="Times New Roman" w:hAnsi="Times New Roman"/>
          <w:color w:val="000000"/>
          <w:sz w:val="28"/>
          <w:szCs w:val="28"/>
        </w:rPr>
        <w:t>8</w:t>
      </w:r>
      <w:r>
        <w:rPr>
          <w:rFonts w:ascii="Times New Roman" w:hAnsi="Times New Roman"/>
          <w:color w:val="000000"/>
          <w:sz w:val="28"/>
          <w:szCs w:val="28"/>
        </w:rPr>
        <w:t xml:space="preserve">.2018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C16335">
        <w:rPr>
          <w:rFonts w:ascii="Times New Roman" w:hAnsi="Times New Roman"/>
          <w:sz w:val="28"/>
          <w:szCs w:val="28"/>
        </w:rPr>
        <w:t>193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становление администрации Нововеличковского сельского поселения Ди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 сельское поселение Динского района на 2017-2019 годы»,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ложение к паспорту муниципальной целевой программы «Перечень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ковского сельского поселения Динского района (Калитка)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ящее постановление на официальном сайте Нововеличковского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r w:rsidR="00C16335">
        <w:rPr>
          <w:rFonts w:ascii="Times New Roman" w:hAnsi="Times New Roman"/>
          <w:sz w:val="28"/>
          <w:szCs w:val="28"/>
        </w:rPr>
        <w:t>Г.М.Кова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335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335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3A1056">
        <w:rPr>
          <w:rFonts w:ascii="Times New Roman" w:eastAsia="Calibri" w:hAnsi="Times New Roman"/>
          <w:spacing w:val="-1"/>
          <w:sz w:val="28"/>
          <w:szCs w:val="28"/>
        </w:rPr>
        <w:t>23.11.2018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3A1056">
        <w:rPr>
          <w:rFonts w:ascii="Times New Roman" w:eastAsia="Calibri" w:hAnsi="Times New Roman"/>
          <w:spacing w:val="-1"/>
          <w:sz w:val="28"/>
          <w:szCs w:val="28"/>
        </w:rPr>
        <w:t>311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</w:t>
            </w:r>
            <w:proofErr w:type="gramStart"/>
            <w:r>
              <w:rPr>
                <w:rFonts w:ascii="Times New Roman" w:hAnsi="Times New Roman" w:cs="Courier New"/>
                <w:sz w:val="24"/>
                <w:szCs w:val="24"/>
              </w:rPr>
              <w:t>эстетического вида</w:t>
            </w:r>
            <w:proofErr w:type="gramEnd"/>
            <w:r>
              <w:rPr>
                <w:rFonts w:ascii="Times New Roman" w:hAnsi="Times New Roman" w:cs="Courier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10395,7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177282" w:rsidRPr="00177282">
              <w:rPr>
                <w:rFonts w:ascii="Times New Roman" w:hAnsi="Times New Roman"/>
                <w:sz w:val="24"/>
                <w:szCs w:val="24"/>
              </w:rPr>
              <w:t>3</w:t>
            </w:r>
            <w:r w:rsidR="009353F8">
              <w:rPr>
                <w:rFonts w:ascii="Times New Roman" w:hAnsi="Times New Roman"/>
                <w:sz w:val="24"/>
                <w:szCs w:val="24"/>
              </w:rPr>
              <w:t>701</w:t>
            </w:r>
            <w:r w:rsidR="00177282" w:rsidRPr="00177282">
              <w:rPr>
                <w:rFonts w:ascii="Times New Roman" w:hAnsi="Times New Roman"/>
                <w:sz w:val="24"/>
                <w:szCs w:val="24"/>
              </w:rPr>
              <w:t>,9</w:t>
            </w:r>
            <w:r w:rsidR="001772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761C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761C62">
              <w:rPr>
                <w:rFonts w:ascii="Times New Roman" w:hAnsi="Times New Roman"/>
                <w:sz w:val="24"/>
                <w:szCs w:val="24"/>
              </w:rPr>
              <w:t>3525</w:t>
            </w:r>
            <w:r>
              <w:rPr>
                <w:rFonts w:ascii="Times New Roman" w:hAnsi="Times New Roman"/>
                <w:sz w:val="24"/>
                <w:szCs w:val="24"/>
              </w:rPr>
              <w:t>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его географическое положение и рельеф создают относительно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приятные предпосылки для проведения работ по благоустройству террит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 25% от необходимого, для восстановления освещения требуется дополн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чением источников всех уровней, что обусловливает необходимость разр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предпринимаемые меры, количество несанкционирова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свалок мусора и бытовых отходов по-прежнему остается большим,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необходимо использовать программно-целевой метод. Комплексное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шению, проведен анализ существующего положения в комплексном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устройстве поселения. Анализ проведен по 3-м показателям, из результатов            исследования которых, сформулированы цели, задачи и направления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растений имеют неудовлетворительное состояние: недостаточно благоустр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ены, нуждаются в постоянном уходе, не имеют поливочного водопровода, эксплуатация их бесконтрольна. Необходим систематический уход за сущ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ревьев, декоративная обрезка, подсадка саженцев, разбивка клумб. Причин такого положения много и, прежде всего, в отсутствии штата рабочих по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гоустройству, недостаточном участии в этой работе жителей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 выполнялись специалистами, по плану, в соответствии с требованиями стандартов. Кроме того, действия участников, принимающих участие в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тивное отношение жителей к элементам благоустройства: создаются несан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ры поведения жителей населенных пунктов на улицах и во дворах, не бере</w:t>
      </w:r>
      <w:r>
        <w:rPr>
          <w:rFonts w:ascii="Times New Roman" w:hAnsi="Times New Roman"/>
          <w:color w:val="000000"/>
          <w:sz w:val="28"/>
          <w:szCs w:val="28"/>
        </w:rPr>
        <w:t>ж</w:t>
      </w:r>
      <w:r>
        <w:rPr>
          <w:rFonts w:ascii="Times New Roman" w:hAnsi="Times New Roman"/>
          <w:color w:val="000000"/>
          <w:sz w:val="28"/>
          <w:szCs w:val="28"/>
        </w:rPr>
        <w:t xml:space="preserve">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повышение уровня внешнего благоустройства и санитарного содерж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 xml:space="preserve">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</w:t>
      </w:r>
      <w:proofErr w:type="gramStart"/>
      <w:r>
        <w:rPr>
          <w:rFonts w:ascii="Times New Roman" w:hAnsi="Times New Roman" w:cs="Courier New"/>
          <w:sz w:val="28"/>
          <w:szCs w:val="28"/>
        </w:rPr>
        <w:t>эстетического вида</w:t>
      </w:r>
      <w:proofErr w:type="gramEnd"/>
      <w:r>
        <w:rPr>
          <w:rFonts w:ascii="Times New Roman" w:hAnsi="Times New Roman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</w:t>
      </w:r>
      <w:r>
        <w:rPr>
          <w:rFonts w:ascii="Times New Roman" w:hAnsi="Times New Roman" w:cs="Courier New"/>
          <w:sz w:val="28"/>
          <w:szCs w:val="28"/>
        </w:rPr>
        <w:t>и</w:t>
      </w:r>
      <w:r>
        <w:rPr>
          <w:rFonts w:ascii="Times New Roman" w:hAnsi="Times New Roman" w:cs="Courier New"/>
          <w:sz w:val="28"/>
          <w:szCs w:val="28"/>
        </w:rPr>
        <w:t>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>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 установка св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3. СИСТЕМА ПРОГРАММНЫХ МЕРОПРИЯТИЙ, </w:t>
      </w:r>
      <w:proofErr w:type="gramStart"/>
      <w:r>
        <w:rPr>
          <w:rFonts w:ascii="Times New Roman" w:hAnsi="Times New Roman"/>
          <w:sz w:val="28"/>
          <w:szCs w:val="28"/>
        </w:rPr>
        <w:t>РЕСУРСНОЕ</w:t>
      </w:r>
      <w:proofErr w:type="gramEnd"/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казчик Программы - Администрация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</w:t>
      </w:r>
      <w:r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и бюджетная комиссия Совета 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</w:t>
      </w:r>
      <w:r>
        <w:rPr>
          <w:rFonts w:ascii="Times New Roman" w:eastAsia="Calibri" w:hAnsi="Times New Roman"/>
          <w:spacing w:val="-1"/>
          <w:sz w:val="28"/>
          <w:szCs w:val="28"/>
        </w:rPr>
        <w:t>д</w:t>
      </w:r>
      <w:r>
        <w:rPr>
          <w:rFonts w:ascii="Times New Roman" w:eastAsia="Calibri" w:hAnsi="Times New Roman"/>
          <w:spacing w:val="-1"/>
          <w:sz w:val="28"/>
          <w:szCs w:val="28"/>
        </w:rPr>
        <w:t>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Программы и общем объеме фактически произведенных расходов всего по мероприятиям Программы и, в том числе, по источникам финанс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ответствии с разделом 5 порядка принятия решения о разработке, формир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вания, реализации и оценки эффективности реализации муниципальных пр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грамм Нововеличковского сельского поселения Динского района утвержде</w:t>
      </w:r>
      <w:r>
        <w:rPr>
          <w:rStyle w:val="11"/>
          <w:rFonts w:ascii="Times New Roman" w:hAnsi="Times New Roman"/>
          <w:sz w:val="28"/>
          <w:szCs w:val="28"/>
        </w:rPr>
        <w:t>н</w:t>
      </w:r>
      <w:r>
        <w:rPr>
          <w:rStyle w:val="11"/>
          <w:rFonts w:ascii="Times New Roman" w:hAnsi="Times New Roman"/>
          <w:sz w:val="28"/>
          <w:szCs w:val="28"/>
        </w:rPr>
        <w:t>ного постановлением администрации Нововеличковского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>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5. ОЦЕНКА ЭФФЕКТИВНОСТИ </w:t>
      </w:r>
      <w:proofErr w:type="gramStart"/>
      <w:r>
        <w:rPr>
          <w:rFonts w:ascii="Times New Roman" w:hAnsi="Times New Roman"/>
          <w:sz w:val="28"/>
          <w:szCs w:val="28"/>
        </w:rPr>
        <w:t>СОЦИАЛЬНО-ЭКОНОМИЧЕСКИХ</w:t>
      </w:r>
      <w:proofErr w:type="gramEnd"/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сматривают повышение уровня благоустройства населенных пунктов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lastRenderedPageBreak/>
        <w:t>ления, улучшение санитарного содержания территорий, экологической бе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печивающих комфортные условия для работы и отдыха населения на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тей на вновь отремонтированных объектах благоустройства и восстановл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увеличение площади благоустроенных зелёных насаждений в посел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AF367F" w:rsidRDefault="00AF367F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  <w:proofErr w:type="gramStart"/>
      <w:r>
        <w:rPr>
          <w:rStyle w:val="11"/>
          <w:rFonts w:ascii="Times New Roman" w:hAnsi="Times New Roman"/>
          <w:sz w:val="28"/>
          <w:szCs w:val="28"/>
        </w:rPr>
        <w:t>Оценка эффективности муниципальной программы Нововеличковского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пального образования Нововеличковское сельское поселение Динского рай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>ния Динского района».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AF367F" w:rsidRDefault="00044F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Р.В.Степика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>
          <w:pgSz w:w="11906" w:h="16838"/>
          <w:pgMar w:top="1134" w:right="851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84"/>
        <w:gridCol w:w="2410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61C62">
              <w:rPr>
                <w:rFonts w:ascii="Times New Roman" w:hAnsi="Times New Roman"/>
              </w:rPr>
              <w:t>65</w:t>
            </w:r>
            <w:r>
              <w:rPr>
                <w:rFonts w:ascii="Times New Roman" w:hAnsi="Times New Roman"/>
              </w:rPr>
              <w:t>3,125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992" w:type="dxa"/>
          </w:tcPr>
          <w:p w:rsidR="00AF367F" w:rsidRDefault="00AF367F" w:rsidP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61C62">
              <w:rPr>
                <w:rFonts w:ascii="Times New Roman" w:hAnsi="Times New Roman"/>
              </w:rPr>
              <w:t>150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61C62">
              <w:rPr>
                <w:rFonts w:ascii="Times New Roman" w:hAnsi="Times New Roman"/>
              </w:rPr>
              <w:t>65</w:t>
            </w:r>
            <w:r>
              <w:rPr>
                <w:rFonts w:ascii="Times New Roman" w:hAnsi="Times New Roman"/>
              </w:rPr>
              <w:t>3,125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энергию уличного освещения 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61C62">
              <w:rPr>
                <w:rFonts w:ascii="Times New Roman" w:hAnsi="Times New Roman"/>
              </w:rPr>
              <w:t>571</w:t>
            </w:r>
            <w:r>
              <w:rPr>
                <w:rFonts w:ascii="Times New Roman" w:hAnsi="Times New Roman"/>
              </w:rPr>
              <w:t>,125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992" w:type="dxa"/>
          </w:tcPr>
          <w:p w:rsidR="00AF367F" w:rsidRDefault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5571</w:t>
            </w:r>
            <w:r w:rsidR="00AF367F">
              <w:rPr>
                <w:rFonts w:ascii="Times New Roman" w:hAnsi="Times New Roman"/>
              </w:rPr>
              <w:t>,125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992" w:type="dxa"/>
          </w:tcPr>
          <w:p w:rsidR="00AF367F" w:rsidRDefault="0076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3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струкция и техн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ческое обслужив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наружных 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тей уличного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Мастерская, Котельная №37)</w:t>
            </w:r>
            <w:proofErr w:type="gramEnd"/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  <w:r w:rsidR="00AF367F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6"/>
        </w:trPr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761C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367F">
              <w:rPr>
                <w:rFonts w:ascii="Times New Roman" w:hAnsi="Times New Roman"/>
              </w:rPr>
              <w:t>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761C6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367F">
              <w:rPr>
                <w:rFonts w:ascii="Times New Roman" w:hAnsi="Times New Roman"/>
              </w:rPr>
              <w:t>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  <w:r w:rsidR="00AF367F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 w:val="restart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553,7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</w:t>
            </w:r>
            <w:r w:rsidR="00E933B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для отдыха жителей и </w:t>
            </w:r>
            <w:r>
              <w:rPr>
                <w:rFonts w:ascii="Times New Roman" w:hAnsi="Times New Roman"/>
                <w:iCs/>
              </w:rPr>
              <w:lastRenderedPageBreak/>
              <w:t>гостей поселения;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насаждений;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761C62" w:rsidRDefault="00761C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933B8">
        <w:trPr>
          <w:trHeight w:val="217"/>
        </w:trPr>
        <w:tc>
          <w:tcPr>
            <w:tcW w:w="993" w:type="dxa"/>
            <w:vMerge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E933B8" w:rsidRDefault="00E933B8" w:rsidP="008C0FC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553,7</w:t>
            </w:r>
          </w:p>
        </w:tc>
        <w:tc>
          <w:tcPr>
            <w:tcW w:w="1134" w:type="dxa"/>
          </w:tcPr>
          <w:p w:rsidR="00E933B8" w:rsidRDefault="00E933B8" w:rsidP="008C0FC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E933B8" w:rsidRDefault="00E933B8" w:rsidP="008C0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E933B8" w:rsidRDefault="00E933B8" w:rsidP="008C0F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3A10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0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761C62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 w:val="restart"/>
          </w:tcPr>
          <w:p w:rsidR="00761C62" w:rsidRDefault="003A105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1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761C62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761C62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61C62">
        <w:tc>
          <w:tcPr>
            <w:tcW w:w="993" w:type="dxa"/>
            <w:vMerge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761C62" w:rsidRDefault="00761C62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761C62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761C62" w:rsidRDefault="00761C62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ограждений, ст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рож)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AF367F">
              <w:rPr>
                <w:rFonts w:ascii="Times New Roman" w:hAnsi="Times New Roman"/>
              </w:rPr>
              <w:t>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AF367F">
              <w:rPr>
                <w:rFonts w:ascii="Times New Roman" w:hAnsi="Times New Roman"/>
              </w:rPr>
              <w:t>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F367F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ятий должны обесп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чить планомерное и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циональное содержание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7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AF367F" w:rsidRDefault="00AF367F">
            <w:pPr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4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устройству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ских поселений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2530,6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E933B8">
        <w:tc>
          <w:tcPr>
            <w:tcW w:w="993" w:type="dxa"/>
            <w:vMerge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E933B8" w:rsidRDefault="00E933B8" w:rsidP="008C0FC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2530,6</w:t>
            </w:r>
          </w:p>
        </w:tc>
        <w:tc>
          <w:tcPr>
            <w:tcW w:w="1134" w:type="dxa"/>
          </w:tcPr>
          <w:p w:rsidR="00E933B8" w:rsidRDefault="00E933B8" w:rsidP="008C0FC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</w:tcPr>
          <w:p w:rsidR="00E933B8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2552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E933B8" w:rsidRDefault="00E933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спил деревьев,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устройство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тории поселения (тротуарные д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рожки, ремонт сц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ны, приобретение урн)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1334,6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AF367F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16335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1334,6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AF367F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16335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 сельское поселение Динского района.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E933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ходов</w:t>
            </w:r>
            <w:proofErr w:type="spellEnd"/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C1633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16335">
              <w:rPr>
                <w:rFonts w:ascii="Times New Roman" w:hAnsi="Times New Roman"/>
              </w:rPr>
              <w:t>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86E12"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</w:t>
            </w:r>
            <w:r>
              <w:rPr>
                <w:rFonts w:ascii="Times New Roman" w:hAnsi="Times New Roman"/>
              </w:rPr>
              <w:lastRenderedPageBreak/>
              <w:t>ТОС» в 2016 году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98"/>
        </w:trPr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ской (сельской) среды 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 сельского поселения на 2018-2022 годы»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9353F8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10395,76</w:t>
            </w:r>
          </w:p>
        </w:tc>
        <w:tc>
          <w:tcPr>
            <w:tcW w:w="1134" w:type="dxa"/>
          </w:tcPr>
          <w:p w:rsidR="00AF367F" w:rsidRDefault="00AF367F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AF367F" w:rsidRDefault="00761C62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3701,9</w:t>
            </w:r>
          </w:p>
        </w:tc>
        <w:tc>
          <w:tcPr>
            <w:tcW w:w="992" w:type="dxa"/>
          </w:tcPr>
          <w:p w:rsidR="00AF367F" w:rsidRDefault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</w:t>
            </w:r>
            <w:r w:rsidR="00AF367F"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9353F8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10195,76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AF367F" w:rsidRDefault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3701,9</w:t>
            </w:r>
          </w:p>
        </w:tc>
        <w:tc>
          <w:tcPr>
            <w:tcW w:w="992" w:type="dxa"/>
          </w:tcPr>
          <w:p w:rsidR="00AF367F" w:rsidRDefault="009353F8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3525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465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67F" w:rsidRDefault="003A10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044F57" w:rsidRDefault="00044F5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AF367F" w:rsidRDefault="00044F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бизнеса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="00AF367F">
        <w:rPr>
          <w:rFonts w:ascii="Times New Roman" w:hAnsi="Times New Roman"/>
          <w:sz w:val="28"/>
          <w:szCs w:val="28"/>
        </w:rPr>
        <w:t>.В.</w:t>
      </w:r>
      <w:r>
        <w:rPr>
          <w:rFonts w:ascii="Times New Roman" w:hAnsi="Times New Roman"/>
          <w:sz w:val="28"/>
          <w:szCs w:val="28"/>
        </w:rPr>
        <w:t>Степика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</w:t>
            </w:r>
            <w:proofErr w:type="gramStart"/>
            <w:r>
              <w:rPr>
                <w:rFonts w:ascii="Times New Roman" w:hAnsi="Times New Roman" w:cs="Courier New"/>
                <w:sz w:val="24"/>
                <w:szCs w:val="24"/>
              </w:rPr>
              <w:t>эстетического вида</w:t>
            </w:r>
            <w:proofErr w:type="gramEnd"/>
            <w:r>
              <w:rPr>
                <w:rFonts w:ascii="Times New Roman" w:hAnsi="Times New Roman" w:cs="Courier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</w:t>
            </w:r>
            <w:proofErr w:type="gramStart"/>
            <w:r>
              <w:rPr>
                <w:rFonts w:ascii="Times New Roman" w:eastAsia="Calibri" w:hAnsi="Times New Roman"/>
              </w:rPr>
              <w:t>ч</w:t>
            </w:r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 Ремонт, реконструкция и техническое обслуживание наружных сетей уличного освещения территории поселения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(Администрация, Стадион, Нежилое зд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ние, ул. Новая, ул. Ровная, ул. Краснодарская, уличное освещение-3 точки, ул. Почтовая, ул. Кра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</w:t>
            </w: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Мастерская, Котельная №37)</w:t>
            </w:r>
            <w:proofErr w:type="gramEnd"/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№2: Озеленение (приобретение саженцев деревьев и цветов, разбивка клумб, омоложение и валка деревьев)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proofErr w:type="gramEnd"/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vertAlign w:val="superscript"/>
              </w:rPr>
            </w:pPr>
            <w:r>
              <w:rPr>
                <w:rFonts w:ascii="Times New Roman" w:eastAsia="Calibri" w:hAnsi="Times New Roman"/>
              </w:rPr>
              <w:t>м</w:t>
            </w:r>
            <w:proofErr w:type="gramStart"/>
            <w:r>
              <w:rPr>
                <w:rFonts w:ascii="Times New Roman" w:eastAsia="Calibri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1060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 Закупка лавочек и комплектующих для оборудования детской площа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proofErr w:type="gramEnd"/>
            <w:r>
              <w:rPr>
                <w:rFonts w:ascii="Times New Roman" w:eastAsia="Calibri" w:hAnsi="Times New Roman"/>
              </w:rPr>
              <w:t>/место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4.7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4.8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</w:t>
            </w:r>
            <w:r>
              <w:rPr>
                <w:rFonts w:ascii="Times New Roman" w:hAnsi="Times New Roman"/>
                <w:color w:val="333333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AF367F" w:rsidRDefault="00044F57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бизнеса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Р.В.Степика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 w:rsidR="003A1056">
        <w:rPr>
          <w:rFonts w:ascii="Times New Roman" w:hAnsi="Times New Roman"/>
          <w:sz w:val="28"/>
          <w:szCs w:val="28"/>
        </w:rPr>
        <w:t xml:space="preserve">       </w:t>
      </w: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41A27"/>
    <w:rsid w:val="00044F57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7EC"/>
    <w:rsid w:val="002C4BA8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1056"/>
    <w:rsid w:val="003A335E"/>
    <w:rsid w:val="003A564B"/>
    <w:rsid w:val="003A75D1"/>
    <w:rsid w:val="003B2B09"/>
    <w:rsid w:val="003D2E99"/>
    <w:rsid w:val="003E0139"/>
    <w:rsid w:val="003E0252"/>
    <w:rsid w:val="00410BB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521F20"/>
    <w:rsid w:val="00534000"/>
    <w:rsid w:val="00537345"/>
    <w:rsid w:val="005449E0"/>
    <w:rsid w:val="00545F0B"/>
    <w:rsid w:val="005543B2"/>
    <w:rsid w:val="00560842"/>
    <w:rsid w:val="00571DC6"/>
    <w:rsid w:val="005A0EF6"/>
    <w:rsid w:val="005A498A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F191A"/>
    <w:rsid w:val="005F7351"/>
    <w:rsid w:val="005F7558"/>
    <w:rsid w:val="00601626"/>
    <w:rsid w:val="00605245"/>
    <w:rsid w:val="0063565B"/>
    <w:rsid w:val="00653A73"/>
    <w:rsid w:val="00654366"/>
    <w:rsid w:val="00663B71"/>
    <w:rsid w:val="00687A13"/>
    <w:rsid w:val="006975EB"/>
    <w:rsid w:val="006E1B39"/>
    <w:rsid w:val="006E6311"/>
    <w:rsid w:val="006E68E5"/>
    <w:rsid w:val="006F30A0"/>
    <w:rsid w:val="007037E8"/>
    <w:rsid w:val="0070557A"/>
    <w:rsid w:val="00705AE9"/>
    <w:rsid w:val="00713C05"/>
    <w:rsid w:val="00742EE9"/>
    <w:rsid w:val="00747B04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8B4"/>
    <w:rsid w:val="008D6101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67F"/>
    <w:rsid w:val="00B0522B"/>
    <w:rsid w:val="00B16117"/>
    <w:rsid w:val="00B33C18"/>
    <w:rsid w:val="00B35489"/>
    <w:rsid w:val="00B4034D"/>
    <w:rsid w:val="00B427E0"/>
    <w:rsid w:val="00B440CF"/>
    <w:rsid w:val="00B446E6"/>
    <w:rsid w:val="00B45383"/>
    <w:rsid w:val="00B603A3"/>
    <w:rsid w:val="00B70899"/>
    <w:rsid w:val="00B766EE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40E3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71F9"/>
    <w:rsid w:val="00E422E2"/>
    <w:rsid w:val="00E52661"/>
    <w:rsid w:val="00E56582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7B81"/>
    <w:rsid w:val="00F12F82"/>
    <w:rsid w:val="00F15208"/>
    <w:rsid w:val="00F22E4D"/>
    <w:rsid w:val="00F22EC2"/>
    <w:rsid w:val="00F354CA"/>
    <w:rsid w:val="00F367E7"/>
    <w:rsid w:val="00F43F0A"/>
    <w:rsid w:val="00F44608"/>
    <w:rsid w:val="00F8093D"/>
    <w:rsid w:val="00F9588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2"/>
        <o:r id="V:Rule3" type="connector" idref="#Автофигуры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4792</Words>
  <Characters>27320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4</cp:revision>
  <cp:lastPrinted>2018-10-30T12:46:00Z</cp:lastPrinted>
  <dcterms:created xsi:type="dcterms:W3CDTF">2018-11-22T13:30:00Z</dcterms:created>
  <dcterms:modified xsi:type="dcterms:W3CDTF">2018-11-23T11:52:00Z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