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1A1" w:rsidRDefault="00AF4BF7">
      <w:pPr>
        <w:spacing w:after="0" w:line="240" w:lineRule="auto"/>
        <w:contextualSpacing/>
        <w:jc w:val="center"/>
        <w:rPr>
          <w:rFonts w:ascii="Times New Roman" w:hAnsi="Times New Roman"/>
          <w:b/>
          <w:sz w:val="16"/>
          <w:szCs w:val="16"/>
        </w:rPr>
      </w:pPr>
      <w:r w:rsidRPr="00AF4BF7">
        <w:rPr>
          <w:i/>
          <w:iCs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alt="Нововеличковское СП динского р-на" style="width:38.8pt;height:45.1pt;mso-wrap-style:square;mso-position-horizontal-relative:page;mso-position-vertical-relative:page">
            <v:fill o:detectmouseclick="t"/>
            <v:imagedata r:id="rId6" o:title="Нововеличковское СП динского р-на"/>
          </v:shape>
        </w:pict>
      </w:r>
    </w:p>
    <w:p w:rsidR="004311A1" w:rsidRDefault="000C1C9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4311A1" w:rsidRDefault="000C1C9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4311A1" w:rsidRDefault="004311A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11A1" w:rsidRDefault="000C1C9D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4311A1" w:rsidRDefault="004311A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11A1" w:rsidRPr="002C4BF8" w:rsidRDefault="002C4B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0C1C9D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4A6B87" w:rsidRPr="004A6B87">
        <w:rPr>
          <w:rFonts w:ascii="Times New Roman" w:hAnsi="Times New Roman"/>
          <w:sz w:val="28"/>
          <w:szCs w:val="28"/>
          <w:u w:val="single"/>
        </w:rPr>
        <w:t>20.08.2018</w:t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</w:r>
      <w:r w:rsidR="000C1C9D">
        <w:rPr>
          <w:rFonts w:ascii="Times New Roman" w:hAnsi="Times New Roman"/>
          <w:sz w:val="28"/>
          <w:szCs w:val="28"/>
        </w:rPr>
        <w:tab/>
        <w:t xml:space="preserve">                       № </w:t>
      </w:r>
      <w:r w:rsidR="004A6B87" w:rsidRPr="004A6B87">
        <w:rPr>
          <w:rFonts w:ascii="Times New Roman" w:hAnsi="Times New Roman"/>
          <w:sz w:val="28"/>
          <w:szCs w:val="28"/>
          <w:u w:val="single"/>
        </w:rPr>
        <w:t>194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28.11.2016 № 612 «Об утверждении </w:t>
      </w:r>
      <w:r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7"/>
          <w:szCs w:val="27"/>
        </w:rPr>
        <w:t xml:space="preserve"> программы </w:t>
      </w:r>
      <w:r>
        <w:rPr>
          <w:rFonts w:ascii="Times New Roman" w:hAnsi="Times New Roman"/>
          <w:b/>
          <w:sz w:val="28"/>
          <w:szCs w:val="28"/>
        </w:rPr>
        <w:t xml:space="preserve">«Устойчивое развитие сельских территорий Нововеличковского сельского поселения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Динского района на 2017-2019 годы»»</w:t>
      </w: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proofErr w:type="gramStart"/>
      <w:r>
        <w:rPr>
          <w:rFonts w:ascii="Times New Roman" w:hAnsi="Times New Roman"/>
          <w:sz w:val="28"/>
          <w:szCs w:val="28"/>
        </w:rPr>
        <w:t>,н</w:t>
      </w:r>
      <w:proofErr w:type="gramEnd"/>
      <w:r>
        <w:rPr>
          <w:rFonts w:ascii="Times New Roman" w:hAnsi="Times New Roman"/>
          <w:sz w:val="28"/>
          <w:szCs w:val="28"/>
        </w:rPr>
        <w:t>а основании части 4 статьи 8 Устава Нововеличковского сельского поселения Динского района, в целях м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одернизации и капитального ремонта системы водоснабжения Нововеличковского сельского </w:t>
      </w:r>
      <w:proofErr w:type="spellStart"/>
      <w:r>
        <w:rPr>
          <w:rFonts w:ascii="Times New Roman" w:hAnsi="Times New Roman"/>
          <w:spacing w:val="-1"/>
          <w:sz w:val="28"/>
          <w:szCs w:val="28"/>
          <w:lang w:eastAsia="ru-RU"/>
        </w:rPr>
        <w:t>поселения</w:t>
      </w:r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 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Внести изменения в постановление администрации Нововеличковского сельского поселения Динского района от 28.11.2016 г. №612 «Об </w:t>
      </w:r>
      <w:proofErr w:type="spellStart"/>
      <w:r>
        <w:rPr>
          <w:rFonts w:ascii="Times New Roman" w:hAnsi="Times New Roman"/>
          <w:sz w:val="28"/>
          <w:szCs w:val="28"/>
        </w:rPr>
        <w:t>утверждениимуниципальной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программы «Устойчивое развитие сельских территорий Нововеличковского сельского поселения Динского района на 2017-2019 годы</w:t>
      </w:r>
      <w:proofErr w:type="gramStart"/>
      <w:r>
        <w:rPr>
          <w:rFonts w:ascii="Times New Roman" w:hAnsi="Times New Roman"/>
          <w:sz w:val="28"/>
          <w:szCs w:val="28"/>
        </w:rPr>
        <w:t>»»</w:t>
      </w:r>
      <w:proofErr w:type="gramEnd"/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риложение к постановлению утвердить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новой редакции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«Устойчивое развитие сельских территорий Нововеличковского сельского поселения Динского района на 2017-2019 годы»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в пределах средств, предусмотренных на эти цели в бюджете Нововеличковского сельского поселения Динского района.</w:t>
      </w:r>
    </w:p>
    <w:p w:rsidR="004311A1" w:rsidRDefault="000C1C9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Отделу ЖКХ, малого и среднего бизнеса администрации Нововеличковского сельского поселения (Токаренко) обеспечить выполнение мероприятий программы.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2C4BF8">
        <w:rPr>
          <w:rFonts w:ascii="Times New Roman" w:hAnsi="Times New Roman"/>
          <w:color w:val="000000"/>
          <w:sz w:val="28"/>
          <w:szCs w:val="28"/>
        </w:rPr>
        <w:t>1</w:t>
      </w:r>
      <w:r w:rsidR="002C4BF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.0</w:t>
      </w:r>
      <w:r w:rsidR="002C4BF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.2018 № </w:t>
      </w:r>
      <w:r w:rsidR="002C4BF8">
        <w:rPr>
          <w:rFonts w:ascii="Times New Roman" w:hAnsi="Times New Roman"/>
          <w:sz w:val="28"/>
          <w:szCs w:val="28"/>
        </w:rPr>
        <w:t>114</w:t>
      </w:r>
      <w:r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rFonts w:ascii="Times New Roman" w:hAnsi="Times New Roman"/>
          <w:sz w:val="28"/>
          <w:szCs w:val="28"/>
        </w:rPr>
        <w:t xml:space="preserve"> 28.11.2016 № 612 «Об </w:t>
      </w:r>
      <w:proofErr w:type="spellStart"/>
      <w:r>
        <w:rPr>
          <w:rFonts w:ascii="Times New Roman" w:hAnsi="Times New Roman"/>
          <w:sz w:val="28"/>
          <w:szCs w:val="28"/>
        </w:rPr>
        <w:t>утверждениимуниципальной</w:t>
      </w:r>
      <w:proofErr w:type="spellEnd"/>
      <w:r>
        <w:rPr>
          <w:rFonts w:ascii="Times New Roman" w:hAnsi="Times New Roman"/>
          <w:sz w:val="28"/>
          <w:szCs w:val="28"/>
        </w:rPr>
        <w:t xml:space="preserve"> программы «Устойчивое развитие сельских территорий Нововеличковского </w:t>
      </w:r>
      <w:r>
        <w:rPr>
          <w:rFonts w:ascii="Times New Roman" w:hAnsi="Times New Roman"/>
          <w:sz w:val="28"/>
          <w:szCs w:val="28"/>
        </w:rPr>
        <w:lastRenderedPageBreak/>
        <w:t>сельского поселения Динского района на 2017-2019 годы</w:t>
      </w:r>
      <w:proofErr w:type="gramStart"/>
      <w:r>
        <w:rPr>
          <w:rFonts w:ascii="Times New Roman" w:hAnsi="Times New Roman"/>
          <w:sz w:val="28"/>
          <w:szCs w:val="28"/>
        </w:rPr>
        <w:t>»»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4311A1" w:rsidRDefault="000C1C9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5.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тделу по общим и правовым вопросам администрации Нововеличковского сельского поселения (Калитка)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разместить</w:t>
      </w:r>
      <w:proofErr w:type="gramEnd"/>
      <w:r w:rsidRPr="009F295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настоящее постановление на официальном сайте Нововеличковского сельского поселения Динского района в сети Интернет. 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4311A1" w:rsidRDefault="000C1C9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Постановление вступает в силу со дня его обнародования.</w:t>
      </w: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BF8" w:rsidRDefault="002C4B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4311A1" w:rsidRDefault="002C4BF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0C1C9D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0C1C9D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4311A1" w:rsidRDefault="000C1C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4311A1" w:rsidRDefault="000C1C9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</w:t>
      </w:r>
      <w:r>
        <w:rPr>
          <w:rFonts w:ascii="Times New Roman" w:hAnsi="Times New Roman"/>
          <w:sz w:val="28"/>
          <w:szCs w:val="28"/>
        </w:rPr>
        <w:tab/>
      </w:r>
      <w:r w:rsidR="002C4BF8">
        <w:rPr>
          <w:rFonts w:ascii="Times New Roman" w:hAnsi="Times New Roman"/>
          <w:sz w:val="28"/>
          <w:szCs w:val="28"/>
        </w:rPr>
        <w:t xml:space="preserve">                           И.Л.Кочетков</w:t>
      </w:r>
    </w:p>
    <w:p w:rsidR="004311A1" w:rsidRDefault="004311A1">
      <w:pPr>
        <w:tabs>
          <w:tab w:val="left" w:pos="9214"/>
        </w:tabs>
        <w:spacing w:after="0" w:line="240" w:lineRule="auto"/>
        <w:ind w:right="142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ind w:left="4248" w:firstLine="708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0C1C9D">
      <w:pPr>
        <w:spacing w:after="0" w:line="240" w:lineRule="auto"/>
        <w:ind w:left="5103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ПРИЛОЖЕНИЕ</w:t>
      </w:r>
    </w:p>
    <w:p w:rsidR="004311A1" w:rsidRDefault="000C1C9D">
      <w:pPr>
        <w:spacing w:after="0" w:line="240" w:lineRule="auto"/>
        <w:ind w:left="5103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УТВЕРЖДЕНА</w:t>
      </w:r>
    </w:p>
    <w:p w:rsidR="004311A1" w:rsidRDefault="000C1C9D">
      <w:pPr>
        <w:spacing w:after="0" w:line="240" w:lineRule="auto"/>
        <w:ind w:left="5103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постановлением администрации Нововеличковского</w:t>
      </w:r>
      <w:r w:rsidR="00B47B4B">
        <w:rPr>
          <w:rFonts w:ascii="Times New Roman" w:hAnsi="Times New Roman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>сельского поселения Динского района</w:t>
      </w:r>
    </w:p>
    <w:p w:rsidR="001B7C6D" w:rsidRPr="002C4BF8" w:rsidRDefault="000C1C9D" w:rsidP="001B7C6D">
      <w:pPr>
        <w:spacing w:after="0" w:line="240" w:lineRule="auto"/>
        <w:ind w:firstLine="51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от </w:t>
      </w:r>
      <w:r w:rsidR="001B7C6D" w:rsidRPr="004A6B87">
        <w:rPr>
          <w:rFonts w:ascii="Times New Roman" w:hAnsi="Times New Roman"/>
          <w:sz w:val="28"/>
          <w:szCs w:val="28"/>
          <w:u w:val="single"/>
        </w:rPr>
        <w:t>20.08.2018</w:t>
      </w:r>
      <w:r w:rsidR="001B7C6D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№ </w:t>
      </w:r>
      <w:r w:rsidR="001B7C6D" w:rsidRPr="004A6B87">
        <w:rPr>
          <w:rFonts w:ascii="Times New Roman" w:hAnsi="Times New Roman"/>
          <w:sz w:val="28"/>
          <w:szCs w:val="28"/>
          <w:u w:val="single"/>
        </w:rPr>
        <w:t>194</w:t>
      </w:r>
    </w:p>
    <w:p w:rsidR="004311A1" w:rsidRDefault="004311A1">
      <w:pPr>
        <w:spacing w:after="0" w:line="240" w:lineRule="auto"/>
        <w:ind w:left="5103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6"/>
          <w:szCs w:val="26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6"/>
          <w:szCs w:val="26"/>
          <w:lang w:eastAsia="ru-RU"/>
        </w:rPr>
      </w:pPr>
    </w:p>
    <w:p w:rsidR="004311A1" w:rsidRDefault="000C1C9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МУНИЦИПАЛЬНАЯ ПРОГРАММА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«Устойчивое развитие сельских территорий Нововеличковского </w:t>
      </w:r>
    </w:p>
    <w:p w:rsidR="004311A1" w:rsidRDefault="000C1C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на 2017-2019годы»</w:t>
      </w: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6"/>
          <w:szCs w:val="26"/>
          <w:lang w:eastAsia="ru-RU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«Устойчивое развитие сельских территорий Нововеличковского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на 2017-2019годы</w:t>
      </w:r>
      <w:r>
        <w:rPr>
          <w:rFonts w:ascii="Times New Roman" w:hAnsi="Times New Roman"/>
          <w:sz w:val="28"/>
          <w:szCs w:val="28"/>
        </w:rPr>
        <w:t>»</w:t>
      </w: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4311A1">
        <w:trPr>
          <w:trHeight w:val="612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4311A1">
        <w:trPr>
          <w:trHeight w:val="710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4311A1">
        <w:trPr>
          <w:trHeight w:val="651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4311A1" w:rsidRDefault="004311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4311A1" w:rsidRDefault="000C1C9D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  Нововеличковского сельского поселения за счет обеспечения его чистой питьевой водой.</w:t>
            </w:r>
          </w:p>
        </w:tc>
      </w:tr>
      <w:tr w:rsidR="004311A1">
        <w:trPr>
          <w:trHeight w:val="635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1) обеспечение надежного, бесперебойного водоснабжения абонентов.    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2)   обеспечение централизованным водоснабжением населения, которые не имеют его в настоящее время.</w:t>
            </w:r>
          </w:p>
        </w:tc>
      </w:tr>
      <w:tr w:rsidR="004311A1">
        <w:trPr>
          <w:trHeight w:val="776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в сфере источников водоснабжения: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осуществление организации и обустройства зон санитарной охраны источников питьевого водоснабжения; 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в сфере организации водоснабжения: 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строительства, реконструкции, повышения технического уровня и надежности функционирования систем водоснабжения, применения новых, прогрессивных технологий и оборудования, обеспечивающих подготовку воды, соответствующей установленным требованиям; 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3) в сфере рационального водопользования: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снижение непроизводственных потерь воды при ее транспортировке и использовании;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оптимизация количества потребляемой воды за счет оснащения всех групп потребителей системами учета, в том числе квартирными приборами учета расхода воды;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решение вопроса сокращения потребления питьевой воды на производственные нужды и нужды благоустройства;</w:t>
            </w:r>
          </w:p>
        </w:tc>
      </w:tr>
      <w:tr w:rsidR="004311A1">
        <w:trPr>
          <w:trHeight w:val="720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Этапы и сроки реализации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2017-2019 годы</w:t>
            </w:r>
          </w:p>
        </w:tc>
      </w:tr>
      <w:tr w:rsidR="004311A1">
        <w:trPr>
          <w:trHeight w:val="797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Бюджет Нововеличковского сельского поселения – </w:t>
            </w:r>
            <w:r w:rsidRPr="009F2955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24,0 тыс. рублей</w:t>
            </w:r>
          </w:p>
          <w:p w:rsidR="004311A1" w:rsidRDefault="000C1C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- 2017 год- 24,0 тыс. руб.,</w:t>
            </w:r>
          </w:p>
          <w:p w:rsidR="004311A1" w:rsidRDefault="000C1C9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- 2018 год- </w:t>
            </w:r>
            <w:r w:rsidRPr="009F29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00,0 тыс. руб., </w:t>
            </w:r>
          </w:p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- 2019 год- 500,0 тыс. руб.</w:t>
            </w:r>
          </w:p>
        </w:tc>
      </w:tr>
      <w:tr w:rsidR="004311A1">
        <w:trPr>
          <w:trHeight w:val="651"/>
        </w:trPr>
        <w:tc>
          <w:tcPr>
            <w:tcW w:w="4219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выполнением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Администрации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6"/>
          <w:szCs w:val="26"/>
          <w:lang w:eastAsia="ru-RU"/>
        </w:rPr>
      </w:pPr>
    </w:p>
    <w:p w:rsidR="004311A1" w:rsidRDefault="000C1C9D">
      <w:pPr>
        <w:pStyle w:val="a6"/>
        <w:numPr>
          <w:ilvl w:val="0"/>
          <w:numId w:val="1"/>
        </w:numPr>
        <w:tabs>
          <w:tab w:val="left" w:pos="709"/>
          <w:tab w:val="left" w:pos="4489"/>
          <w:tab w:val="left" w:pos="8269"/>
          <w:tab w:val="left" w:pos="12049"/>
          <w:tab w:val="left" w:pos="15829"/>
          <w:tab w:val="left" w:pos="2268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Характеристика проблемы</w:t>
      </w:r>
    </w:p>
    <w:p w:rsidR="004311A1" w:rsidRDefault="004311A1">
      <w:pPr>
        <w:pStyle w:val="a6"/>
        <w:tabs>
          <w:tab w:val="left" w:pos="709"/>
          <w:tab w:val="left" w:pos="4489"/>
          <w:tab w:val="left" w:pos="8269"/>
          <w:tab w:val="left" w:pos="12049"/>
          <w:tab w:val="left" w:pos="15829"/>
          <w:tab w:val="left" w:pos="22680"/>
        </w:tabs>
        <w:spacing w:after="0" w:line="240" w:lineRule="auto"/>
        <w:ind w:left="555"/>
        <w:rPr>
          <w:rFonts w:ascii="Times New Roman" w:hAnsi="Times New Roman"/>
          <w:b/>
          <w:sz w:val="28"/>
          <w:szCs w:val="28"/>
        </w:rPr>
      </w:pPr>
    </w:p>
    <w:p w:rsidR="004311A1" w:rsidRDefault="000C1C9D">
      <w:pPr>
        <w:pStyle w:val="a6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Водоснабжение как отрасль играет огромную роль в обеспечении жизнедеятельности сельского поселения и требует целенаправленных мероприятий по развитию надежной системы хозяйственно-питьевого водоснабжения. 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условиях развития Нововеличковского сельского поселения и его инфраструктуры необходимо и развитие инженерных сетей. Общая протяженность водопроводных сетей составляет по поселению 112,26 км. </w:t>
      </w:r>
      <w:r>
        <w:rPr>
          <w:rFonts w:ascii="Times New Roman" w:hAnsi="Times New Roman"/>
          <w:sz w:val="28"/>
          <w:szCs w:val="28"/>
        </w:rPr>
        <w:t xml:space="preserve">Одной из главных проблем качественной поставки воды населению Нововеличковского   сельского поселения является изношенность водопроводных сетей. 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нерациональному   и неэкономному использованию подземных вод можно отнести использование воды питьевого качества на производственные и другие, не связанные с питьевым и бытовым водоснабжением цели. Значительно возрастает потребление  воды в летний период, что в первую очередь связано с поливом приусадебных участков, а также поселковых зеленых насаждений.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Указанные выше причины не могут быть устранены полностью, и даже частичное их устранение связано с необходимостью осуществления ряда программ, содержанием которых  является: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замена изношенных сетей;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-оптимизация гидравлического режима.</w:t>
      </w:r>
    </w:p>
    <w:p w:rsidR="004311A1" w:rsidRDefault="000C1C9D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Построенные ранее водопроводные сети пришли в негодность и не способны обеспечивать в необходимых пределах подачу воды к потребителю.</w:t>
      </w:r>
    </w:p>
    <w:p w:rsidR="004311A1" w:rsidRDefault="000C1C9D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Предусмотреть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согласно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гидравлических расчетов размещение  новых дополнительных водозаборных сооружений.</w:t>
      </w:r>
    </w:p>
    <w:p w:rsidR="004311A1" w:rsidRDefault="004311A1">
      <w:pPr>
        <w:tabs>
          <w:tab w:val="left" w:pos="0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11A1" w:rsidRDefault="000C1C9D">
      <w:pPr>
        <w:pStyle w:val="a6"/>
        <w:numPr>
          <w:ilvl w:val="0"/>
          <w:numId w:val="1"/>
        </w:num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Основные цели и задачи Программы</w:t>
      </w:r>
    </w:p>
    <w:p w:rsidR="004311A1" w:rsidRDefault="004311A1">
      <w:pPr>
        <w:pStyle w:val="a6"/>
        <w:tabs>
          <w:tab w:val="left" w:pos="709"/>
        </w:tabs>
        <w:spacing w:after="0" w:line="240" w:lineRule="auto"/>
        <w:ind w:left="555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Основной целью Программы является  реализация комплекса проектных, производственно-технических, организационных и финансовых мероприятий, направленных на решение социальной задачи - улучшение условий жизни населения   Нововеличковского сельского поселения за счет обеспечения его чистой питьевой водой.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Основными задачами развития централизованной системы водоснабжения являются: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1)   Обеспечение надежного, бесперебойного водоснабжения абонентов.    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2)   Обеспечение централизованным водоснабжением населения, которые не имеют его в настоящее время.    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Для выполнения этих задач в рамках развития системы водоснабжения запланированы следующие целевые показатели:     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1) Снижение потерь питьевой воды до 26,2 %;     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2) Снижение аварийности на водопроводных сетях до 1,5 повреждений на 1 км сети;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3) Снижение износа водопроводных сетей до уровня 20 %.</w:t>
      </w:r>
    </w:p>
    <w:p w:rsidR="004311A1" w:rsidRDefault="004311A1">
      <w:pPr>
        <w:tabs>
          <w:tab w:val="left" w:pos="0"/>
          <w:tab w:val="left" w:pos="709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tabs>
          <w:tab w:val="left" w:pos="0"/>
          <w:tab w:val="left" w:pos="709"/>
        </w:tabs>
        <w:spacing w:after="0" w:line="240" w:lineRule="auto"/>
        <w:ind w:firstLine="90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3.Срок реализации Программы.</w:t>
      </w:r>
    </w:p>
    <w:p w:rsidR="004311A1" w:rsidRDefault="004311A1">
      <w:pPr>
        <w:tabs>
          <w:tab w:val="left" w:pos="0"/>
          <w:tab w:val="left" w:pos="709"/>
        </w:tabs>
        <w:spacing w:after="0" w:line="240" w:lineRule="auto"/>
        <w:ind w:firstLine="90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Срок реализации Программы -  2017-2019 годы.</w:t>
      </w:r>
    </w:p>
    <w:p w:rsidR="004311A1" w:rsidRDefault="004311A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311A1" w:rsidRDefault="000C1C9D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Финансовое обеспечение Программы.</w:t>
      </w:r>
    </w:p>
    <w:p w:rsidR="004311A1" w:rsidRDefault="004311A1">
      <w:pPr>
        <w:spacing w:after="0" w:line="240" w:lineRule="auto"/>
        <w:ind w:left="195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Общий объем финансирования Программы составляет 1024,0 тыс. рублей.</w:t>
      </w:r>
    </w:p>
    <w:p w:rsidR="004311A1" w:rsidRDefault="000C1C9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Источник финансировани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я-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средства местного бюджета Нововеличковского сельского поселения и м</w:t>
      </w:r>
      <w:r>
        <w:rPr>
          <w:rFonts w:ascii="Times New Roman" w:hAnsi="Times New Roman"/>
          <w:sz w:val="28"/>
          <w:szCs w:val="28"/>
        </w:rPr>
        <w:t>ежбюджетные трансферты на поощрение победителей краевого конкурса на звание «Лучшее поселение Краснодарского края за 2017 год»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5.Оценка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социально-экономической</w:t>
      </w:r>
      <w:proofErr w:type="gramEnd"/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эффективности реализации Программы.</w:t>
      </w: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  <w:t>Выполнение намеченных Программой мероприятий позволит:</w:t>
      </w:r>
    </w:p>
    <w:p w:rsidR="004311A1" w:rsidRDefault="000C1C9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повысить  уровень  водоснабжения жилого фонда;</w:t>
      </w:r>
    </w:p>
    <w:p w:rsidR="004311A1" w:rsidRDefault="000C1C9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обеспечение надежной и эффективной работы системы водоснабжения всего поселения, вместе с предприятиями.</w:t>
      </w:r>
    </w:p>
    <w:p w:rsidR="004311A1" w:rsidRDefault="000C1C9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повысить качество питьевой воды.</w:t>
      </w:r>
    </w:p>
    <w:p w:rsidR="004311A1" w:rsidRDefault="000C1C9D">
      <w:pPr>
        <w:spacing w:after="0" w:line="240" w:lineRule="auto"/>
        <w:ind w:firstLine="700"/>
        <w:jc w:val="both"/>
        <w:rPr>
          <w:rStyle w:val="1"/>
          <w:rFonts w:ascii="Times New Roman" w:hAnsi="Times New Roman"/>
          <w:sz w:val="28"/>
          <w:szCs w:val="28"/>
        </w:rPr>
      </w:pPr>
      <w:proofErr w:type="gramStart"/>
      <w:r>
        <w:rPr>
          <w:rStyle w:val="1"/>
          <w:rFonts w:ascii="Times New Roman" w:hAnsi="Times New Roman"/>
          <w:sz w:val="28"/>
          <w:szCs w:val="28"/>
        </w:rPr>
        <w:lastRenderedPageBreak/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«Устойчивое развитие сельских территорий Нововеличковского сельского поселения Динского района</w:t>
      </w:r>
      <w:r>
        <w:rPr>
          <w:rFonts w:ascii="Times New Roman" w:hAnsi="Times New Roman"/>
          <w:spacing w:val="-1"/>
          <w:sz w:val="28"/>
          <w:szCs w:val="28"/>
          <w:lang w:eastAsia="ru-RU"/>
        </w:rPr>
        <w:t xml:space="preserve"> на 2017-2019годы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</w:t>
      </w:r>
      <w:proofErr w:type="gramEnd"/>
      <w:r>
        <w:rPr>
          <w:rStyle w:val="1"/>
          <w:rFonts w:ascii="Times New Roman" w:hAnsi="Times New Roman"/>
          <w:sz w:val="28"/>
          <w:szCs w:val="28"/>
        </w:rPr>
        <w:t xml:space="preserve"> поселения Динского района».</w:t>
      </w:r>
    </w:p>
    <w:p w:rsidR="004311A1" w:rsidRDefault="004311A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6. Организация управления Программой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ходом ее реализации.</w:t>
      </w: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муниципальный заказчик Программы - Администрация Нововеличковского сельского поселения Динского района Краснодарского края.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областного и местного бюджетов и уточнения возможных объемов финансирования из других источников;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4311A1" w:rsidRDefault="000C1C9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Style w:val="1"/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 Программы - администрация Нововеличковского сельского поселения Динского района Краснодарского края: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 в том числе, по источникам финансирования;</w:t>
      </w:r>
    </w:p>
    <w:p w:rsidR="004311A1" w:rsidRDefault="000C1C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4311A1" w:rsidRDefault="004311A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Начальник отдела ЖКХ, малого и среднего</w:t>
      </w: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администрации Нововеличковского</w:t>
      </w:r>
    </w:p>
    <w:p w:rsidR="004311A1" w:rsidRDefault="000C1C9D">
      <w:pPr>
        <w:spacing w:after="0" w:line="240" w:lineRule="auto"/>
        <w:sectPr w:rsidR="004311A1">
          <w:pgSz w:w="11906" w:h="16838"/>
          <w:pgMar w:top="1134" w:right="851" w:bottom="851" w:left="1701" w:header="709" w:footer="709" w:gutter="0"/>
          <w:pgNumType w:start="9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сельского поселения Динского района                                          В.В.Токаренко</w:t>
      </w:r>
    </w:p>
    <w:p w:rsidR="004311A1" w:rsidRDefault="000C1C9D">
      <w:pPr>
        <w:spacing w:after="0" w:line="240" w:lineRule="auto"/>
        <w:ind w:left="10035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lastRenderedPageBreak/>
        <w:t>Приложение № 1 к паспорту</w:t>
      </w:r>
    </w:p>
    <w:p w:rsidR="004311A1" w:rsidRDefault="000C1C9D">
      <w:pPr>
        <w:spacing w:after="0" w:line="240" w:lineRule="auto"/>
        <w:ind w:left="10035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pacing w:val="-1"/>
          <w:sz w:val="28"/>
          <w:szCs w:val="28"/>
          <w:lang w:eastAsia="ru-RU"/>
        </w:rPr>
        <w:t>муниципальной программе</w:t>
      </w:r>
    </w:p>
    <w:p w:rsidR="004311A1" w:rsidRDefault="000C1C9D">
      <w:pPr>
        <w:spacing w:after="0" w:line="240" w:lineRule="auto"/>
        <w:ind w:left="10035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«Устойчивое развитие сельских территорий Нововеличковского сельского поселения Динского района на 2017-2019 годы»</w:t>
      </w: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Устойчивое развитие сельских территорий Нововеличковского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сельского поселения Динского района</w:t>
      </w:r>
      <w:r>
        <w:rPr>
          <w:rFonts w:ascii="Times New Roman" w:hAnsi="Times New Roman"/>
          <w:b/>
          <w:spacing w:val="-1"/>
          <w:sz w:val="28"/>
          <w:szCs w:val="28"/>
          <w:lang w:eastAsia="ru-RU"/>
        </w:rPr>
        <w:t xml:space="preserve">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3"/>
        <w:gridCol w:w="3544"/>
        <w:gridCol w:w="1871"/>
        <w:gridCol w:w="993"/>
        <w:gridCol w:w="661"/>
        <w:gridCol w:w="898"/>
        <w:gridCol w:w="992"/>
        <w:gridCol w:w="3119"/>
        <w:gridCol w:w="2694"/>
      </w:tblGrid>
      <w:tr w:rsidR="004311A1">
        <w:trPr>
          <w:cantSplit/>
          <w:trHeight w:val="1511"/>
        </w:trPr>
        <w:tc>
          <w:tcPr>
            <w:tcW w:w="993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544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71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3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</w:t>
            </w:r>
            <w:proofErr w:type="gramStart"/>
            <w:r>
              <w:rPr>
                <w:rFonts w:ascii="Times New Roman" w:hAnsi="Times New Roman"/>
                <w:shd w:val="clear" w:color="auto" w:fill="FFFFFF"/>
              </w:rPr>
              <w:t>.р</w:t>
            </w:r>
            <w:proofErr w:type="gramEnd"/>
            <w:r>
              <w:rPr>
                <w:rFonts w:ascii="Times New Roman" w:hAnsi="Times New Roman"/>
                <w:shd w:val="clear" w:color="auto" w:fill="FFFFFF"/>
              </w:rPr>
              <w:t>уб.)</w:t>
            </w:r>
          </w:p>
        </w:tc>
        <w:tc>
          <w:tcPr>
            <w:tcW w:w="661" w:type="dxa"/>
            <w:textDirection w:val="btLr"/>
            <w:vAlign w:val="center"/>
          </w:tcPr>
          <w:p w:rsidR="004311A1" w:rsidRDefault="000C1C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</w:t>
            </w:r>
          </w:p>
          <w:p w:rsidR="004311A1" w:rsidRDefault="004311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898" w:type="dxa"/>
            <w:textDirection w:val="btLr"/>
          </w:tcPr>
          <w:p w:rsidR="004311A1" w:rsidRDefault="000C1C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2018 год</w:t>
            </w:r>
          </w:p>
        </w:tc>
        <w:tc>
          <w:tcPr>
            <w:tcW w:w="992" w:type="dxa"/>
            <w:textDirection w:val="btLr"/>
          </w:tcPr>
          <w:p w:rsidR="004311A1" w:rsidRDefault="000C1C9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2019 год</w:t>
            </w:r>
          </w:p>
        </w:tc>
        <w:tc>
          <w:tcPr>
            <w:tcW w:w="3119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4" w:type="dxa"/>
            <w:vAlign w:val="center"/>
          </w:tcPr>
          <w:p w:rsidR="004311A1" w:rsidRDefault="000C1C9D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4311A1" w:rsidRDefault="004311A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71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3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61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98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694" w:type="dxa"/>
            <w:vAlign w:val="center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1"/>
                <w:lang w:eastAsia="ru-RU"/>
              </w:rPr>
              <w:t>Реконструкция системы водоснабжения Нововеличковского сельского поселения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 w:rsidP="00CC58F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CC58F4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,</w:t>
            </w:r>
            <w:r w:rsidR="00CC58F4">
              <w:rPr>
                <w:rFonts w:ascii="Times New Roman" w:hAnsi="Times New Roman"/>
              </w:rPr>
              <w:t>5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 w:rsidP="002C4B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17</w:t>
            </w:r>
            <w:r w:rsidR="002C4BF8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</w:t>
            </w:r>
            <w:r w:rsidR="002C4BF8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 w:rsidP="00964F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964F67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,</w:t>
            </w:r>
            <w:r w:rsidR="00964F67">
              <w:rPr>
                <w:rFonts w:ascii="Times New Roman" w:hAnsi="Times New Roman"/>
              </w:rPr>
              <w:t>5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 w:rsidP="00964F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64F67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</w:t>
            </w:r>
            <w:r w:rsidR="00964F6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</w:tcPr>
          <w:p w:rsidR="004311A1" w:rsidRDefault="000C1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  <w:r>
              <w:rPr>
                <w:rFonts w:ascii="Times New Roman" w:hAnsi="Times New Roman"/>
              </w:rPr>
              <w:t>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Корректировка Схемы водоснабжения и водоотведения Нововеличковского сельского Динского района Краснодарского края на период с 2015-2025 годы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- повышение надежности работы систем водоснабжения</w:t>
            </w:r>
          </w:p>
          <w:p w:rsidR="004311A1" w:rsidRDefault="000C1C9D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-</w:t>
            </w:r>
            <w:r>
              <w:rPr>
                <w:rFonts w:ascii="Times New Roman" w:hAnsi="Times New Roman"/>
                <w:color w:val="000000"/>
                <w:spacing w:val="-2"/>
              </w:rPr>
              <w:t>определение возможности подключения к сетям водоснабжения;</w:t>
            </w:r>
          </w:p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  <w:r>
              <w:rPr>
                <w:rFonts w:ascii="Times New Roman" w:hAnsi="Times New Roman"/>
              </w:rPr>
              <w:lastRenderedPageBreak/>
              <w:t>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3544" w:type="dxa"/>
            <w:vMerge w:val="restart"/>
          </w:tcPr>
          <w:p w:rsidR="004311A1" w:rsidRPr="000E6E82" w:rsidRDefault="002C4BF8" w:rsidP="002C4BF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2C4BF8">
              <w:rPr>
                <w:rFonts w:ascii="Times New Roman" w:hAnsi="Times New Roman"/>
                <w:color w:val="000000"/>
              </w:rPr>
              <w:t>Р</w:t>
            </w:r>
            <w:r>
              <w:rPr>
                <w:rFonts w:ascii="Times New Roman" w:hAnsi="Times New Roman"/>
                <w:color w:val="000000"/>
              </w:rPr>
              <w:t>емонт оборудования станции</w:t>
            </w:r>
            <w:r w:rsidRPr="002C4BF8">
              <w:rPr>
                <w:rFonts w:ascii="Times New Roman" w:hAnsi="Times New Roman"/>
                <w:color w:val="000000"/>
              </w:rPr>
              <w:t xml:space="preserve"> </w:t>
            </w:r>
            <w:r w:rsidRPr="002C4BF8">
              <w:rPr>
                <w:rFonts w:ascii="Times New Roman" w:hAnsi="Times New Roman"/>
                <w:color w:val="000000"/>
                <w:lang w:val="en-US"/>
              </w:rPr>
              <w:t>I</w:t>
            </w:r>
            <w:r w:rsidRPr="002C4BF8">
              <w:rPr>
                <w:rFonts w:ascii="Times New Roman" w:hAnsi="Times New Roman"/>
                <w:color w:val="000000"/>
              </w:rPr>
              <w:t xml:space="preserve"> подъём</w:t>
            </w:r>
            <w:r>
              <w:rPr>
                <w:rFonts w:ascii="Times New Roman" w:hAnsi="Times New Roman"/>
                <w:color w:val="000000"/>
              </w:rPr>
              <w:t xml:space="preserve">а </w:t>
            </w:r>
            <w:r w:rsidRPr="002C4BF8">
              <w:rPr>
                <w:rFonts w:ascii="Times New Roman" w:hAnsi="Times New Roman"/>
              </w:rPr>
              <w:t>(п</w:t>
            </w:r>
            <w:r w:rsidR="000C1C9D" w:rsidRPr="002C4BF8">
              <w:rPr>
                <w:rFonts w:ascii="Times New Roman" w:hAnsi="Times New Roman"/>
              </w:rPr>
              <w:t xml:space="preserve">риобретение </w:t>
            </w:r>
            <w:r w:rsidR="009F2955" w:rsidRPr="002C4BF8">
              <w:rPr>
                <w:rFonts w:ascii="Times New Roman" w:hAnsi="Times New Roman"/>
              </w:rPr>
              <w:t>трубы</w:t>
            </w:r>
            <w:r w:rsidRPr="002C4BF8">
              <w:rPr>
                <w:rFonts w:ascii="Times New Roman" w:hAnsi="Times New Roman"/>
              </w:rPr>
              <w:t>)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9F2955" w:rsidP="009F29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 w:rsidR="000C1C9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Pr="009F2955" w:rsidRDefault="009F29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 w:rsidR="000C1C9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9F2955" w:rsidP="009F29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  <w:r w:rsidR="000C1C9D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9F29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 водонапорной башни п. Найдорф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   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Субсидии на </w:t>
            </w:r>
            <w:proofErr w:type="gramStart"/>
            <w:r>
              <w:rPr>
                <w:rFonts w:ascii="Times New Roman" w:hAnsi="Times New Roman"/>
              </w:rPr>
              <w:t>дополнительную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помощьместным</w:t>
            </w:r>
            <w:proofErr w:type="spellEnd"/>
            <w:r>
              <w:rPr>
                <w:rFonts w:ascii="Times New Roman" w:hAnsi="Times New Roman"/>
              </w:rPr>
              <w:t xml:space="preserve"> бюджетам для решения социально-значимых вопросов местного значения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Межбюджетные трансферты на поощрение победителей краевого конкурса на звание «Лучшее поселение Краснодарского края за 2017 год» (водоснабжение)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 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</w:t>
            </w: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Софинансирование</w:t>
            </w:r>
            <w:proofErr w:type="spellEnd"/>
            <w:r>
              <w:rPr>
                <w:rFonts w:ascii="Times New Roman" w:hAnsi="Times New Roman"/>
              </w:rPr>
              <w:t xml:space="preserve"> мероприятий на поощрение победителей краевого конкурса на звание «Лучшее поселение Краснодарского края за 2017 год»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79,5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79,5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2"/>
                <w:shd w:val="clear" w:color="auto" w:fill="FFFFFF"/>
              </w:rPr>
              <w:t>Обеспечение надежного, бесперебойного водоснабжения абонентов.</w:t>
            </w:r>
          </w:p>
        </w:tc>
        <w:tc>
          <w:tcPr>
            <w:tcW w:w="269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79,5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79,5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 w:val="restart"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 w:val="restart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993" w:type="dxa"/>
          </w:tcPr>
          <w:p w:rsidR="004311A1" w:rsidRDefault="000C1C9D" w:rsidP="002C4B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2C4BF8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,</w:t>
            </w:r>
            <w:r w:rsidR="002C4BF8">
              <w:rPr>
                <w:rFonts w:ascii="Times New Roman" w:hAnsi="Times New Roman"/>
              </w:rPr>
              <w:t>5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 w:rsidP="002C4B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2C4BF8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</w:t>
            </w:r>
            <w:r w:rsidR="002C4BF8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 w:val="restart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993" w:type="dxa"/>
          </w:tcPr>
          <w:p w:rsidR="004311A1" w:rsidRDefault="000C1C9D" w:rsidP="00964F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964F67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,</w:t>
            </w:r>
            <w:r w:rsidR="00964F67">
              <w:rPr>
                <w:rFonts w:ascii="Times New Roman" w:hAnsi="Times New Roman"/>
              </w:rPr>
              <w:t>5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24,0</w:t>
            </w:r>
          </w:p>
        </w:tc>
        <w:tc>
          <w:tcPr>
            <w:tcW w:w="898" w:type="dxa"/>
          </w:tcPr>
          <w:p w:rsidR="004311A1" w:rsidRDefault="000C1C9D" w:rsidP="00964F6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64F67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,</w:t>
            </w:r>
            <w:r w:rsidR="00964F67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1600,0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993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71" w:type="dxa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993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61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98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94" w:type="dxa"/>
            <w:vMerge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pacing w:val="-1"/>
          <w:sz w:val="28"/>
          <w:szCs w:val="28"/>
          <w:lang w:eastAsia="ru-RU"/>
        </w:rPr>
      </w:pP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proofErr w:type="spellStart"/>
      <w:r>
        <w:rPr>
          <w:rFonts w:ascii="Times New Roman" w:hAnsi="Times New Roman"/>
          <w:sz w:val="28"/>
          <w:szCs w:val="28"/>
        </w:rPr>
        <w:t>ЖКХ</w:t>
      </w:r>
      <w:proofErr w:type="gramStart"/>
      <w:r>
        <w:rPr>
          <w:rFonts w:ascii="Times New Roman" w:hAnsi="Times New Roman"/>
          <w:sz w:val="28"/>
          <w:szCs w:val="28"/>
        </w:rPr>
        <w:t>,м</w:t>
      </w:r>
      <w:proofErr w:type="gramEnd"/>
      <w:r>
        <w:rPr>
          <w:rFonts w:ascii="Times New Roman" w:hAnsi="Times New Roman"/>
          <w:sz w:val="28"/>
          <w:szCs w:val="28"/>
        </w:rPr>
        <w:t>алого</w:t>
      </w:r>
      <w:proofErr w:type="spellEnd"/>
      <w:r>
        <w:rPr>
          <w:rFonts w:ascii="Times New Roman" w:hAnsi="Times New Roman"/>
          <w:sz w:val="28"/>
          <w:szCs w:val="28"/>
        </w:rPr>
        <w:t xml:space="preserve"> и среднего</w:t>
      </w: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бизнеса администрации Нововеличковского</w:t>
      </w: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Динского района                                                                                                                                   В.В.Токаренко</w:t>
      </w: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0C1C9D">
      <w:pPr>
        <w:spacing w:after="0" w:line="240" w:lineRule="auto"/>
        <w:ind w:left="99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Приложение № 2 к паспорту</w:t>
      </w:r>
    </w:p>
    <w:p w:rsidR="004311A1" w:rsidRDefault="000C1C9D">
      <w:pPr>
        <w:spacing w:after="0" w:line="240" w:lineRule="auto"/>
        <w:ind w:left="10035"/>
        <w:rPr>
          <w:rFonts w:ascii="Times New Roman" w:hAnsi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муниципальной программы</w:t>
      </w:r>
      <w:proofErr w:type="gramStart"/>
      <w:r>
        <w:rPr>
          <w:rFonts w:ascii="Times New Roman" w:hAnsi="Times New Roman"/>
          <w:sz w:val="28"/>
          <w:szCs w:val="28"/>
        </w:rPr>
        <w:t>«У</w:t>
      </w:r>
      <w:proofErr w:type="gramEnd"/>
      <w:r>
        <w:rPr>
          <w:rFonts w:ascii="Times New Roman" w:hAnsi="Times New Roman"/>
          <w:sz w:val="28"/>
          <w:szCs w:val="28"/>
        </w:rPr>
        <w:t>стойчивое развитие сельских территорий Нововеличковского сельского поселения Динского района на 2017-2019 годы»</w:t>
      </w: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sz w:val="28"/>
          <w:szCs w:val="28"/>
        </w:rPr>
        <w:t xml:space="preserve">Устойчивое развитие сельских территорий Нововеличковского  сельского поселения </w:t>
      </w:r>
    </w:p>
    <w:p w:rsidR="004311A1" w:rsidRDefault="000C1C9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Динского района</w:t>
      </w:r>
      <w:r>
        <w:rPr>
          <w:rFonts w:ascii="Times New Roman" w:hAnsi="Times New Roman"/>
          <w:b/>
          <w:spacing w:val="-1"/>
          <w:sz w:val="28"/>
          <w:szCs w:val="28"/>
          <w:lang w:eastAsia="ru-RU"/>
        </w:rPr>
        <w:t xml:space="preserve"> на 2017-2019 годы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4311A1" w:rsidRDefault="000C1C9D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(наименование программы, срок действия, </w:t>
      </w:r>
      <w:proofErr w:type="gramEnd"/>
    </w:p>
    <w:p w:rsidR="004311A1" w:rsidRDefault="000C1C9D">
      <w:pPr>
        <w:pBdr>
          <w:top w:val="single" w:sz="12" w:space="1" w:color="auto"/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Нововеличковского сельского поселения Динского района от 28.11.2016  № 612</w:t>
      </w:r>
    </w:p>
    <w:p w:rsidR="004311A1" w:rsidRDefault="000C1C9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реквизиты правого акта, которым утверждена программа)</w:t>
      </w:r>
    </w:p>
    <w:p w:rsidR="004311A1" w:rsidRDefault="004311A1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330"/>
        <w:gridCol w:w="992"/>
        <w:gridCol w:w="1559"/>
        <w:gridCol w:w="426"/>
        <w:gridCol w:w="1275"/>
        <w:gridCol w:w="1560"/>
        <w:gridCol w:w="1636"/>
      </w:tblGrid>
      <w:tr w:rsidR="004311A1">
        <w:trPr>
          <w:trHeight w:val="405"/>
        </w:trPr>
        <w:tc>
          <w:tcPr>
            <w:tcW w:w="8330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4820" w:type="dxa"/>
            <w:gridSpan w:val="4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Предусмотренное программой значение показателя</w:t>
            </w:r>
          </w:p>
        </w:tc>
        <w:tc>
          <w:tcPr>
            <w:tcW w:w="1636" w:type="dxa"/>
            <w:vMerge w:val="restart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Примечание*</w:t>
            </w:r>
          </w:p>
        </w:tc>
      </w:tr>
      <w:tr w:rsidR="004311A1">
        <w:trPr>
          <w:trHeight w:val="405"/>
        </w:trPr>
        <w:tc>
          <w:tcPr>
            <w:tcW w:w="8330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г.</w:t>
            </w:r>
          </w:p>
        </w:tc>
        <w:tc>
          <w:tcPr>
            <w:tcW w:w="1701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г.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г.</w:t>
            </w:r>
          </w:p>
        </w:tc>
        <w:tc>
          <w:tcPr>
            <w:tcW w:w="1636" w:type="dxa"/>
            <w:vMerge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11A1">
        <w:tc>
          <w:tcPr>
            <w:tcW w:w="833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36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1A1">
        <w:tc>
          <w:tcPr>
            <w:tcW w:w="15778" w:type="dxa"/>
            <w:gridSpan w:val="7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</w:rPr>
              <w:t>Устойчивое развитие сельских территорий Нововеличковского  сельского поселения Динского района</w:t>
            </w:r>
            <w:r>
              <w:rPr>
                <w:rFonts w:ascii="Times New Roman" w:hAnsi="Times New Roman"/>
                <w:spacing w:val="-1"/>
                <w:sz w:val="20"/>
                <w:szCs w:val="20"/>
                <w:lang w:eastAsia="ru-RU"/>
              </w:rPr>
              <w:t xml:space="preserve"> на 2017-2019 годы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4311A1">
        <w:tc>
          <w:tcPr>
            <w:tcW w:w="15778" w:type="dxa"/>
            <w:gridSpan w:val="7"/>
          </w:tcPr>
          <w:p w:rsidR="004311A1" w:rsidRDefault="000C1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Цель </w:t>
            </w:r>
          </w:p>
          <w:p w:rsidR="004311A1" w:rsidRDefault="000C1C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жизни населения   Нововеличковского сельского поселения за счет обеспечения его чистой питьевой водой.</w:t>
            </w:r>
          </w:p>
        </w:tc>
      </w:tr>
      <w:tr w:rsidR="004311A1">
        <w:tc>
          <w:tcPr>
            <w:tcW w:w="15778" w:type="dxa"/>
            <w:gridSpan w:val="7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Реконструкция системы водоснабжения ст. Нововеличковской</w:t>
            </w:r>
          </w:p>
        </w:tc>
      </w:tr>
      <w:tr w:rsidR="004311A1">
        <w:tc>
          <w:tcPr>
            <w:tcW w:w="12582" w:type="dxa"/>
            <w:gridSpan w:val="5"/>
          </w:tcPr>
          <w:p w:rsidR="004311A1" w:rsidRDefault="000C1C9D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 № 1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 Реконструкция системы водоснабжения  Нововеличковского сельского поселения</w:t>
            </w:r>
          </w:p>
        </w:tc>
        <w:tc>
          <w:tcPr>
            <w:tcW w:w="1560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4311A1">
        <w:tc>
          <w:tcPr>
            <w:tcW w:w="12582" w:type="dxa"/>
            <w:gridSpan w:val="5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560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4311A1">
        <w:tc>
          <w:tcPr>
            <w:tcW w:w="8330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1.1 </w:t>
            </w:r>
            <w:r>
              <w:rPr>
                <w:rFonts w:ascii="Times New Roman" w:hAnsi="Times New Roman"/>
              </w:rPr>
              <w:t>Корректировка Схемы водоснабжения и водоотведения Нововеличковского сельского Динского района Краснодарского края на период с 2015-2025 годы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ед</w:t>
            </w:r>
            <w:proofErr w:type="spellEnd"/>
            <w:proofErr w:type="gramEnd"/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5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8330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1.2 </w:t>
            </w:r>
            <w:r w:rsidR="002C4BF8" w:rsidRPr="002C4B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 оборудования станции </w:t>
            </w:r>
            <w:r w:rsidR="002C4BF8" w:rsidRPr="002C4BF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="002C4BF8" w:rsidRPr="002C4B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подъёма </w:t>
            </w:r>
            <w:r w:rsidR="002C4BF8" w:rsidRPr="002C4BF8">
              <w:rPr>
                <w:rFonts w:ascii="Times New Roman" w:hAnsi="Times New Roman"/>
                <w:sz w:val="24"/>
                <w:szCs w:val="24"/>
              </w:rPr>
              <w:t>(приобретение трубы)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4311A1" w:rsidRDefault="002C4B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8330" w:type="dxa"/>
          </w:tcPr>
          <w:p w:rsidR="004311A1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>1.3 Ремонт водонапорной башни п. Найдорф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4311A1" w:rsidRDefault="004311A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8330" w:type="dxa"/>
          </w:tcPr>
          <w:p w:rsidR="004311A1" w:rsidRPr="009F2955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 w:rsidRPr="009F2955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1.4 </w:t>
            </w:r>
            <w:r>
              <w:rPr>
                <w:rFonts w:ascii="Times New Roman" w:hAnsi="Times New Roman"/>
              </w:rPr>
              <w:t>Субсидии на дополнительную помощь местным бюджетам для решения социально-значимых вопросов местного значения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</w:t>
            </w:r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11A1">
        <w:tc>
          <w:tcPr>
            <w:tcW w:w="8330" w:type="dxa"/>
          </w:tcPr>
          <w:p w:rsidR="004311A1" w:rsidRPr="009F2955" w:rsidRDefault="000C1C9D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</w:pPr>
            <w:r w:rsidRPr="009F2955">
              <w:rPr>
                <w:rFonts w:ascii="Times New Roman" w:hAnsi="Times New Roman"/>
                <w:spacing w:val="-1"/>
                <w:sz w:val="24"/>
                <w:szCs w:val="24"/>
                <w:lang w:eastAsia="ru-RU"/>
              </w:rPr>
              <w:t xml:space="preserve">1.5 </w:t>
            </w:r>
            <w:r>
              <w:rPr>
                <w:rFonts w:ascii="Times New Roman" w:hAnsi="Times New Roman"/>
              </w:rPr>
              <w:t>Межбюджетные трансферты на поощрение победителей краевого конкурса на звание «Лучшее поселение Краснодарского края за 2017 год» (водоснабжение)</w:t>
            </w:r>
          </w:p>
        </w:tc>
        <w:tc>
          <w:tcPr>
            <w:tcW w:w="992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объект</w:t>
            </w:r>
          </w:p>
        </w:tc>
        <w:tc>
          <w:tcPr>
            <w:tcW w:w="1985" w:type="dxa"/>
            <w:gridSpan w:val="2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5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</w:tcPr>
          <w:p w:rsidR="004311A1" w:rsidRDefault="000C1C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6" w:type="dxa"/>
          </w:tcPr>
          <w:p w:rsidR="004311A1" w:rsidRDefault="004311A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311A1" w:rsidRDefault="004311A1">
      <w:pPr>
        <w:spacing w:after="0" w:line="240" w:lineRule="auto"/>
        <w:rPr>
          <w:rFonts w:ascii="Times New Roman" w:hAnsi="Times New Roman"/>
        </w:rPr>
      </w:pPr>
    </w:p>
    <w:p w:rsidR="004311A1" w:rsidRDefault="004311A1">
      <w:pPr>
        <w:spacing w:after="0" w:line="240" w:lineRule="auto"/>
        <w:rPr>
          <w:rFonts w:ascii="Times New Roman" w:hAnsi="Times New Roman"/>
        </w:rPr>
      </w:pPr>
    </w:p>
    <w:p w:rsidR="004311A1" w:rsidRDefault="000C1C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ЖКХ, малого и среднего бизнеса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В.В. Токаренко</w:t>
      </w: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  <w:sectPr w:rsidR="004311A1">
          <w:pgSz w:w="16838" w:h="11906" w:orient="landscape"/>
          <w:pgMar w:top="851" w:right="709" w:bottom="567" w:left="567" w:header="709" w:footer="709" w:gutter="0"/>
          <w:cols w:space="720"/>
          <w:docGrid w:linePitch="360"/>
        </w:sectPr>
      </w:pPr>
    </w:p>
    <w:p w:rsidR="004311A1" w:rsidRDefault="004311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jc w:val="center"/>
        <w:rPr>
          <w:b/>
          <w:sz w:val="20"/>
          <w:szCs w:val="20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311A1" w:rsidRDefault="004311A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C1C9D" w:rsidRDefault="000C1C9D">
      <w:pPr>
        <w:rPr>
          <w:rFonts w:ascii="Times New Roman" w:hAnsi="Times New Roman"/>
          <w:spacing w:val="-1"/>
          <w:sz w:val="28"/>
          <w:szCs w:val="28"/>
          <w:lang w:eastAsia="ru-RU"/>
        </w:rPr>
      </w:pPr>
    </w:p>
    <w:sectPr w:rsidR="000C1C9D" w:rsidSect="004311A1">
      <w:pgSz w:w="11906" w:h="16838"/>
      <w:pgMar w:top="851" w:right="707" w:bottom="568" w:left="1701" w:header="708" w:footer="708" w:gutter="0"/>
      <w:pgNumType w:start="9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B3CC0"/>
    <w:multiLevelType w:val="multilevel"/>
    <w:tmpl w:val="197B3CC0"/>
    <w:lvl w:ilvl="0">
      <w:start w:val="4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5" w:hanging="360"/>
      </w:pPr>
    </w:lvl>
    <w:lvl w:ilvl="2">
      <w:start w:val="1"/>
      <w:numFmt w:val="lowerRoman"/>
      <w:lvlText w:val="%3."/>
      <w:lvlJc w:val="right"/>
      <w:pPr>
        <w:ind w:left="1995" w:hanging="180"/>
      </w:pPr>
    </w:lvl>
    <w:lvl w:ilvl="3">
      <w:start w:val="1"/>
      <w:numFmt w:val="decimal"/>
      <w:lvlText w:val="%4."/>
      <w:lvlJc w:val="left"/>
      <w:pPr>
        <w:ind w:left="2715" w:hanging="360"/>
      </w:pPr>
    </w:lvl>
    <w:lvl w:ilvl="4">
      <w:start w:val="1"/>
      <w:numFmt w:val="lowerLetter"/>
      <w:lvlText w:val="%5."/>
      <w:lvlJc w:val="left"/>
      <w:pPr>
        <w:ind w:left="3435" w:hanging="360"/>
      </w:pPr>
    </w:lvl>
    <w:lvl w:ilvl="5">
      <w:start w:val="1"/>
      <w:numFmt w:val="lowerRoman"/>
      <w:lvlText w:val="%6."/>
      <w:lvlJc w:val="right"/>
      <w:pPr>
        <w:ind w:left="4155" w:hanging="180"/>
      </w:pPr>
    </w:lvl>
    <w:lvl w:ilvl="6">
      <w:start w:val="1"/>
      <w:numFmt w:val="decimal"/>
      <w:lvlText w:val="%7."/>
      <w:lvlJc w:val="left"/>
      <w:pPr>
        <w:ind w:left="4875" w:hanging="360"/>
      </w:pPr>
    </w:lvl>
    <w:lvl w:ilvl="7">
      <w:start w:val="1"/>
      <w:numFmt w:val="lowerLetter"/>
      <w:lvlText w:val="%8."/>
      <w:lvlJc w:val="left"/>
      <w:pPr>
        <w:ind w:left="5595" w:hanging="360"/>
      </w:pPr>
    </w:lvl>
    <w:lvl w:ilvl="8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303807C5"/>
    <w:multiLevelType w:val="multilevel"/>
    <w:tmpl w:val="303807C5"/>
    <w:lvl w:ilvl="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5" w:hanging="360"/>
      </w:pPr>
    </w:lvl>
    <w:lvl w:ilvl="2">
      <w:start w:val="1"/>
      <w:numFmt w:val="lowerRoman"/>
      <w:lvlText w:val="%3."/>
      <w:lvlJc w:val="right"/>
      <w:pPr>
        <w:ind w:left="1995" w:hanging="180"/>
      </w:pPr>
    </w:lvl>
    <w:lvl w:ilvl="3">
      <w:start w:val="1"/>
      <w:numFmt w:val="decimal"/>
      <w:lvlText w:val="%4."/>
      <w:lvlJc w:val="left"/>
      <w:pPr>
        <w:ind w:left="2715" w:hanging="360"/>
      </w:pPr>
    </w:lvl>
    <w:lvl w:ilvl="4">
      <w:start w:val="1"/>
      <w:numFmt w:val="lowerLetter"/>
      <w:lvlText w:val="%5."/>
      <w:lvlJc w:val="left"/>
      <w:pPr>
        <w:ind w:left="3435" w:hanging="360"/>
      </w:pPr>
    </w:lvl>
    <w:lvl w:ilvl="5">
      <w:start w:val="1"/>
      <w:numFmt w:val="lowerRoman"/>
      <w:lvlText w:val="%6."/>
      <w:lvlJc w:val="right"/>
      <w:pPr>
        <w:ind w:left="4155" w:hanging="180"/>
      </w:pPr>
    </w:lvl>
    <w:lvl w:ilvl="6">
      <w:start w:val="1"/>
      <w:numFmt w:val="decimal"/>
      <w:lvlText w:val="%7."/>
      <w:lvlJc w:val="left"/>
      <w:pPr>
        <w:ind w:left="4875" w:hanging="360"/>
      </w:pPr>
    </w:lvl>
    <w:lvl w:ilvl="7">
      <w:start w:val="1"/>
      <w:numFmt w:val="lowerLetter"/>
      <w:lvlText w:val="%8."/>
      <w:lvlJc w:val="left"/>
      <w:pPr>
        <w:ind w:left="5595" w:hanging="360"/>
      </w:pPr>
    </w:lvl>
    <w:lvl w:ilvl="8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44E36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28FE"/>
    <w:rsid w:val="00033F81"/>
    <w:rsid w:val="000344B9"/>
    <w:rsid w:val="00034D07"/>
    <w:rsid w:val="0003595C"/>
    <w:rsid w:val="0003596A"/>
    <w:rsid w:val="00035B8B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2DE"/>
    <w:rsid w:val="00057F3D"/>
    <w:rsid w:val="0006053D"/>
    <w:rsid w:val="000634DE"/>
    <w:rsid w:val="0006391C"/>
    <w:rsid w:val="0006540B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A3E"/>
    <w:rsid w:val="00090E3B"/>
    <w:rsid w:val="00091ECA"/>
    <w:rsid w:val="00093442"/>
    <w:rsid w:val="00093814"/>
    <w:rsid w:val="000938D7"/>
    <w:rsid w:val="000951EA"/>
    <w:rsid w:val="00096875"/>
    <w:rsid w:val="000969C9"/>
    <w:rsid w:val="00097775"/>
    <w:rsid w:val="000A02EF"/>
    <w:rsid w:val="000A09B5"/>
    <w:rsid w:val="000A17FB"/>
    <w:rsid w:val="000A28F7"/>
    <w:rsid w:val="000A3606"/>
    <w:rsid w:val="000A36F3"/>
    <w:rsid w:val="000A4386"/>
    <w:rsid w:val="000A5376"/>
    <w:rsid w:val="000A5978"/>
    <w:rsid w:val="000A7FC9"/>
    <w:rsid w:val="000B08C1"/>
    <w:rsid w:val="000B2F24"/>
    <w:rsid w:val="000B5326"/>
    <w:rsid w:val="000B7604"/>
    <w:rsid w:val="000C00FF"/>
    <w:rsid w:val="000C1C9D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E6E82"/>
    <w:rsid w:val="000F0EC5"/>
    <w:rsid w:val="000F14BE"/>
    <w:rsid w:val="000F275D"/>
    <w:rsid w:val="000F3765"/>
    <w:rsid w:val="000F37B3"/>
    <w:rsid w:val="000F3EC8"/>
    <w:rsid w:val="000F60AE"/>
    <w:rsid w:val="000F61E7"/>
    <w:rsid w:val="000F63E9"/>
    <w:rsid w:val="00101951"/>
    <w:rsid w:val="00102221"/>
    <w:rsid w:val="00102F8C"/>
    <w:rsid w:val="00104E48"/>
    <w:rsid w:val="00105CCD"/>
    <w:rsid w:val="00106523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7C6"/>
    <w:rsid w:val="00117EE8"/>
    <w:rsid w:val="00120448"/>
    <w:rsid w:val="00120D8D"/>
    <w:rsid w:val="001211EC"/>
    <w:rsid w:val="00121AD8"/>
    <w:rsid w:val="001222CC"/>
    <w:rsid w:val="00122645"/>
    <w:rsid w:val="00123AE6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5BA8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69F7"/>
    <w:rsid w:val="001B7C6D"/>
    <w:rsid w:val="001B7E8D"/>
    <w:rsid w:val="001C0045"/>
    <w:rsid w:val="001C00FC"/>
    <w:rsid w:val="001C2A74"/>
    <w:rsid w:val="001C2B83"/>
    <w:rsid w:val="001C335E"/>
    <w:rsid w:val="001C5A54"/>
    <w:rsid w:val="001C6764"/>
    <w:rsid w:val="001D0159"/>
    <w:rsid w:val="001D0A48"/>
    <w:rsid w:val="001D0B7C"/>
    <w:rsid w:val="001D0B83"/>
    <w:rsid w:val="001D1B42"/>
    <w:rsid w:val="001D4B7A"/>
    <w:rsid w:val="001D5925"/>
    <w:rsid w:val="001D5DBB"/>
    <w:rsid w:val="001D6AAB"/>
    <w:rsid w:val="001E08F0"/>
    <w:rsid w:val="001E0EF4"/>
    <w:rsid w:val="001E25C9"/>
    <w:rsid w:val="001E5588"/>
    <w:rsid w:val="001E68E0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37E"/>
    <w:rsid w:val="00207505"/>
    <w:rsid w:val="0021014F"/>
    <w:rsid w:val="00210861"/>
    <w:rsid w:val="002131E7"/>
    <w:rsid w:val="0021458E"/>
    <w:rsid w:val="0021512A"/>
    <w:rsid w:val="00215B84"/>
    <w:rsid w:val="00216655"/>
    <w:rsid w:val="002173B4"/>
    <w:rsid w:val="002201B2"/>
    <w:rsid w:val="00221B27"/>
    <w:rsid w:val="00221D1A"/>
    <w:rsid w:val="00222B9E"/>
    <w:rsid w:val="00224AB8"/>
    <w:rsid w:val="00225CAE"/>
    <w:rsid w:val="0022685A"/>
    <w:rsid w:val="00226A93"/>
    <w:rsid w:val="002308BB"/>
    <w:rsid w:val="00231B9A"/>
    <w:rsid w:val="00231F50"/>
    <w:rsid w:val="00233A10"/>
    <w:rsid w:val="00233E2B"/>
    <w:rsid w:val="002416C2"/>
    <w:rsid w:val="00242649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84D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D19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68C2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36ED"/>
    <w:rsid w:val="002C41E9"/>
    <w:rsid w:val="002C4281"/>
    <w:rsid w:val="002C4B9F"/>
    <w:rsid w:val="002C4BF8"/>
    <w:rsid w:val="002C6614"/>
    <w:rsid w:val="002D099E"/>
    <w:rsid w:val="002D0BD5"/>
    <w:rsid w:val="002D3C44"/>
    <w:rsid w:val="002D467F"/>
    <w:rsid w:val="002D58F0"/>
    <w:rsid w:val="002D7F6A"/>
    <w:rsid w:val="002E1F7E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15D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129"/>
    <w:rsid w:val="003169F2"/>
    <w:rsid w:val="00317CA8"/>
    <w:rsid w:val="00320666"/>
    <w:rsid w:val="003221EF"/>
    <w:rsid w:val="00323BF9"/>
    <w:rsid w:val="00323F85"/>
    <w:rsid w:val="0032433A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A68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0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77A35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561"/>
    <w:rsid w:val="003A1458"/>
    <w:rsid w:val="003A1542"/>
    <w:rsid w:val="003A1984"/>
    <w:rsid w:val="003A2A25"/>
    <w:rsid w:val="003A37C7"/>
    <w:rsid w:val="003A3EFE"/>
    <w:rsid w:val="003A4B30"/>
    <w:rsid w:val="003A5243"/>
    <w:rsid w:val="003A55D3"/>
    <w:rsid w:val="003A5E5C"/>
    <w:rsid w:val="003A764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CC4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5A54"/>
    <w:rsid w:val="003E73A5"/>
    <w:rsid w:val="003F1526"/>
    <w:rsid w:val="003F2A43"/>
    <w:rsid w:val="003F37E3"/>
    <w:rsid w:val="003F3DC0"/>
    <w:rsid w:val="003F468B"/>
    <w:rsid w:val="003F51AD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1A1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060E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0DC7"/>
    <w:rsid w:val="0048153B"/>
    <w:rsid w:val="00483FEA"/>
    <w:rsid w:val="00485335"/>
    <w:rsid w:val="00487E8A"/>
    <w:rsid w:val="00487E97"/>
    <w:rsid w:val="004944DA"/>
    <w:rsid w:val="00494731"/>
    <w:rsid w:val="00495A80"/>
    <w:rsid w:val="004A01B5"/>
    <w:rsid w:val="004A1218"/>
    <w:rsid w:val="004A2F5B"/>
    <w:rsid w:val="004A3D86"/>
    <w:rsid w:val="004A4550"/>
    <w:rsid w:val="004A564E"/>
    <w:rsid w:val="004A6858"/>
    <w:rsid w:val="004A6B87"/>
    <w:rsid w:val="004A6E35"/>
    <w:rsid w:val="004B0936"/>
    <w:rsid w:val="004B0BF0"/>
    <w:rsid w:val="004B18C9"/>
    <w:rsid w:val="004B20DA"/>
    <w:rsid w:val="004B32E5"/>
    <w:rsid w:val="004B3F59"/>
    <w:rsid w:val="004B4D4A"/>
    <w:rsid w:val="004B6664"/>
    <w:rsid w:val="004B7925"/>
    <w:rsid w:val="004C4884"/>
    <w:rsid w:val="004C67A5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11EA"/>
    <w:rsid w:val="0050491A"/>
    <w:rsid w:val="00504DC6"/>
    <w:rsid w:val="00504F96"/>
    <w:rsid w:val="0050597D"/>
    <w:rsid w:val="00506734"/>
    <w:rsid w:val="005069C4"/>
    <w:rsid w:val="005134AA"/>
    <w:rsid w:val="00514CEF"/>
    <w:rsid w:val="00520BE5"/>
    <w:rsid w:val="005218CF"/>
    <w:rsid w:val="00521CBA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5A3E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671AF"/>
    <w:rsid w:val="00570F92"/>
    <w:rsid w:val="00571C5E"/>
    <w:rsid w:val="00572404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0C8"/>
    <w:rsid w:val="0059716A"/>
    <w:rsid w:val="005A30C7"/>
    <w:rsid w:val="005A36F6"/>
    <w:rsid w:val="005A3CF4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066"/>
    <w:rsid w:val="005F1808"/>
    <w:rsid w:val="005F1C81"/>
    <w:rsid w:val="005F2564"/>
    <w:rsid w:val="005F2613"/>
    <w:rsid w:val="005F3B52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04D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5AF5"/>
    <w:rsid w:val="00645B33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875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526"/>
    <w:rsid w:val="00692FB3"/>
    <w:rsid w:val="006933E1"/>
    <w:rsid w:val="006937FA"/>
    <w:rsid w:val="00695A80"/>
    <w:rsid w:val="006A058A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C9A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599F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07B9"/>
    <w:rsid w:val="006E10EB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07"/>
    <w:rsid w:val="00700D58"/>
    <w:rsid w:val="00700EE1"/>
    <w:rsid w:val="00701524"/>
    <w:rsid w:val="007016D4"/>
    <w:rsid w:val="0070217F"/>
    <w:rsid w:val="00706408"/>
    <w:rsid w:val="00707478"/>
    <w:rsid w:val="00710EB3"/>
    <w:rsid w:val="00711246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4151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4171"/>
    <w:rsid w:val="007656A3"/>
    <w:rsid w:val="00765F1F"/>
    <w:rsid w:val="00766049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6AAC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AF5"/>
    <w:rsid w:val="00787DF5"/>
    <w:rsid w:val="007908B4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85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C7C66"/>
    <w:rsid w:val="007D00D5"/>
    <w:rsid w:val="007D04E5"/>
    <w:rsid w:val="007D077C"/>
    <w:rsid w:val="007D39B7"/>
    <w:rsid w:val="007D465C"/>
    <w:rsid w:val="007D4A92"/>
    <w:rsid w:val="007D5F66"/>
    <w:rsid w:val="007D7344"/>
    <w:rsid w:val="007E048C"/>
    <w:rsid w:val="007E04CE"/>
    <w:rsid w:val="007E0A25"/>
    <w:rsid w:val="007E0C1F"/>
    <w:rsid w:val="007E1DB4"/>
    <w:rsid w:val="007E23E9"/>
    <w:rsid w:val="007E2FC6"/>
    <w:rsid w:val="007E3573"/>
    <w:rsid w:val="007E4676"/>
    <w:rsid w:val="007E4D8C"/>
    <w:rsid w:val="007E5206"/>
    <w:rsid w:val="007E6C63"/>
    <w:rsid w:val="007F0DF0"/>
    <w:rsid w:val="007F3C2C"/>
    <w:rsid w:val="007F3CB1"/>
    <w:rsid w:val="007F45E8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3CFB"/>
    <w:rsid w:val="00824FEE"/>
    <w:rsid w:val="00825750"/>
    <w:rsid w:val="0082581C"/>
    <w:rsid w:val="00825E38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E36"/>
    <w:rsid w:val="00844F98"/>
    <w:rsid w:val="00845254"/>
    <w:rsid w:val="008453DB"/>
    <w:rsid w:val="008464E5"/>
    <w:rsid w:val="00847DBE"/>
    <w:rsid w:val="0085014D"/>
    <w:rsid w:val="008544F8"/>
    <w:rsid w:val="00854B3C"/>
    <w:rsid w:val="008556B9"/>
    <w:rsid w:val="00855F35"/>
    <w:rsid w:val="00857AF2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95F"/>
    <w:rsid w:val="0087422E"/>
    <w:rsid w:val="00877481"/>
    <w:rsid w:val="0088039F"/>
    <w:rsid w:val="00881101"/>
    <w:rsid w:val="00881475"/>
    <w:rsid w:val="00883772"/>
    <w:rsid w:val="00883E8A"/>
    <w:rsid w:val="0088481D"/>
    <w:rsid w:val="00884EDA"/>
    <w:rsid w:val="008852B5"/>
    <w:rsid w:val="0088646D"/>
    <w:rsid w:val="00887417"/>
    <w:rsid w:val="00887529"/>
    <w:rsid w:val="00887847"/>
    <w:rsid w:val="008879E7"/>
    <w:rsid w:val="008907E1"/>
    <w:rsid w:val="00892569"/>
    <w:rsid w:val="00892CFF"/>
    <w:rsid w:val="00893197"/>
    <w:rsid w:val="008931BF"/>
    <w:rsid w:val="00894255"/>
    <w:rsid w:val="00895050"/>
    <w:rsid w:val="00896117"/>
    <w:rsid w:val="0089735A"/>
    <w:rsid w:val="008A0153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355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2125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107"/>
    <w:rsid w:val="00916E07"/>
    <w:rsid w:val="00920E78"/>
    <w:rsid w:val="00920F9F"/>
    <w:rsid w:val="00921C20"/>
    <w:rsid w:val="009229C5"/>
    <w:rsid w:val="00924F62"/>
    <w:rsid w:val="00925C39"/>
    <w:rsid w:val="00925D77"/>
    <w:rsid w:val="00925DB3"/>
    <w:rsid w:val="009261BD"/>
    <w:rsid w:val="00934340"/>
    <w:rsid w:val="009347BC"/>
    <w:rsid w:val="00934919"/>
    <w:rsid w:val="009351F9"/>
    <w:rsid w:val="009356EB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4F67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6EFF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66EF"/>
    <w:rsid w:val="009B7F7F"/>
    <w:rsid w:val="009C0652"/>
    <w:rsid w:val="009C0A1F"/>
    <w:rsid w:val="009C3C38"/>
    <w:rsid w:val="009C4ACD"/>
    <w:rsid w:val="009C4D09"/>
    <w:rsid w:val="009C77A1"/>
    <w:rsid w:val="009C7946"/>
    <w:rsid w:val="009D02B5"/>
    <w:rsid w:val="009D1436"/>
    <w:rsid w:val="009D23D2"/>
    <w:rsid w:val="009D2633"/>
    <w:rsid w:val="009D31F6"/>
    <w:rsid w:val="009D6788"/>
    <w:rsid w:val="009D7380"/>
    <w:rsid w:val="009D741F"/>
    <w:rsid w:val="009E14E7"/>
    <w:rsid w:val="009E2384"/>
    <w:rsid w:val="009E2B8F"/>
    <w:rsid w:val="009E36BB"/>
    <w:rsid w:val="009E3EE7"/>
    <w:rsid w:val="009E670A"/>
    <w:rsid w:val="009F0F7F"/>
    <w:rsid w:val="009F1028"/>
    <w:rsid w:val="009F270B"/>
    <w:rsid w:val="009F2955"/>
    <w:rsid w:val="009F3C1E"/>
    <w:rsid w:val="009F61A9"/>
    <w:rsid w:val="009F6892"/>
    <w:rsid w:val="00A03DF7"/>
    <w:rsid w:val="00A055B9"/>
    <w:rsid w:val="00A0574D"/>
    <w:rsid w:val="00A05E65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48A2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8B6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87D5F"/>
    <w:rsid w:val="00A9035D"/>
    <w:rsid w:val="00A910A8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07F"/>
    <w:rsid w:val="00AC5C0E"/>
    <w:rsid w:val="00AC6965"/>
    <w:rsid w:val="00AC6C89"/>
    <w:rsid w:val="00AD140C"/>
    <w:rsid w:val="00AD23F1"/>
    <w:rsid w:val="00AD5A38"/>
    <w:rsid w:val="00AE0D98"/>
    <w:rsid w:val="00AE33BC"/>
    <w:rsid w:val="00AE689E"/>
    <w:rsid w:val="00AF3645"/>
    <w:rsid w:val="00AF4BF7"/>
    <w:rsid w:val="00AF4D99"/>
    <w:rsid w:val="00AF5ACC"/>
    <w:rsid w:val="00AF6F73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3D0A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37F59"/>
    <w:rsid w:val="00B403C4"/>
    <w:rsid w:val="00B41D71"/>
    <w:rsid w:val="00B42A62"/>
    <w:rsid w:val="00B42BC4"/>
    <w:rsid w:val="00B42EB5"/>
    <w:rsid w:val="00B444CB"/>
    <w:rsid w:val="00B44DCF"/>
    <w:rsid w:val="00B47B4B"/>
    <w:rsid w:val="00B47C66"/>
    <w:rsid w:val="00B47D50"/>
    <w:rsid w:val="00B510C5"/>
    <w:rsid w:val="00B5210C"/>
    <w:rsid w:val="00B52439"/>
    <w:rsid w:val="00B528CF"/>
    <w:rsid w:val="00B55467"/>
    <w:rsid w:val="00B56721"/>
    <w:rsid w:val="00B569FE"/>
    <w:rsid w:val="00B56EED"/>
    <w:rsid w:val="00B56FF7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5F66"/>
    <w:rsid w:val="00B868CD"/>
    <w:rsid w:val="00B870F9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5E23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1476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04A9"/>
    <w:rsid w:val="00C0131E"/>
    <w:rsid w:val="00C016BB"/>
    <w:rsid w:val="00C01AF1"/>
    <w:rsid w:val="00C03B47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C20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168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1C7F"/>
    <w:rsid w:val="00C43108"/>
    <w:rsid w:val="00C43168"/>
    <w:rsid w:val="00C43345"/>
    <w:rsid w:val="00C479A3"/>
    <w:rsid w:val="00C508A4"/>
    <w:rsid w:val="00C512D4"/>
    <w:rsid w:val="00C52742"/>
    <w:rsid w:val="00C52A98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412E"/>
    <w:rsid w:val="00C850CD"/>
    <w:rsid w:val="00C87726"/>
    <w:rsid w:val="00C90689"/>
    <w:rsid w:val="00C95166"/>
    <w:rsid w:val="00C9517C"/>
    <w:rsid w:val="00C960FD"/>
    <w:rsid w:val="00C96900"/>
    <w:rsid w:val="00C97703"/>
    <w:rsid w:val="00C9775A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1976"/>
    <w:rsid w:val="00CC2685"/>
    <w:rsid w:val="00CC3362"/>
    <w:rsid w:val="00CC3702"/>
    <w:rsid w:val="00CC4982"/>
    <w:rsid w:val="00CC5431"/>
    <w:rsid w:val="00CC58F4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25AA"/>
    <w:rsid w:val="00CF2621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129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2687"/>
    <w:rsid w:val="00D33081"/>
    <w:rsid w:val="00D3378F"/>
    <w:rsid w:val="00D35FF8"/>
    <w:rsid w:val="00D40FA8"/>
    <w:rsid w:val="00D41336"/>
    <w:rsid w:val="00D413AE"/>
    <w:rsid w:val="00D41A3F"/>
    <w:rsid w:val="00D41D62"/>
    <w:rsid w:val="00D41EE6"/>
    <w:rsid w:val="00D43330"/>
    <w:rsid w:val="00D4349A"/>
    <w:rsid w:val="00D43BEE"/>
    <w:rsid w:val="00D45B19"/>
    <w:rsid w:val="00D45D40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571CA"/>
    <w:rsid w:val="00D60780"/>
    <w:rsid w:val="00D61426"/>
    <w:rsid w:val="00D62A4C"/>
    <w:rsid w:val="00D62F98"/>
    <w:rsid w:val="00D62FF6"/>
    <w:rsid w:val="00D6316D"/>
    <w:rsid w:val="00D64902"/>
    <w:rsid w:val="00D70B17"/>
    <w:rsid w:val="00D722ED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3BE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1CF1"/>
    <w:rsid w:val="00DA36A4"/>
    <w:rsid w:val="00DA5B16"/>
    <w:rsid w:val="00DA5C99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D7B90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6D31"/>
    <w:rsid w:val="00E0779E"/>
    <w:rsid w:val="00E07CEB"/>
    <w:rsid w:val="00E07E02"/>
    <w:rsid w:val="00E07F9A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490E"/>
    <w:rsid w:val="00E25301"/>
    <w:rsid w:val="00E26301"/>
    <w:rsid w:val="00E27448"/>
    <w:rsid w:val="00E2781E"/>
    <w:rsid w:val="00E31D4C"/>
    <w:rsid w:val="00E33347"/>
    <w:rsid w:val="00E34EE2"/>
    <w:rsid w:val="00E35C5C"/>
    <w:rsid w:val="00E4057C"/>
    <w:rsid w:val="00E420F2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21"/>
    <w:rsid w:val="00E552F2"/>
    <w:rsid w:val="00E55FB1"/>
    <w:rsid w:val="00E5683B"/>
    <w:rsid w:val="00E62219"/>
    <w:rsid w:val="00E62846"/>
    <w:rsid w:val="00E64C4E"/>
    <w:rsid w:val="00E64E2E"/>
    <w:rsid w:val="00E6553F"/>
    <w:rsid w:val="00E657BC"/>
    <w:rsid w:val="00E66DD4"/>
    <w:rsid w:val="00E670AE"/>
    <w:rsid w:val="00E67E19"/>
    <w:rsid w:val="00E71566"/>
    <w:rsid w:val="00E724CA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4EE2"/>
    <w:rsid w:val="00E87A8B"/>
    <w:rsid w:val="00E90755"/>
    <w:rsid w:val="00E91A93"/>
    <w:rsid w:val="00E935E6"/>
    <w:rsid w:val="00E94B62"/>
    <w:rsid w:val="00E95C67"/>
    <w:rsid w:val="00E968FC"/>
    <w:rsid w:val="00E96BE4"/>
    <w:rsid w:val="00E96E2C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510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17D87"/>
    <w:rsid w:val="00F20409"/>
    <w:rsid w:val="00F21B38"/>
    <w:rsid w:val="00F23898"/>
    <w:rsid w:val="00F252DC"/>
    <w:rsid w:val="00F269C0"/>
    <w:rsid w:val="00F30DC7"/>
    <w:rsid w:val="00F31284"/>
    <w:rsid w:val="00F31645"/>
    <w:rsid w:val="00F32112"/>
    <w:rsid w:val="00F32B84"/>
    <w:rsid w:val="00F32C2F"/>
    <w:rsid w:val="00F32E42"/>
    <w:rsid w:val="00F36286"/>
    <w:rsid w:val="00F36366"/>
    <w:rsid w:val="00F36692"/>
    <w:rsid w:val="00F36FAF"/>
    <w:rsid w:val="00F37D48"/>
    <w:rsid w:val="00F41595"/>
    <w:rsid w:val="00F4192F"/>
    <w:rsid w:val="00F426AA"/>
    <w:rsid w:val="00F435D6"/>
    <w:rsid w:val="00F45AD7"/>
    <w:rsid w:val="00F47445"/>
    <w:rsid w:val="00F50630"/>
    <w:rsid w:val="00F52425"/>
    <w:rsid w:val="00F52570"/>
    <w:rsid w:val="00F529D1"/>
    <w:rsid w:val="00F52C58"/>
    <w:rsid w:val="00F54731"/>
    <w:rsid w:val="00F56C52"/>
    <w:rsid w:val="00F60938"/>
    <w:rsid w:val="00F63557"/>
    <w:rsid w:val="00F64600"/>
    <w:rsid w:val="00F6507E"/>
    <w:rsid w:val="00F721FD"/>
    <w:rsid w:val="00F72553"/>
    <w:rsid w:val="00F7471E"/>
    <w:rsid w:val="00F7486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97ACA"/>
    <w:rsid w:val="00FA2B87"/>
    <w:rsid w:val="00FA39EA"/>
    <w:rsid w:val="00FA48BD"/>
    <w:rsid w:val="00FA4BFD"/>
    <w:rsid w:val="00FA4FFF"/>
    <w:rsid w:val="00FA6145"/>
    <w:rsid w:val="00FA6F16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939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E5A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  <w:rsid w:val="385F6F0F"/>
    <w:rsid w:val="48196CD4"/>
    <w:rsid w:val="56981A8E"/>
    <w:rsid w:val="6FD92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1A1"/>
    <w:pPr>
      <w:spacing w:after="200" w:line="276" w:lineRule="auto"/>
    </w:pPr>
    <w:rPr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4311A1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eastAsia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4311A1"/>
  </w:style>
  <w:style w:type="character" w:customStyle="1" w:styleId="80">
    <w:name w:val="Заголовок 8 Знак"/>
    <w:basedOn w:val="a0"/>
    <w:link w:val="8"/>
    <w:uiPriority w:val="9"/>
    <w:semiHidden/>
    <w:qFormat/>
    <w:rsid w:val="004311A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rsid w:val="004311A1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basedOn w:val="a0"/>
    <w:link w:val="a6"/>
    <w:uiPriority w:val="34"/>
    <w:qFormat/>
    <w:rsid w:val="004311A1"/>
  </w:style>
  <w:style w:type="paragraph" w:styleId="a4">
    <w:name w:val="Balloon Text"/>
    <w:basedOn w:val="a"/>
    <w:link w:val="a3"/>
    <w:uiPriority w:val="99"/>
    <w:unhideWhenUsed/>
    <w:rsid w:val="004311A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7">
    <w:name w:val="Содержимое таблицы"/>
    <w:basedOn w:val="a"/>
    <w:qFormat/>
    <w:rsid w:val="004311A1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styleId="a6">
    <w:name w:val="List Paragraph"/>
    <w:basedOn w:val="a"/>
    <w:link w:val="a5"/>
    <w:uiPriority w:val="34"/>
    <w:qFormat/>
    <w:rsid w:val="004311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3C9336-FC8E-4B41-BE9F-9D2BC1C06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2501</Words>
  <Characters>14261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7</cp:revision>
  <cp:lastPrinted>2018-08-23T05:56:00Z</cp:lastPrinted>
  <dcterms:created xsi:type="dcterms:W3CDTF">2018-08-22T12:06:00Z</dcterms:created>
  <dcterms:modified xsi:type="dcterms:W3CDTF">2018-08-23T08:28:00Z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