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</w:t>
      </w:r>
      <w:proofErr w:type="spellStart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Динского</w:t>
      </w:r>
      <w:proofErr w:type="spellEnd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района на 201</w:t>
      </w:r>
      <w:r w:rsidR="00C67894">
        <w:rPr>
          <w:rFonts w:ascii="Times New Roman" w:hAnsi="Times New Roman" w:cs="Times New Roman"/>
          <w:snapToGrid w:val="0"/>
          <w:color w:val="000000"/>
          <w:sz w:val="28"/>
          <w:szCs w:val="28"/>
        </w:rPr>
        <w:t>8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C67894">
        <w:rPr>
          <w:rFonts w:ascii="Times New Roman" w:hAnsi="Times New Roman" w:cs="Times New Roman"/>
          <w:b/>
          <w:sz w:val="28"/>
          <w:szCs w:val="28"/>
        </w:rPr>
        <w:t>8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4A3BD4"/>
    <w:rsid w:val="00853B6B"/>
    <w:rsid w:val="008B0AE6"/>
    <w:rsid w:val="008C2C53"/>
    <w:rsid w:val="00912D17"/>
    <w:rsid w:val="009C5426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Company>Novovel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dcterms:created xsi:type="dcterms:W3CDTF">2014-11-11T10:42:00Z</dcterms:created>
  <dcterms:modified xsi:type="dcterms:W3CDTF">2017-11-08T12:01:00Z</dcterms:modified>
</cp:coreProperties>
</file>