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DCA" w:rsidRPr="001A5DCA" w:rsidRDefault="001A5DCA" w:rsidP="001A5DC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 w:rsidRPr="001A5DCA">
        <w:rPr>
          <w:rFonts w:ascii="Times New Roman" w:hAnsi="Times New Roman"/>
          <w:b/>
          <w:noProof/>
          <w:color w:val="FFFFFF"/>
          <w:sz w:val="26"/>
          <w:szCs w:val="20"/>
        </w:rPr>
        <w:drawing>
          <wp:inline distT="0" distB="0" distL="0" distR="0" wp14:anchorId="7296F321" wp14:editId="23FA3D2A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DCA" w:rsidRPr="001A5DCA" w:rsidRDefault="001A5DCA" w:rsidP="001A5DCA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5DCA" w:rsidRPr="001A5DCA" w:rsidRDefault="001A5DCA" w:rsidP="001A5DC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A5DCA">
        <w:rPr>
          <w:rFonts w:ascii="Times New Roman" w:hAnsi="Times New Roman"/>
          <w:b/>
          <w:bCs/>
          <w:caps/>
          <w:sz w:val="28"/>
          <w:szCs w:val="28"/>
        </w:rPr>
        <w:t xml:space="preserve">СОВЕТ Нововеличковского </w:t>
      </w:r>
    </w:p>
    <w:p w:rsidR="001A5DCA" w:rsidRPr="001A5DCA" w:rsidRDefault="001A5DCA" w:rsidP="001A5DC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A5DCA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  <w:bookmarkEnd w:id="0"/>
    </w:p>
    <w:p w:rsidR="001A5DCA" w:rsidRPr="001A5DCA" w:rsidRDefault="001A5DCA" w:rsidP="001A5DCA">
      <w:pPr>
        <w:keepNext/>
        <w:spacing w:after="0" w:line="300" w:lineRule="exact"/>
        <w:jc w:val="center"/>
        <w:outlineLvl w:val="8"/>
        <w:rPr>
          <w:rFonts w:ascii="Times New Roman" w:hAnsi="Times New Roman"/>
          <w:b/>
          <w:sz w:val="28"/>
          <w:szCs w:val="28"/>
        </w:rPr>
      </w:pPr>
    </w:p>
    <w:p w:rsidR="001A5DCA" w:rsidRPr="001A5DCA" w:rsidRDefault="001A5DCA" w:rsidP="001A5DCA">
      <w:pPr>
        <w:keepNext/>
        <w:spacing w:after="0" w:line="240" w:lineRule="auto"/>
        <w:jc w:val="center"/>
        <w:outlineLvl w:val="7"/>
        <w:rPr>
          <w:rFonts w:ascii="Times New Roman" w:hAnsi="Times New Roman"/>
          <w:b/>
          <w:sz w:val="28"/>
          <w:szCs w:val="28"/>
        </w:rPr>
      </w:pPr>
      <w:r w:rsidRPr="001A5DCA">
        <w:rPr>
          <w:rFonts w:ascii="Times New Roman" w:hAnsi="Times New Roman"/>
          <w:b/>
          <w:sz w:val="28"/>
          <w:szCs w:val="28"/>
        </w:rPr>
        <w:t>РЕШЕНИЕ</w:t>
      </w:r>
    </w:p>
    <w:p w:rsidR="001A5DCA" w:rsidRDefault="001A5DCA" w:rsidP="00964E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4E5E" w:rsidRPr="001A5DCA" w:rsidRDefault="00964E5E" w:rsidP="00964E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5DCA" w:rsidRPr="001A5DCA" w:rsidRDefault="001A5DCA" w:rsidP="001A5D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5DCA">
        <w:rPr>
          <w:rFonts w:ascii="Times New Roman" w:hAnsi="Times New Roman"/>
          <w:sz w:val="28"/>
          <w:szCs w:val="28"/>
        </w:rPr>
        <w:t>от 19.1</w:t>
      </w:r>
      <w:r>
        <w:rPr>
          <w:rFonts w:ascii="Times New Roman" w:hAnsi="Times New Roman"/>
          <w:sz w:val="28"/>
          <w:szCs w:val="28"/>
        </w:rPr>
        <w:t>0.2017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№ 221</w:t>
      </w:r>
      <w:r w:rsidRPr="001A5DCA">
        <w:rPr>
          <w:rFonts w:ascii="Times New Roman" w:hAnsi="Times New Roman"/>
          <w:sz w:val="28"/>
          <w:szCs w:val="28"/>
        </w:rPr>
        <w:t>-48/3</w:t>
      </w:r>
    </w:p>
    <w:p w:rsidR="001A5DCA" w:rsidRPr="001A5DCA" w:rsidRDefault="001A5DCA" w:rsidP="001A5D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5DCA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003D5" w:rsidRPr="00C003D5" w:rsidRDefault="00C003D5" w:rsidP="00C003D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003D5" w:rsidRDefault="00C003D5" w:rsidP="00C003D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64E5E" w:rsidRPr="00C003D5" w:rsidRDefault="00964E5E" w:rsidP="00C003D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003D5" w:rsidRPr="00A724ED" w:rsidRDefault="00C003D5" w:rsidP="00A724ED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C003D5">
        <w:rPr>
          <w:rFonts w:ascii="Times New Roman" w:eastAsia="Calibri" w:hAnsi="Times New Roman"/>
          <w:b/>
          <w:bCs/>
          <w:sz w:val="28"/>
          <w:szCs w:val="28"/>
        </w:rPr>
        <w:t xml:space="preserve">О </w:t>
      </w:r>
      <w:r w:rsidR="00A724ED">
        <w:rPr>
          <w:rFonts w:ascii="Times New Roman" w:eastAsia="Calibri" w:hAnsi="Times New Roman"/>
          <w:b/>
          <w:bCs/>
          <w:sz w:val="28"/>
          <w:szCs w:val="28"/>
        </w:rPr>
        <w:t>принятии проекта</w:t>
      </w:r>
      <w:r w:rsidRPr="00C003D5">
        <w:rPr>
          <w:rFonts w:ascii="Times New Roman" w:eastAsia="Calibri" w:hAnsi="Times New Roman"/>
          <w:b/>
          <w:bCs/>
          <w:sz w:val="28"/>
          <w:szCs w:val="28"/>
        </w:rPr>
        <w:t xml:space="preserve"> решения Совета Нововел</w:t>
      </w:r>
      <w:r w:rsidR="00A724ED">
        <w:rPr>
          <w:rFonts w:ascii="Times New Roman" w:eastAsia="Calibri" w:hAnsi="Times New Roman"/>
          <w:b/>
          <w:bCs/>
          <w:sz w:val="28"/>
          <w:szCs w:val="28"/>
        </w:rPr>
        <w:t xml:space="preserve">ичковского сельского поселения </w:t>
      </w:r>
      <w:r w:rsidRPr="00C003D5">
        <w:rPr>
          <w:rFonts w:ascii="Times New Roman" w:eastAsia="Calibri" w:hAnsi="Times New Roman"/>
          <w:b/>
          <w:bCs/>
          <w:sz w:val="28"/>
          <w:szCs w:val="28"/>
        </w:rPr>
        <w:t>Динского района «</w:t>
      </w:r>
      <w:r w:rsidRPr="00C003D5">
        <w:rPr>
          <w:rFonts w:ascii="Times New Roman" w:hAnsi="Times New Roman"/>
          <w:b/>
          <w:bCs/>
          <w:sz w:val="28"/>
          <w:szCs w:val="28"/>
        </w:rPr>
        <w:t>Об утверждении программы комплексного развития социальной инфраструктуры Нововеличковского сельского поселения Динского района</w:t>
      </w:r>
      <w:r w:rsidRPr="00C003D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003D5">
        <w:rPr>
          <w:rFonts w:ascii="Times New Roman" w:eastAsia="Calibri" w:hAnsi="Times New Roman"/>
          <w:b/>
          <w:sz w:val="28"/>
          <w:szCs w:val="28"/>
          <w:lang w:eastAsia="en-US"/>
        </w:rPr>
        <w:t>Краснодарского края на 2017-2025 годы</w:t>
      </w:r>
      <w:r w:rsidRPr="00C003D5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</w:p>
    <w:p w:rsidR="00C003D5" w:rsidRPr="00C003D5" w:rsidRDefault="00C003D5" w:rsidP="00C003D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proofErr w:type="gramStart"/>
      <w:r w:rsidRPr="00C003D5">
        <w:rPr>
          <w:rFonts w:ascii="Times New Roman" w:eastAsia="Calibri" w:hAnsi="Times New Roman"/>
          <w:sz w:val="28"/>
          <w:szCs w:val="28"/>
          <w:lang w:eastAsia="en-US"/>
        </w:rPr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01.10.2015 г. №1050 «Об утверждении требований к программам комплексного развития социальной инфраструктуры поселений, городских округов», Генеральным планом Нововеличковского сельского поселения и руководствуясь  статьей 8 Устава Нововеличковского сельского поселения Динского района, Совет Нововеличковского сельс</w:t>
      </w:r>
      <w:r w:rsidR="00E44EC6">
        <w:rPr>
          <w:rFonts w:ascii="Times New Roman" w:eastAsia="Calibri" w:hAnsi="Times New Roman"/>
          <w:sz w:val="28"/>
          <w:szCs w:val="28"/>
          <w:lang w:eastAsia="en-US"/>
        </w:rPr>
        <w:t>кого поселения</w:t>
      </w:r>
      <w:proofErr w:type="gramEnd"/>
      <w:r w:rsidR="00E44EC6">
        <w:rPr>
          <w:rFonts w:ascii="Times New Roman" w:eastAsia="Calibri" w:hAnsi="Times New Roman"/>
          <w:sz w:val="28"/>
          <w:szCs w:val="28"/>
          <w:lang w:eastAsia="en-US"/>
        </w:rPr>
        <w:t xml:space="preserve"> Динского района</w:t>
      </w:r>
      <w:r w:rsidRPr="00C003D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C003D5">
        <w:rPr>
          <w:rFonts w:ascii="Times New Roman" w:eastAsia="Calibri" w:hAnsi="Times New Roman"/>
          <w:sz w:val="28"/>
          <w:szCs w:val="28"/>
          <w:lang w:eastAsia="ar-SA"/>
        </w:rPr>
        <w:t>р</w:t>
      </w:r>
      <w:proofErr w:type="gramEnd"/>
      <w:r w:rsidRPr="00C003D5">
        <w:rPr>
          <w:rFonts w:ascii="Times New Roman" w:eastAsia="Calibri" w:hAnsi="Times New Roman"/>
          <w:sz w:val="28"/>
          <w:szCs w:val="28"/>
          <w:lang w:eastAsia="ar-SA"/>
        </w:rPr>
        <w:t xml:space="preserve"> е ш и л:</w:t>
      </w:r>
    </w:p>
    <w:p w:rsidR="00C003D5" w:rsidRPr="00C003D5" w:rsidRDefault="00C003D5" w:rsidP="00C003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C003D5">
        <w:rPr>
          <w:rFonts w:ascii="Times New Roman" w:eastAsia="Calibri" w:hAnsi="Times New Roman"/>
          <w:bCs/>
          <w:sz w:val="28"/>
          <w:szCs w:val="28"/>
        </w:rPr>
        <w:t>1. Принять проект решения Совета Нововеличковского сельского поселения Динского района «Об утверждении программы комплексного развития социальной инфраструктуры Нововеличковского сельского поселения Динского района Краснодарского края на 2017-2025 годы</w:t>
      </w:r>
      <w:r w:rsidRPr="00C003D5">
        <w:rPr>
          <w:rFonts w:ascii="Times New Roman" w:hAnsi="Times New Roman"/>
          <w:bCs/>
          <w:sz w:val="28"/>
          <w:szCs w:val="28"/>
        </w:rPr>
        <w:t xml:space="preserve">» </w:t>
      </w:r>
      <w:r w:rsidRPr="00C003D5">
        <w:rPr>
          <w:rFonts w:ascii="Times New Roman" w:eastAsia="Calibri" w:hAnsi="Times New Roman"/>
          <w:bCs/>
          <w:sz w:val="28"/>
          <w:szCs w:val="28"/>
        </w:rPr>
        <w:t>за основу и вынести его на публичные слушания (приложение).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C003D5">
        <w:rPr>
          <w:rFonts w:ascii="Times New Roman" w:eastAsia="Calibri" w:hAnsi="Times New Roman"/>
          <w:sz w:val="28"/>
          <w:szCs w:val="28"/>
        </w:rPr>
        <w:t xml:space="preserve">2. Назначить публичные слушания по проекту решения Совета Нововеличковского сельского поселения Динского района </w:t>
      </w:r>
      <w:r w:rsidRPr="00C003D5">
        <w:rPr>
          <w:rFonts w:ascii="Times New Roman" w:eastAsia="Calibri" w:hAnsi="Times New Roman"/>
          <w:sz w:val="28"/>
          <w:szCs w:val="28"/>
          <w:lang w:eastAsia="en-US"/>
        </w:rPr>
        <w:t>«Об утверждении программы комплексного развития социальной инфраструктуры Нововеличковского сельского поселения Динского района Краснодарского края на 2017-2025 годы»</w:t>
      </w:r>
      <w:r w:rsidRPr="00C003D5">
        <w:rPr>
          <w:rFonts w:ascii="Times New Roman" w:eastAsia="Calibri" w:hAnsi="Times New Roman"/>
          <w:sz w:val="28"/>
          <w:szCs w:val="28"/>
        </w:rPr>
        <w:t xml:space="preserve"> на 21.11.2017.</w:t>
      </w:r>
      <w:r w:rsidRPr="00C003D5">
        <w:rPr>
          <w:rFonts w:ascii="Times New Roman" w:eastAsia="Calibri" w:hAnsi="Times New Roman"/>
          <w:color w:val="FF0000"/>
          <w:sz w:val="28"/>
          <w:szCs w:val="28"/>
        </w:rPr>
        <w:t xml:space="preserve"> 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C003D5">
        <w:rPr>
          <w:rFonts w:ascii="Times New Roman" w:eastAsia="Calibri" w:hAnsi="Times New Roman"/>
          <w:sz w:val="28"/>
          <w:szCs w:val="28"/>
        </w:rPr>
        <w:t xml:space="preserve">3. Создать организационный комитет по подготовке и проведению публичных слушаний по проекту решения в следующем составе: </w:t>
      </w:r>
    </w:p>
    <w:p w:rsidR="00C003D5" w:rsidRPr="00C003D5" w:rsidRDefault="00C003D5" w:rsidP="00C003D5">
      <w:pPr>
        <w:widowControl w:val="0"/>
        <w:suppressAutoHyphens/>
        <w:spacing w:after="0" w:line="240" w:lineRule="auto"/>
        <w:ind w:firstLine="851"/>
        <w:rPr>
          <w:rFonts w:ascii="Times New Roman" w:eastAsia="Lucida Sans Unicode" w:hAnsi="Times New Roman"/>
          <w:kern w:val="2"/>
          <w:sz w:val="28"/>
          <w:szCs w:val="28"/>
        </w:rPr>
      </w:pPr>
      <w:proofErr w:type="spellStart"/>
      <w:r w:rsidRPr="00C003D5">
        <w:rPr>
          <w:rFonts w:ascii="Times New Roman" w:eastAsia="Lucida Sans Unicode" w:hAnsi="Times New Roman"/>
          <w:kern w:val="2"/>
          <w:sz w:val="28"/>
          <w:szCs w:val="28"/>
        </w:rPr>
        <w:t>Габлая</w:t>
      </w:r>
      <w:proofErr w:type="spellEnd"/>
      <w:r w:rsidRPr="00C003D5">
        <w:rPr>
          <w:rFonts w:ascii="Times New Roman" w:eastAsia="Lucida Sans Unicode" w:hAnsi="Times New Roman"/>
          <w:kern w:val="2"/>
          <w:sz w:val="28"/>
          <w:szCs w:val="28"/>
        </w:rPr>
        <w:t xml:space="preserve"> Владимир </w:t>
      </w:r>
      <w:proofErr w:type="spellStart"/>
      <w:r w:rsidRPr="00C003D5">
        <w:rPr>
          <w:rFonts w:ascii="Times New Roman" w:eastAsia="Lucida Sans Unicode" w:hAnsi="Times New Roman"/>
          <w:kern w:val="2"/>
          <w:sz w:val="28"/>
          <w:szCs w:val="28"/>
        </w:rPr>
        <w:t>Амурович</w:t>
      </w:r>
      <w:proofErr w:type="spellEnd"/>
      <w:r w:rsidRPr="00C003D5">
        <w:rPr>
          <w:rFonts w:ascii="Times New Roman" w:eastAsia="Lucida Sans Unicode" w:hAnsi="Times New Roman"/>
          <w:kern w:val="2"/>
          <w:sz w:val="28"/>
          <w:szCs w:val="28"/>
        </w:rPr>
        <w:t>, председатель Совета Нововеличковского сельского поселения – председатель;</w:t>
      </w:r>
    </w:p>
    <w:p w:rsidR="00C003D5" w:rsidRPr="00C003D5" w:rsidRDefault="00C003D5" w:rsidP="00C003D5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C003D5">
        <w:rPr>
          <w:rFonts w:ascii="Times New Roman" w:eastAsia="Lucida Sans Unicode" w:hAnsi="Times New Roman"/>
          <w:kern w:val="2"/>
          <w:sz w:val="28"/>
          <w:szCs w:val="28"/>
        </w:rPr>
        <w:t xml:space="preserve">Токаренко Валерий Владимирович, начальник отдела ЖКХ, малого и </w:t>
      </w:r>
      <w:r w:rsidRPr="00C003D5">
        <w:rPr>
          <w:rFonts w:ascii="Times New Roman" w:eastAsia="Lucida Sans Unicode" w:hAnsi="Times New Roman"/>
          <w:kern w:val="2"/>
          <w:sz w:val="28"/>
          <w:szCs w:val="28"/>
        </w:rPr>
        <w:lastRenderedPageBreak/>
        <w:t>среднего бизнеса администрации Нововеличковского сельского поселения – секретарь;</w:t>
      </w:r>
    </w:p>
    <w:p w:rsidR="00C003D5" w:rsidRPr="00C003D5" w:rsidRDefault="00C003D5" w:rsidP="00C003D5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C003D5">
        <w:rPr>
          <w:rFonts w:ascii="Times New Roman" w:eastAsia="Lucida Sans Unicode" w:hAnsi="Times New Roman"/>
          <w:kern w:val="2"/>
          <w:sz w:val="28"/>
          <w:szCs w:val="28"/>
        </w:rPr>
        <w:t>Калитка Ольга Юрьевна, начальник отдела по общим и правовым вопросам администрации Нововеличковского сельского поселения – член комиссии;</w:t>
      </w:r>
    </w:p>
    <w:p w:rsidR="00C003D5" w:rsidRPr="00C003D5" w:rsidRDefault="00C003D5" w:rsidP="00C003D5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C003D5">
        <w:rPr>
          <w:rFonts w:ascii="Times New Roman" w:eastAsia="Lucida Sans Unicode" w:hAnsi="Times New Roman"/>
          <w:kern w:val="2"/>
          <w:sz w:val="28"/>
          <w:szCs w:val="28"/>
        </w:rPr>
        <w:t>Мартыненко Наталья Васильевна, заместитель председателя Совета Нововеличковского сельского поселения – член комиссии;</w:t>
      </w:r>
    </w:p>
    <w:p w:rsidR="00C003D5" w:rsidRPr="00C003D5" w:rsidRDefault="00C003D5" w:rsidP="00C003D5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C003D5">
        <w:rPr>
          <w:rFonts w:ascii="Times New Roman" w:eastAsia="Lucida Sans Unicode" w:hAnsi="Times New Roman"/>
          <w:kern w:val="2"/>
          <w:sz w:val="28"/>
          <w:szCs w:val="28"/>
        </w:rPr>
        <w:t>Кравченко Валерий Сергеевич, депутат Совета Нововеличковского сельского поселения – член комиссии.</w:t>
      </w:r>
    </w:p>
    <w:p w:rsidR="00C003D5" w:rsidRPr="00C003D5" w:rsidRDefault="00C003D5" w:rsidP="00C003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C003D5">
        <w:rPr>
          <w:rFonts w:ascii="Times New Roman" w:hAnsi="Times New Roman"/>
          <w:sz w:val="28"/>
          <w:szCs w:val="28"/>
        </w:rPr>
        <w:t xml:space="preserve">4. Установить, что учет предложений по проекту решения и участие граждан в его обсуждении осуществляется в соответствии </w:t>
      </w:r>
      <w:r w:rsidRPr="00C003D5">
        <w:rPr>
          <w:rFonts w:ascii="Times New Roman" w:eastAsia="Lucida Sans Unicode" w:hAnsi="Times New Roman"/>
          <w:kern w:val="2"/>
          <w:sz w:val="28"/>
          <w:szCs w:val="28"/>
        </w:rPr>
        <w:t>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C003D5">
        <w:rPr>
          <w:rFonts w:ascii="Times New Roman" w:eastAsia="Calibri" w:hAnsi="Times New Roman"/>
          <w:sz w:val="28"/>
          <w:szCs w:val="28"/>
        </w:rPr>
        <w:t xml:space="preserve">5. Администрации Нововеличковского сельского поселения настоящее решение </w:t>
      </w:r>
      <w:r w:rsidR="001476EE">
        <w:rPr>
          <w:rFonts w:ascii="Times New Roman" w:eastAsia="Calibri" w:hAnsi="Times New Roman"/>
          <w:sz w:val="28"/>
          <w:szCs w:val="28"/>
        </w:rPr>
        <w:t>обнародовать в установленном порядке</w:t>
      </w:r>
      <w:r w:rsidRPr="00C003D5">
        <w:rPr>
          <w:rFonts w:ascii="Times New Roman" w:eastAsia="Calibri" w:hAnsi="Times New Roman"/>
          <w:sz w:val="28"/>
          <w:szCs w:val="28"/>
        </w:rPr>
        <w:t xml:space="preserve"> и разместить на официальном сайте Нововеличковского сель</w:t>
      </w:r>
      <w:r w:rsidR="001476EE">
        <w:rPr>
          <w:rFonts w:ascii="Times New Roman" w:eastAsia="Calibri" w:hAnsi="Times New Roman"/>
          <w:sz w:val="28"/>
          <w:szCs w:val="28"/>
        </w:rPr>
        <w:t>ского поселения Динского района в сети «Интернет».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C003D5">
        <w:rPr>
          <w:rFonts w:ascii="Times New Roman" w:eastAsia="Calibri" w:hAnsi="Times New Roman"/>
          <w:sz w:val="28"/>
          <w:szCs w:val="28"/>
        </w:rPr>
        <w:t xml:space="preserve">6. </w:t>
      </w:r>
      <w:proofErr w:type="gramStart"/>
      <w:r w:rsidRPr="00C003D5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C003D5">
        <w:rPr>
          <w:rFonts w:ascii="Times New Roman" w:eastAsia="Calibri" w:hAnsi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и администрацию Нововеличковского сельского поселения Динского района. </w:t>
      </w:r>
    </w:p>
    <w:p w:rsidR="00C003D5" w:rsidRPr="00C003D5" w:rsidRDefault="00C003D5" w:rsidP="00C003D5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C003D5">
        <w:rPr>
          <w:rFonts w:ascii="Times New Roman" w:eastAsia="Calibri" w:hAnsi="Times New Roman"/>
          <w:sz w:val="28"/>
          <w:szCs w:val="28"/>
        </w:rPr>
        <w:t>7. Настоящее решение вступает в силу со дня его обнародования.</w:t>
      </w:r>
    </w:p>
    <w:p w:rsidR="00C003D5" w:rsidRPr="00C003D5" w:rsidRDefault="00C003D5" w:rsidP="00C003D5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C003D5" w:rsidRPr="00C003D5" w:rsidRDefault="00C003D5" w:rsidP="00C003D5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C003D5" w:rsidRPr="00C003D5" w:rsidRDefault="00C003D5" w:rsidP="00C003D5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3D5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3D5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</w:t>
      </w:r>
      <w:r w:rsidR="0028073E">
        <w:rPr>
          <w:rFonts w:ascii="Times New Roman" w:hAnsi="Times New Roman"/>
          <w:sz w:val="28"/>
          <w:szCs w:val="28"/>
        </w:rPr>
        <w:t xml:space="preserve">       </w:t>
      </w:r>
      <w:r w:rsidRPr="00C003D5">
        <w:rPr>
          <w:rFonts w:ascii="Times New Roman" w:hAnsi="Times New Roman"/>
          <w:sz w:val="28"/>
          <w:szCs w:val="28"/>
        </w:rPr>
        <w:t xml:space="preserve">           </w:t>
      </w:r>
      <w:r w:rsidRPr="00C003D5">
        <w:rPr>
          <w:rFonts w:ascii="Times New Roman" w:hAnsi="Times New Roman"/>
          <w:sz w:val="28"/>
          <w:szCs w:val="28"/>
        </w:rPr>
        <w:tab/>
        <w:t xml:space="preserve">В.А. </w:t>
      </w:r>
      <w:proofErr w:type="spellStart"/>
      <w:r w:rsidRPr="00C003D5">
        <w:rPr>
          <w:rFonts w:ascii="Times New Roman" w:hAnsi="Times New Roman"/>
          <w:sz w:val="28"/>
          <w:szCs w:val="28"/>
        </w:rPr>
        <w:t>Габлая</w:t>
      </w:r>
      <w:proofErr w:type="spellEnd"/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03D5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C003D5">
        <w:rPr>
          <w:rFonts w:ascii="Times New Roman" w:hAnsi="Times New Roman"/>
          <w:sz w:val="28"/>
          <w:szCs w:val="28"/>
        </w:rPr>
        <w:t xml:space="preserve"> обязанности главы</w:t>
      </w:r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3D5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</w:t>
      </w:r>
      <w:r w:rsidR="0028073E">
        <w:rPr>
          <w:rFonts w:ascii="Times New Roman" w:hAnsi="Times New Roman"/>
          <w:sz w:val="28"/>
          <w:szCs w:val="28"/>
        </w:rPr>
        <w:t xml:space="preserve">          </w:t>
      </w:r>
      <w:r w:rsidRPr="00C003D5">
        <w:rPr>
          <w:rFonts w:ascii="Times New Roman" w:hAnsi="Times New Roman"/>
          <w:sz w:val="28"/>
          <w:szCs w:val="28"/>
        </w:rPr>
        <w:t xml:space="preserve">               Г.М. </w:t>
      </w:r>
      <w:proofErr w:type="spellStart"/>
      <w:r w:rsidRPr="00C003D5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03D5" w:rsidRPr="00C003D5" w:rsidRDefault="00C003D5" w:rsidP="00C003D5">
      <w:pPr>
        <w:tabs>
          <w:tab w:val="left" w:pos="8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03D5" w:rsidRPr="00C003D5" w:rsidRDefault="00C003D5" w:rsidP="00C003D5">
      <w:pPr>
        <w:spacing w:after="160" w:line="256" w:lineRule="auto"/>
        <w:rPr>
          <w:rFonts w:eastAsia="Calibri"/>
          <w:lang w:eastAsia="en-US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C003D5" w:rsidRDefault="00C003D5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sz w:val="28"/>
          <w:szCs w:val="28"/>
        </w:rPr>
      </w:pPr>
    </w:p>
    <w:p w:rsidR="00534D23" w:rsidRPr="00534D23" w:rsidRDefault="00491593" w:rsidP="00A20FBA">
      <w:pPr>
        <w:suppressAutoHyphens/>
        <w:spacing w:after="0" w:line="240" w:lineRule="auto"/>
        <w:jc w:val="right"/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/>
          <w:b/>
          <w:sz w:val="28"/>
          <w:szCs w:val="28"/>
        </w:rPr>
        <w:lastRenderedPageBreak/>
        <w:t xml:space="preserve">ПРОЕКТ </w:t>
      </w:r>
    </w:p>
    <w:p w:rsidR="00534D23" w:rsidRPr="00534D23" w:rsidRDefault="00534D23" w:rsidP="00534D23">
      <w:pPr>
        <w:suppressAutoHyphens/>
        <w:spacing w:after="0" w:line="240" w:lineRule="auto"/>
        <w:ind w:firstLine="972"/>
        <w:jc w:val="center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28073E" w:rsidRPr="001A5DCA" w:rsidRDefault="0028073E" w:rsidP="0028073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A5DCA">
        <w:rPr>
          <w:rFonts w:ascii="Times New Roman" w:hAnsi="Times New Roman"/>
          <w:b/>
          <w:bCs/>
          <w:caps/>
          <w:sz w:val="28"/>
          <w:szCs w:val="28"/>
        </w:rPr>
        <w:t xml:space="preserve">СОВЕТ Нововеличковского </w:t>
      </w:r>
    </w:p>
    <w:p w:rsidR="0028073E" w:rsidRPr="001A5DCA" w:rsidRDefault="0028073E" w:rsidP="0028073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A5DCA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491593" w:rsidP="00534D23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РЕШЕНИЕ</w:t>
      </w: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/>
          <w:sz w:val="28"/>
          <w:szCs w:val="28"/>
          <w:u w:val="single"/>
        </w:rPr>
      </w:pPr>
      <w:r w:rsidRPr="00534D23">
        <w:rPr>
          <w:rFonts w:ascii="Times New Roman" w:eastAsiaTheme="minorEastAsia" w:hAnsi="Times New Roman"/>
          <w:sz w:val="28"/>
          <w:szCs w:val="28"/>
        </w:rPr>
        <w:t>от __________</w:t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  <w:t xml:space="preserve">     </w:t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  <w:t xml:space="preserve">                  </w:t>
      </w:r>
      <w:r w:rsidRPr="00534D23">
        <w:rPr>
          <w:rFonts w:ascii="Times New Roman" w:eastAsiaTheme="minorEastAsia" w:hAnsi="Times New Roman"/>
          <w:sz w:val="28"/>
          <w:szCs w:val="28"/>
        </w:rPr>
        <w:tab/>
        <w:t xml:space="preserve">           № ______</w:t>
      </w: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534D23">
        <w:rPr>
          <w:rFonts w:ascii="Times New Roman" w:eastAsiaTheme="minorEastAsia" w:hAnsi="Times New Roman"/>
          <w:sz w:val="28"/>
          <w:szCs w:val="28"/>
        </w:rPr>
        <w:t>станица Нововеличковская</w:t>
      </w: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534D23">
        <w:rPr>
          <w:rFonts w:ascii="Times New Roman" w:eastAsia="Calibri" w:hAnsi="Times New Roman"/>
          <w:b/>
          <w:sz w:val="28"/>
          <w:szCs w:val="28"/>
        </w:rPr>
        <w:t>Об утверждении программы комплексного развития социальной инфраструктуры</w:t>
      </w:r>
      <w:r w:rsidRPr="00534D23">
        <w:rPr>
          <w:rFonts w:ascii="Times New Roman" w:eastAsiaTheme="minorEastAsia" w:hAnsi="Times New Roman"/>
          <w:b/>
          <w:sz w:val="28"/>
          <w:szCs w:val="28"/>
        </w:rPr>
        <w:t xml:space="preserve"> Нововеличковского сельского поселения Динского района Красно</w:t>
      </w:r>
      <w:r w:rsidR="004926F0">
        <w:rPr>
          <w:rFonts w:ascii="Times New Roman" w:eastAsiaTheme="minorEastAsia" w:hAnsi="Times New Roman"/>
          <w:b/>
          <w:sz w:val="28"/>
          <w:szCs w:val="28"/>
        </w:rPr>
        <w:t>дарского края на 2017-2025 годы</w:t>
      </w: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suppressAutoHyphens/>
        <w:spacing w:after="0" w:line="240" w:lineRule="auto"/>
        <w:ind w:firstLine="567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  <w:proofErr w:type="gramStart"/>
      <w:r w:rsidRPr="00534D23">
        <w:rPr>
          <w:rFonts w:ascii="Times New Roman" w:eastAsiaTheme="minorEastAsia" w:hAnsi="Times New Roman"/>
          <w:sz w:val="28"/>
          <w:szCs w:val="28"/>
        </w:rPr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01.10.2015 г. №1050 «Об утверждении требований к программам комплексного развития социальной инфраструктуры поселений, городских округов», Генеральным планом Нововеличковского сельского поселения и руководствуясь  статьей 8 Устава Нововеличковского сельского поселения Динского района, Совет Нововеличковского сельского поселения</w:t>
      </w:r>
      <w:proofErr w:type="gramEnd"/>
      <w:r w:rsidRPr="00534D23">
        <w:rPr>
          <w:rFonts w:ascii="Times New Roman" w:eastAsiaTheme="minorEastAsia" w:hAnsi="Times New Roman"/>
          <w:sz w:val="28"/>
          <w:szCs w:val="28"/>
        </w:rPr>
        <w:t xml:space="preserve"> Динского района   </w:t>
      </w:r>
      <w:proofErr w:type="gramStart"/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>р</w:t>
      </w:r>
      <w:proofErr w:type="gramEnd"/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 xml:space="preserve"> е ш и л: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534D23">
        <w:rPr>
          <w:rFonts w:ascii="Times New Roman" w:hAnsi="Times New Roman"/>
          <w:bCs/>
          <w:sz w:val="28"/>
          <w:szCs w:val="28"/>
          <w:lang w:eastAsia="ar-SA"/>
        </w:rPr>
        <w:t>1. Утвердить</w:t>
      </w:r>
      <w:r w:rsidRPr="00534D23">
        <w:rPr>
          <w:rFonts w:ascii="Times New Roman" w:eastAsia="Calibri" w:hAnsi="Times New Roman"/>
          <w:b/>
          <w:bCs/>
          <w:sz w:val="28"/>
          <w:szCs w:val="28"/>
        </w:rPr>
        <w:t xml:space="preserve"> «</w:t>
      </w:r>
      <w:r w:rsidRPr="00534D23">
        <w:rPr>
          <w:rFonts w:ascii="Times New Roman" w:eastAsia="Calibri" w:hAnsi="Times New Roman"/>
          <w:bCs/>
          <w:sz w:val="28"/>
          <w:szCs w:val="28"/>
        </w:rPr>
        <w:t>Программу комплексного развития социальной инфраструктуры Нововеличковского сельского поселения Динского района Краснодарского края на 2017-2025 годы</w:t>
      </w:r>
      <w:r w:rsidRPr="00534D23">
        <w:rPr>
          <w:rFonts w:ascii="Times New Roman" w:hAnsi="Times New Roman"/>
          <w:bCs/>
          <w:sz w:val="28"/>
          <w:szCs w:val="28"/>
        </w:rPr>
        <w:t>»</w:t>
      </w:r>
    </w:p>
    <w:p w:rsidR="00534D23" w:rsidRPr="00534D23" w:rsidRDefault="00534D23" w:rsidP="00534D23">
      <w:pPr>
        <w:suppressAutoHyphens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 xml:space="preserve">2. </w:t>
      </w:r>
      <w:r w:rsidR="00850AFB">
        <w:rPr>
          <w:rFonts w:ascii="Times New Roman" w:eastAsiaTheme="minorEastAsia" w:hAnsi="Times New Roman"/>
          <w:sz w:val="28"/>
          <w:szCs w:val="28"/>
          <w:lang w:eastAsia="ar-SA"/>
        </w:rPr>
        <w:t>Администрации Нововеличковского сельского поселения н</w:t>
      </w:r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>астоящее решение</w:t>
      </w:r>
      <w:r w:rsidRPr="00534D23">
        <w:rPr>
          <w:rFonts w:ascii="Times New Roman" w:eastAsiaTheme="minorEastAsia" w:hAnsi="Times New Roman"/>
          <w:sz w:val="28"/>
          <w:szCs w:val="28"/>
        </w:rPr>
        <w:t xml:space="preserve"> обнародовать в установленном порядке</w:t>
      </w:r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 </w:t>
      </w:r>
      <w:r w:rsidR="004F67D3" w:rsidRPr="004F67D3">
        <w:rPr>
          <w:rFonts w:ascii="Times New Roman" w:eastAsiaTheme="minorEastAsia" w:hAnsi="Times New Roman"/>
          <w:sz w:val="28"/>
          <w:szCs w:val="28"/>
        </w:rPr>
        <w:t xml:space="preserve">в сети </w:t>
      </w:r>
      <w:r w:rsidR="004F67D3">
        <w:rPr>
          <w:rFonts w:ascii="Times New Roman" w:eastAsiaTheme="minorEastAsia" w:hAnsi="Times New Roman"/>
          <w:sz w:val="28"/>
          <w:szCs w:val="28"/>
        </w:rPr>
        <w:t>«И</w:t>
      </w:r>
      <w:r w:rsidR="004F67D3" w:rsidRPr="004F67D3">
        <w:rPr>
          <w:rFonts w:ascii="Times New Roman" w:eastAsiaTheme="minorEastAsia" w:hAnsi="Times New Roman"/>
          <w:sz w:val="28"/>
          <w:szCs w:val="28"/>
        </w:rPr>
        <w:t>нтернет».</w:t>
      </w:r>
    </w:p>
    <w:p w:rsidR="00534D23" w:rsidRPr="00534D23" w:rsidRDefault="00534D23" w:rsidP="00534D2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534D23">
        <w:rPr>
          <w:rFonts w:ascii="Times New Roman" w:eastAsia="Calibri" w:hAnsi="Times New Roman"/>
          <w:sz w:val="28"/>
          <w:szCs w:val="28"/>
        </w:rPr>
        <w:t xml:space="preserve">3. </w:t>
      </w:r>
      <w:proofErr w:type="gramStart"/>
      <w:r w:rsidRPr="00534D23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534D23">
        <w:rPr>
          <w:rFonts w:ascii="Times New Roman" w:eastAsia="Calibri" w:hAnsi="Times New Roman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</w:t>
      </w:r>
    </w:p>
    <w:p w:rsidR="00534D23" w:rsidRPr="00534D23" w:rsidRDefault="00534D23" w:rsidP="00534D23">
      <w:pPr>
        <w:suppressAutoHyphens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  <w:r w:rsidRPr="00534D23">
        <w:rPr>
          <w:rFonts w:ascii="Times New Roman" w:eastAsia="Calibri" w:hAnsi="Times New Roman"/>
          <w:sz w:val="28"/>
          <w:szCs w:val="28"/>
        </w:rPr>
        <w:t xml:space="preserve">сельского поселения Динского района и администрацию Нововеличковского сельского поселения Динского </w:t>
      </w:r>
      <w:r w:rsidR="00850AFB">
        <w:rPr>
          <w:rFonts w:ascii="Times New Roman" w:eastAsia="Calibri" w:hAnsi="Times New Roman"/>
          <w:sz w:val="28"/>
          <w:szCs w:val="28"/>
        </w:rPr>
        <w:t>района</w:t>
      </w:r>
      <w:r w:rsidRPr="00534D23">
        <w:rPr>
          <w:rFonts w:ascii="Times New Roman" w:eastAsia="Calibri" w:hAnsi="Times New Roman"/>
          <w:sz w:val="28"/>
          <w:szCs w:val="28"/>
        </w:rPr>
        <w:t>.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534D23">
        <w:rPr>
          <w:rFonts w:ascii="Times New Roman" w:eastAsiaTheme="minorEastAsia" w:hAnsi="Times New Roman"/>
          <w:sz w:val="28"/>
          <w:szCs w:val="28"/>
          <w:lang w:eastAsia="ar-SA"/>
        </w:rPr>
        <w:t xml:space="preserve">4. Решение вступает в силу со дня его </w:t>
      </w:r>
      <w:r w:rsidRPr="00534D23">
        <w:rPr>
          <w:rFonts w:ascii="Times New Roman" w:eastAsiaTheme="minorEastAsia" w:hAnsi="Times New Roman"/>
          <w:sz w:val="28"/>
          <w:szCs w:val="28"/>
          <w:lang w:eastAsia="en-US"/>
        </w:rPr>
        <w:t>официального обнародования.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534D23" w:rsidRDefault="00534D23" w:rsidP="00534D2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34D23">
        <w:rPr>
          <w:rFonts w:ascii="Times New Roman" w:eastAsiaTheme="minorEastAsia" w:hAnsi="Times New Roman"/>
          <w:sz w:val="28"/>
          <w:szCs w:val="28"/>
        </w:rPr>
        <w:t>Председатель Совета Нововеличковского</w:t>
      </w:r>
    </w:p>
    <w:p w:rsidR="00534D23" w:rsidRPr="00534D23" w:rsidRDefault="00534D23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34D23">
        <w:rPr>
          <w:rFonts w:ascii="Times New Roman" w:eastAsiaTheme="minorEastAsia" w:hAnsi="Times New Roman"/>
          <w:sz w:val="28"/>
          <w:szCs w:val="28"/>
        </w:rPr>
        <w:t>сельского поселения Динского района</w:t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</w:r>
      <w:r w:rsidRPr="00534D23">
        <w:rPr>
          <w:rFonts w:ascii="Times New Roman" w:eastAsiaTheme="minorEastAsia" w:hAnsi="Times New Roman"/>
          <w:sz w:val="28"/>
          <w:szCs w:val="28"/>
        </w:rPr>
        <w:tab/>
        <w:t xml:space="preserve">В.А. </w:t>
      </w:r>
      <w:proofErr w:type="spellStart"/>
      <w:r w:rsidRPr="00534D23">
        <w:rPr>
          <w:rFonts w:ascii="Times New Roman" w:eastAsiaTheme="minorEastAsia" w:hAnsi="Times New Roman"/>
          <w:sz w:val="28"/>
          <w:szCs w:val="28"/>
        </w:rPr>
        <w:t>Габлая</w:t>
      </w:r>
      <w:proofErr w:type="spellEnd"/>
    </w:p>
    <w:p w:rsidR="00534D23" w:rsidRPr="00534D23" w:rsidRDefault="00534D23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534D23" w:rsidRDefault="00CC78EE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Глава</w:t>
      </w:r>
    </w:p>
    <w:p w:rsidR="00534D23" w:rsidRPr="00534D23" w:rsidRDefault="00534D23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34D23">
        <w:rPr>
          <w:rFonts w:ascii="Times New Roman" w:eastAsiaTheme="minorEastAsia" w:hAnsi="Times New Roman"/>
          <w:sz w:val="28"/>
          <w:szCs w:val="28"/>
        </w:rPr>
        <w:t>Нововеличковского сельского поселения</w:t>
      </w:r>
      <w:r>
        <w:rPr>
          <w:rFonts w:ascii="Times New Roman" w:eastAsiaTheme="minorEastAsia" w:hAnsi="Times New Roman"/>
          <w:sz w:val="28"/>
          <w:szCs w:val="28"/>
        </w:rPr>
        <w:t xml:space="preserve">                                        </w:t>
      </w:r>
      <w:r w:rsidR="00CC78EE">
        <w:rPr>
          <w:rFonts w:ascii="Times New Roman" w:eastAsiaTheme="minorEastAsia" w:hAnsi="Times New Roman"/>
          <w:sz w:val="28"/>
          <w:szCs w:val="28"/>
        </w:rPr>
        <w:t>С</w:t>
      </w:r>
      <w:r w:rsidRPr="00534D23">
        <w:rPr>
          <w:rFonts w:ascii="Times New Roman" w:eastAsiaTheme="minorEastAsia" w:hAnsi="Times New Roman"/>
          <w:sz w:val="28"/>
          <w:szCs w:val="28"/>
        </w:rPr>
        <w:t>.М.</w:t>
      </w:r>
      <w:r w:rsidR="00C46CB8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534D23">
        <w:rPr>
          <w:rFonts w:ascii="Times New Roman" w:eastAsiaTheme="minorEastAsia" w:hAnsi="Times New Roman"/>
          <w:sz w:val="28"/>
          <w:szCs w:val="28"/>
        </w:rPr>
        <w:t>Кова</w:t>
      </w:r>
      <w:proofErr w:type="spellEnd"/>
    </w:p>
    <w:p w:rsidR="00534D23" w:rsidRPr="00534D23" w:rsidRDefault="00534D23" w:rsidP="00534D23">
      <w:pPr>
        <w:tabs>
          <w:tab w:val="left" w:pos="818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right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Приложение</w:t>
      </w:r>
    </w:p>
    <w:p w:rsidR="00534D23" w:rsidRPr="00534D23" w:rsidRDefault="00534D23" w:rsidP="00534D23">
      <w:pPr>
        <w:spacing w:after="0" w:line="240" w:lineRule="auto"/>
        <w:jc w:val="right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к решению Совета Нововеличковского</w:t>
      </w:r>
    </w:p>
    <w:p w:rsidR="00534D23" w:rsidRPr="00534D23" w:rsidRDefault="00534D23" w:rsidP="00534D23">
      <w:pPr>
        <w:spacing w:after="0" w:line="240" w:lineRule="auto"/>
        <w:jc w:val="right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сельского поселения Динского района</w:t>
      </w:r>
    </w:p>
    <w:p w:rsidR="00534D23" w:rsidRPr="00534D23" w:rsidRDefault="00534D23" w:rsidP="00534D23">
      <w:pPr>
        <w:spacing w:after="0" w:line="240" w:lineRule="auto"/>
        <w:jc w:val="right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от____________________   №________</w:t>
      </w: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  <w:r w:rsidRPr="00534D23"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  <w:t>ПРОГРАММА КОМПЛЕКСНОГО РАЗВИТИЯ СОЦИАЛЬНОЙ ИНФРАСТРУКТУРЫ НОВОВЕЛИЧКОВСКОГО  СЕЛЬСКОГО ПОСЕЛЕНИЯ ДИНСКОГО РАЙОНА КРАСНОДАРСКОГО КРАЯ НА 2017-2025 годы.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36"/>
          <w:szCs w:val="36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color w:val="000000"/>
          <w:sz w:val="24"/>
          <w:szCs w:val="24"/>
        </w:rPr>
      </w:pPr>
      <w:r w:rsidRPr="00534D23">
        <w:rPr>
          <w:rFonts w:ascii="Times New Roman" w:eastAsiaTheme="minorEastAsia" w:hAnsi="Times New Roman" w:cstheme="minorBidi"/>
          <w:b/>
          <w:color w:val="000000"/>
          <w:sz w:val="24"/>
          <w:szCs w:val="24"/>
        </w:rPr>
        <w:t>станица Нововеличковская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color w:val="000000"/>
          <w:sz w:val="24"/>
          <w:szCs w:val="24"/>
        </w:rPr>
        <w:sectPr w:rsidR="00534D23" w:rsidRPr="00534D23" w:rsidSect="00534D23">
          <w:pgSz w:w="11907" w:h="16839" w:code="9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534D23">
        <w:rPr>
          <w:rFonts w:ascii="Times New Roman" w:eastAsiaTheme="minorEastAsia" w:hAnsi="Times New Roman" w:cstheme="minorBidi"/>
          <w:b/>
          <w:color w:val="000000"/>
          <w:sz w:val="24"/>
          <w:szCs w:val="24"/>
        </w:rPr>
        <w:t>2017 год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  <w:lastRenderedPageBreak/>
        <w:t>СОДЕРЖАНИЕ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1. Социально-экономическое развитие</w:t>
            </w:r>
          </w:p>
        </w:tc>
        <w:tc>
          <w:tcPr>
            <w:tcW w:w="1241" w:type="dxa"/>
          </w:tcPr>
          <w:p w:rsidR="00534D23" w:rsidRPr="00C46CB8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C46CB8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1.1  </w:t>
            </w: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Социально – экономическое состояние и перспективы развития</w:t>
            </w:r>
          </w:p>
          <w:p w:rsidR="00534D23" w:rsidRPr="00534D23" w:rsidRDefault="00534D23" w:rsidP="00534D23">
            <w:pPr>
              <w:spacing w:after="0" w:line="301" w:lineRule="atLeast"/>
              <w:ind w:left="426"/>
              <w:contextualSpacing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241" w:type="dxa"/>
          </w:tcPr>
          <w:p w:rsidR="00534D23" w:rsidRPr="00C46CB8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C46CB8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1.2   Анализ социального развития сельского поселения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numPr>
                <w:ilvl w:val="1"/>
                <w:numId w:val="3"/>
              </w:numPr>
              <w:spacing w:after="0" w:line="240" w:lineRule="auto"/>
              <w:ind w:left="567" w:hanging="567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Административное деление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1.4   Демографическая ситуация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en-US"/>
              </w:rPr>
              <w:t>2. Развитие отраслей социальной сферы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2.1   Культура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2.2  Образование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2.3  Физическая культура и спорт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2.4  Здравоохранение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2.5  Молодежная политика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2.6  Социальная защита населения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2.7  Жилой фонд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2.8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 xml:space="preserve">  П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рочие объекты социальной инфраструктуры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 Основные стратегические направления развития поселения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  <w:t>4.Оценка объемов и источников финансирования мероприятий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  <w:t>5. Система основных программных мероприятий по развитию социальной инфраструктуры Нововеличковского сельского поселения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5.1  Образование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5.2  Культура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5.3  </w:t>
            </w: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5.4  </w:t>
            </w: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5.5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  </w:t>
            </w:r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bCs/>
                <w:color w:val="000000"/>
                <w:sz w:val="24"/>
                <w:szCs w:val="24"/>
              </w:rPr>
              <w:t>рочие объекты социальной инфраструктуры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6.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534D23" w:rsidRPr="00534D23" w:rsidTr="00534D23">
        <w:trPr>
          <w:trHeight w:val="674"/>
        </w:trPr>
        <w:tc>
          <w:tcPr>
            <w:tcW w:w="83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7. Оценка эффективности мероприятий по проектированию, строительству и реконструкции объектов социальной инфраструктуры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534D23" w:rsidRPr="00534D23" w:rsidTr="00534D23">
        <w:trPr>
          <w:trHeight w:val="684"/>
        </w:trPr>
        <w:tc>
          <w:tcPr>
            <w:tcW w:w="833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8.</w:t>
            </w:r>
            <w:r w:rsidRPr="00534D23"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  <w:t xml:space="preserve"> </w:t>
            </w:r>
            <w:r w:rsidRPr="00534D23"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</w:rPr>
              <w:t xml:space="preserve">Перечень целевых показателей (индикаторов), используемых для оценки результативности и эффективности Программы 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0" w:firstLine="0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sz w:val="24"/>
                <w:szCs w:val="24"/>
              </w:rPr>
              <w:t>10. Предложения по совершенствованию нормативно-правового и информационного обеспечения деятельности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 Механизм обновления Программы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12. Организация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контроля за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534D23" w:rsidRPr="00534D23" w:rsidTr="00534D23">
        <w:tc>
          <w:tcPr>
            <w:tcW w:w="8330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13. Заключение</w:t>
            </w:r>
          </w:p>
        </w:tc>
        <w:tc>
          <w:tcPr>
            <w:tcW w:w="1241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</w:tbl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  <w:lastRenderedPageBreak/>
        <w:t xml:space="preserve">ПАСПОРТ 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  <w:t>ПРОГРАММЫ КОМПЛЕКСНОГО РАЗВИТИЯ СОЦИАЛЬНОЙ ИНФРАСТРУКТУРЫ НОВОВЕЛИЧКОВСКОГО СЕЛЬСКОГО ПОСЕЛЕНИЯ ДИНСКОГО РАЙОНА КРАСНОДАРСКОГО КРАЯ НА 2017-2025 годы.</w:t>
      </w:r>
    </w:p>
    <w:p w:rsidR="00534D23" w:rsidRPr="00534D23" w:rsidRDefault="00534D23" w:rsidP="00534D23">
      <w:pPr>
        <w:spacing w:after="0" w:line="301" w:lineRule="atLeast"/>
        <w:rPr>
          <w:rFonts w:ascii="Arial" w:eastAsiaTheme="minorEastAsia" w:hAnsi="Arial" w:cs="Arial"/>
          <w:color w:val="000000"/>
          <w:sz w:val="28"/>
          <w:szCs w:val="28"/>
        </w:rPr>
      </w:pP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7200"/>
      </w:tblGrid>
      <w:tr w:rsidR="00534D23" w:rsidRPr="00534D23" w:rsidTr="00534D23">
        <w:trPr>
          <w:trHeight w:val="114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Наименование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> </w:t>
            </w: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Программа комплексного развития социальной инфраструктуры Нововеличковского сельского поселения Динского района Краснодарского края на 2017-2025 годы.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Генеральный план Нововеличковского сельского поселения Динского района Краснодарского края,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Устав Нововеличковского сельского поселения Динского района Краснодарского края.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Федеральный закон от 30.12. 2012 № 289-ФЗ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Постановление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округов»;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Распоряжение от 19.10.1999 г. №1683-р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«М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етодика определения нормативной потребности субъектов РФ в объектах социальной инфраструктуры»;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Постановление Правительства Российской Федерации от 1.10.2015г. №1050 «Об утверждении требований к программам комплексного развития социальной инфраструктуры поселений, городских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округов».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Заказчик программы: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Разработчик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Администрация  Нововеличковского сельского поселения Динского района Краснодарского края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Администрация  Нововеличковского сельского поселения Динского района Краснодарского края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Цели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- </w:t>
            </w: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обеспечение безопасности, качества и эффективности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использования населением объектов социальной инфраструктуры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сельского поселения;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обеспечение доступности объектов социальной инфраструктуры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сельского поселения для населения в соответствии с нормативами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градостроительного проектирования;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- обеспечение сбалансированного развития систем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социальной</w:t>
            </w:r>
            <w:proofErr w:type="gramEnd"/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инфраструктуры сельского поселения до 2025 года в соответствии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 установленными потребностями в объектах социальной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инфраструктуры;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достижение расчетного уровня обеспеченности населения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сельского поселения услугами объектов социальной инфраструктуры в соответствии с нормативами градостроительного проектирования;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обеспечение эффективности функционирования действующей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социальной инфраструктуры сельского поселения.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lastRenderedPageBreak/>
              <w:t>Задачи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развитие и расширение информационно-консультационного и правового обслуживания населения;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сохранение объектов культуры и активизация культурной деятельности;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развитие личных подсобных хозяйств;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создание условий для безопасного проживания населения на территории поселения.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-   содействие в обеспечении социальной поддержки слабозащищенным слоям населения:</w:t>
            </w:r>
          </w:p>
        </w:tc>
      </w:tr>
      <w:tr w:rsidR="00534D23" w:rsidRPr="00534D23" w:rsidTr="00534D23">
        <w:trPr>
          <w:trHeight w:val="49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Целевые показатели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(индикаторы)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обеспеченности населения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объектами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социальной</w:t>
            </w:r>
            <w:proofErr w:type="gramEnd"/>
          </w:p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инфраструктуры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-Индикаторами, характеризующими успешность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реализации Программы, станут: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показатели степени готовности объектов, ввод которых предусмотрен программными мероприятиями в соответствии с графиком выполнения работ;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показатели ежегодного сокращения миграционного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оттока населения;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создание условий для занятий спортом;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сокращение дефицита мест в детских дошкольных учреждениях;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количество введенных в эксплуатацию спортивных объектов; </w:t>
            </w:r>
          </w:p>
          <w:p w:rsidR="00534D23" w:rsidRPr="00534D23" w:rsidRDefault="00534D23" w:rsidP="00534D2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  <w:sz w:val="20"/>
                <w:szCs w:val="20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площадь введенных в действие плоскостных сооружений; 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количество введенных в эксплуатацию объектов здравоохранения; 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2017-2025 годы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Ожидаемые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результаты реализации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8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8"/>
                <w:sz w:val="24"/>
                <w:szCs w:val="24"/>
              </w:rPr>
              <w:t>Повышение качества, комфортности и уровня жизни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8"/>
                <w:sz w:val="24"/>
                <w:szCs w:val="24"/>
              </w:rPr>
              <w:t>населения сельского поселения</w:t>
            </w: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.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Нормативная доступность и обеспеченность объектами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социальной</w:t>
            </w:r>
            <w:proofErr w:type="gramEnd"/>
          </w:p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инфраструктуры жителей сельского поселения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  <w:t>Объемы и источники финансового обеспечения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Общий объем финансирования </w:t>
            </w: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программы комплексного развития социальной инфраструктуры</w:t>
            </w: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составляет:473500 тыс. рублей</w:t>
            </w:r>
          </w:p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Объемы и источники финансирования ежегодно уточняются при формировании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534D23" w:rsidRPr="00534D23" w:rsidTr="00534D23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 xml:space="preserve">Система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>контроля за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4"/>
                <w:szCs w:val="24"/>
              </w:rPr>
              <w:t xml:space="preserve"> исполнением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D23" w:rsidRPr="00534D23" w:rsidRDefault="00534D23" w:rsidP="00534D23">
            <w:pPr>
              <w:spacing w:after="0" w:line="301" w:lineRule="atLeast"/>
              <w:rPr>
                <w:rFonts w:ascii="Arial" w:eastAsiaTheme="minorEastAsia" w:hAnsi="Arial" w:cs="Arial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Совет Нововеличковского сельского поселения Динского района Краснодарского края</w:t>
            </w:r>
          </w:p>
        </w:tc>
      </w:tr>
    </w:tbl>
    <w:p w:rsidR="00534D23" w:rsidRPr="00534D23" w:rsidRDefault="00534D23" w:rsidP="00534D23">
      <w:pPr>
        <w:widowControl w:val="0"/>
        <w:tabs>
          <w:tab w:val="left" w:pos="4175"/>
          <w:tab w:val="center" w:pos="5037"/>
        </w:tabs>
        <w:snapToGrid w:val="0"/>
        <w:spacing w:after="0" w:line="312" w:lineRule="auto"/>
        <w:ind w:firstLine="720"/>
        <w:rPr>
          <w:rFonts w:ascii="Times New Roman" w:eastAsiaTheme="minorEastAsia" w:hAnsi="Times New Roman" w:cstheme="minorBidi"/>
          <w:b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lastRenderedPageBreak/>
        <w:tab/>
        <w:t>Введение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 w:cstheme="minorBidi"/>
          <w:sz w:val="28"/>
          <w:szCs w:val="28"/>
        </w:rPr>
      </w:pPr>
      <w:r w:rsidRPr="00534D23">
        <w:rPr>
          <w:rFonts w:ascii="Times New Roman" w:eastAsia="Calibri" w:hAnsi="Times New Roman" w:cstheme="minorBidi"/>
          <w:sz w:val="28"/>
          <w:szCs w:val="28"/>
        </w:rPr>
        <w:t>Социальная инфраструктура - система необходимых для жизнеобеспечения человека объектов, коммуникаций, а также предприятий, учреждений и организаций, оказывающих социальные и коммунально-бытовые услуги населению, органов управления и кадров, деятельность которых направлена на удовлетворение общественных потребностей граждан соответствующих установленным показателям качества жизни.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Социальная инфраструктура объединяет жилищно-коммунальное хозяйство, здравоохранение, образование, культуру и искусство, физкультуру и спорт, торговлю и общественное питание, бытовые услуги. Целесообразное разделение функций  управления  между органами власти различных уровней определяется главным критерием функционирования социальной сферы -  улучшением условий жизни населения.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Развитие и эффективное функционирование объектов, входящих и социальную инфраструктуру, их доступность - важное условие повышения уровня и качества жизни населения страны.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На муниципальном уровне услуги социальной сферы доводятся непосредственно до потребителя. На федеральном уровне и на уровне субъектов федерации создаются условия для их реализации. На федеральном уровне определяются роль и приоритеты федеральной власти в обеспечении жильем и услугами всех отраслей. Воплощением их должны стать федеральная концепция развития отраслей социальной сферы и гарантируемые государством минимальные социальные стандарты, реализуемые на уровне муниципальных образований как часть стратегии комплексного развития территории.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Функции социальной инфраструктуры определяются и подчинены целям социального и экономического развития общества - достижению социальной однородности общества и всестороннему гармоничному развитию личности. К наиболее значимым целевым функциям социальной инфраструктуры можно отнести:</w:t>
      </w:r>
    </w:p>
    <w:p w:rsidR="00534D23" w:rsidRPr="00534D23" w:rsidRDefault="00534D23" w:rsidP="00534D23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создание условий для формирования прогрессивных тенденций в демографических процессах;</w:t>
      </w:r>
    </w:p>
    <w:p w:rsidR="00534D23" w:rsidRPr="00534D23" w:rsidRDefault="00534D23" w:rsidP="00534D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эффективное использование трудовых ресурсов;</w:t>
      </w:r>
    </w:p>
    <w:p w:rsidR="00534D23" w:rsidRPr="00534D23" w:rsidRDefault="00534D23" w:rsidP="00534D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обеспечение оптимальных жилищно-коммунальных и бытовых условий жизни населения;</w:t>
      </w:r>
    </w:p>
    <w:p w:rsidR="00534D23" w:rsidRPr="00534D23" w:rsidRDefault="00534D23" w:rsidP="00534D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улучшение и сохранение физического здоровья населения;</w:t>
      </w:r>
    </w:p>
    <w:p w:rsidR="00534D23" w:rsidRPr="00534D23" w:rsidRDefault="00534D23" w:rsidP="00534D23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рациональное использование свободного времени гражданами.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бытовых, духовных и культурных потребностей.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Развитие отраслей социальной инфраструктуры учитывает основные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 xml:space="preserve">задачи социальной политики, направленной на улучшение качества жизни населения, повышение уровня его благосостоянии и долголетия, формирование и воспроизводство здорового, творчески активного поколения. К ним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относится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прежде всего решение жилищной проблемы, ликвидация коммунального заселения, удовлетворение растущих потребностей населения в качественном жилье; повышение уровня и качества развития социальной инфраструктуры, создание культурной сферы жизнедеятельности человека; улучшение экологических условий жизни и труда; повышение профессионального уровня работников, как базы увеличения производительности труда и роста объема товаров и услуг; создание гарантий социальной защищенности всех групп населения, в том числе молодежи и пенсионеров; удовлетворение потребностей населения в товарах и услугах при повышении уровня платежеспособности населения.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Основные функции инфраструктуры муниципального образования заключаются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в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>:</w:t>
      </w:r>
    </w:p>
    <w:p w:rsidR="00534D23" w:rsidRPr="00534D23" w:rsidRDefault="00534D23" w:rsidP="00534D23">
      <w:pPr>
        <w:widowControl w:val="0"/>
        <w:numPr>
          <w:ilvl w:val="0"/>
          <w:numId w:val="2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обеспечении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и удовлетворении инфраструктурных потребностей населения муниципальных образований;</w:t>
      </w:r>
    </w:p>
    <w:p w:rsidR="00534D23" w:rsidRPr="00534D23" w:rsidRDefault="00534D23" w:rsidP="00534D23">
      <w:pPr>
        <w:widowControl w:val="0"/>
        <w:numPr>
          <w:ilvl w:val="0"/>
          <w:numId w:val="2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обеспечении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инфраструктурной целостности муниципального образования.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стандартов, которая служит нормативной базой и инструментом для расчета бюджетной потребности и оценки фактического исполнения бюджетов различных уровней.</w:t>
      </w:r>
    </w:p>
    <w:p w:rsidR="00534D23" w:rsidRPr="00534D23" w:rsidRDefault="00534D23" w:rsidP="00534D23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Характеристика социальной инфраструктуры является основной входной информацией, используемой для целей расчета бюджетной потребности. Основные составляющие характеристики - численность работающих, обучающихся, воспитанников, обслуживаемых, занимаемая площадь и уровень ее благоустройства. Характеристики формируются в разрезе отраслей, типов и видов учреждений отрасли, в разрезе территорий региона.</w:t>
      </w:r>
    </w:p>
    <w:p w:rsidR="00534D23" w:rsidRPr="00534D23" w:rsidRDefault="00534D23" w:rsidP="00534D2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 - это удовлетворение потребностей населения.</w:t>
      </w:r>
    </w:p>
    <w:p w:rsidR="00534D23" w:rsidRPr="00534D23" w:rsidRDefault="00534D23" w:rsidP="00534D2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="Calibri" w:hAnsi="Times New Roman" w:cstheme="minorBidi"/>
          <w:sz w:val="28"/>
          <w:szCs w:val="28"/>
        </w:rPr>
        <w:t xml:space="preserve">Программой установлен перечень мероприятий (инвестиционных проектов) по проектированию, строительству, реконструкции объектов социальной инфраструктуры муниципального образования, которые предусмотрены государственными и муниципальными программами, стратегией социально-экономического развития муниципального образования, планом мероприятий по реализации стратегии социально-экономического развития муниципального образования (при наличии данных </w:t>
      </w:r>
      <w:r w:rsidRPr="00534D23">
        <w:rPr>
          <w:rFonts w:ascii="Times New Roman" w:eastAsia="Calibri" w:hAnsi="Times New Roman" w:cstheme="minorBidi"/>
          <w:sz w:val="28"/>
          <w:szCs w:val="28"/>
        </w:rPr>
        <w:lastRenderedPageBreak/>
        <w:t>стратегии и плана), планом и программой комплексного социально-экономического развития муниципального образования, инвестиционными программами субъектов естественных монополий, договорами о развитии застроенных территорий, договорами</w:t>
      </w:r>
      <w:proofErr w:type="gramEnd"/>
      <w:r w:rsidRPr="00534D23">
        <w:rPr>
          <w:rFonts w:ascii="Times New Roman" w:eastAsia="Calibri" w:hAnsi="Times New Roman" w:cstheme="minorBidi"/>
          <w:sz w:val="28"/>
          <w:szCs w:val="28"/>
        </w:rPr>
        <w:t xml:space="preserve"> о комплексном освоении территорий, 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объектов социальной инфраструктуры. Таким образом, Программа является прогнозно-плановым документом, во-первых, формулирующим и увязывающим по срокам, финансовым, трудовым, материальным и прочим ресурсам реализацию стратегических приоритетов муниципального образования, во-вторых, формирующим плановую основу взаимодействия членов местного сообщества, обеспечивающего и реализацию стратегических приоритетов, и текущее сбалансированное функционирование экономического и социального секторов муниципального образования.</w:t>
      </w:r>
    </w:p>
    <w:p w:rsidR="00534D23" w:rsidRPr="00534D23" w:rsidRDefault="00534D23" w:rsidP="00534D23">
      <w:pPr>
        <w:spacing w:after="0" w:line="301" w:lineRule="atLeast"/>
        <w:rPr>
          <w:rFonts w:ascii="Arial" w:eastAsiaTheme="minorEastAsia" w:hAnsi="Arial" w:cs="Arial"/>
          <w:color w:val="000000"/>
          <w:sz w:val="24"/>
          <w:szCs w:val="24"/>
        </w:rPr>
      </w:pPr>
    </w:p>
    <w:p w:rsidR="00534D23" w:rsidRPr="00534D23" w:rsidRDefault="00534D23" w:rsidP="00534D23">
      <w:pPr>
        <w:numPr>
          <w:ilvl w:val="0"/>
          <w:numId w:val="8"/>
        </w:numPr>
        <w:spacing w:after="0" w:line="301" w:lineRule="atLeast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Социально-экономическое развитие</w:t>
      </w:r>
    </w:p>
    <w:p w:rsidR="00534D23" w:rsidRPr="00534D23" w:rsidRDefault="00534D23" w:rsidP="00534D23">
      <w:pPr>
        <w:spacing w:after="0" w:line="301" w:lineRule="atLeast"/>
        <w:ind w:left="720"/>
        <w:contextualSpacing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1.1.Социально – экономическое состояние и перспективы развития</w:t>
      </w:r>
    </w:p>
    <w:p w:rsidR="00534D23" w:rsidRPr="00534D23" w:rsidRDefault="00534D23" w:rsidP="00534D23">
      <w:pPr>
        <w:spacing w:after="0" w:line="301" w:lineRule="atLeast"/>
        <w:ind w:left="720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534D23" w:rsidRPr="00534D23" w:rsidRDefault="00534D23" w:rsidP="00534D23">
      <w:pPr>
        <w:spacing w:after="0" w:line="301" w:lineRule="atLeast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Главной целью социально-экономического развития любого муниципального образования является создание условий, которые будут способствовать устойчивому развитию его экономики, существенному улучшению материального и социального положения населения.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Пути формирования условий для устойчивого социально-экономического развития Нововеличковского сельского поселения намечены в перспективных программах различного уровня. Учитывая современное социально-экономическое состояние Нововеличковского сельского поселения, необходимо проанализировать возможности их реализации. 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По схеме территориального планирования территория Нововеличковского сельского поселения находится в западной части муниципального  района  </w:t>
      </w: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>на расстоянии 31 км от районного центра – станицы Динской,  и в 35 км от административного центра Краснодарского края - города Краснодара. Нововеличковское сельское поселение расположено в границах: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- на юге и юго-западе граничит с 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>Прикубанским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 округом г. Краснодара;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>- на северо-западе с землями Калининского муниципального образования;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- на севере с землями 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>Тимашевского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 муниципального образования;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- на востоке граничит с землями 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>Старомышастовского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 сельского поселения;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noProof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lastRenderedPageBreak/>
        <w:t>- на востоке и юго-востоке граничит с землями Новотитаровского сельского поселения.</w:t>
      </w:r>
    </w:p>
    <w:p w:rsidR="00534D23" w:rsidRPr="00534D23" w:rsidRDefault="00534D23" w:rsidP="00534D23">
      <w:pPr>
        <w:spacing w:line="240" w:lineRule="auto"/>
        <w:ind w:firstLine="709"/>
        <w:jc w:val="both"/>
        <w:rPr>
          <w:rFonts w:ascii="Times New Roman" w:eastAsiaTheme="minorEastAsia" w:hAnsi="Times New Roman" w:cstheme="minorBidi"/>
          <w:sz w:val="20"/>
          <w:szCs w:val="20"/>
          <w:lang w:eastAsia="ar-SA"/>
        </w:rPr>
      </w:pPr>
      <w:r w:rsidRPr="00534D23">
        <w:rPr>
          <w:rFonts w:ascii="Times New Roman" w:eastAsiaTheme="minorEastAsia" w:hAnsi="Times New Roman" w:cstheme="minorBidi"/>
          <w:sz w:val="20"/>
          <w:szCs w:val="20"/>
          <w:lang w:eastAsia="ar-SA"/>
        </w:rPr>
        <w:t xml:space="preserve">Рис.  1 Административно-территориальное деление Нововеличковского сельского поселения        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noProof/>
          <w:color w:val="000000"/>
          <w:sz w:val="28"/>
          <w:szCs w:val="28"/>
        </w:rPr>
        <w:drawing>
          <wp:inline distT="0" distB="0" distL="0" distR="0" wp14:anchorId="1867D349" wp14:editId="62215E2D">
            <wp:extent cx="4867275" cy="4543425"/>
            <wp:effectExtent l="19050" t="0" r="9525" b="0"/>
            <wp:docPr id="2" name="Рисунок 2" descr="Нововеличковское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  <w:lang w:eastAsia="ar-SA"/>
        </w:rPr>
        <w:t xml:space="preserve">В состав сельского поселения входит четыре населенных пункта – ст. Нововеличковская, ст. Воронцовская, пос. Дальний, пос. Найдорф. </w:t>
      </w:r>
    </w:p>
    <w:p w:rsidR="00534D23" w:rsidRPr="00534D23" w:rsidRDefault="00534D23" w:rsidP="00534D2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theme="minorBidi"/>
          <w:sz w:val="28"/>
          <w:lang w:eastAsia="en-US"/>
        </w:rPr>
      </w:pPr>
      <w:proofErr w:type="gramStart"/>
      <w:r w:rsidRPr="00534D23">
        <w:rPr>
          <w:rFonts w:ascii="Times New Roman" w:eastAsia="Calibri" w:hAnsi="Times New Roman" w:cstheme="minorBidi"/>
          <w:sz w:val="28"/>
          <w:lang w:eastAsia="en-US"/>
        </w:rPr>
        <w:t>Современные границы установлены в соответствии с Законом Краснодарского края от 22.07.2004 № 771-КЗ «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t>Об установлении границ муниципального образования Динской район, наделении его статусом муниципального района, образовании в его составе муниципальных образований - сельских поселений – и установлении их границ</w:t>
      </w:r>
      <w:r w:rsidRPr="00534D23">
        <w:rPr>
          <w:rFonts w:ascii="Times New Roman" w:eastAsia="Calibri" w:hAnsi="Times New Roman" w:cstheme="minorBidi"/>
          <w:sz w:val="28"/>
          <w:lang w:eastAsia="en-US"/>
        </w:rPr>
        <w:t>» (принят Законодательным собрание  Краснодарского края 14.07.2004).</w:t>
      </w:r>
      <w:proofErr w:type="gramEnd"/>
    </w:p>
    <w:p w:rsidR="00534D23" w:rsidRPr="00534D23" w:rsidRDefault="00534D23" w:rsidP="00534D23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="Calibri" w:hAnsi="Times New Roman" w:cstheme="minorBidi"/>
          <w:sz w:val="28"/>
          <w:lang w:eastAsia="en-US"/>
        </w:rPr>
        <w:t xml:space="preserve">Поселение расположено на Кубанской равнине, ее рельеф представляет собой </w:t>
      </w:r>
      <w:proofErr w:type="gramStart"/>
      <w:r w:rsidRPr="00534D23">
        <w:rPr>
          <w:rFonts w:ascii="Times New Roman" w:eastAsia="Calibri" w:hAnsi="Times New Roman" w:cstheme="minorBidi"/>
          <w:sz w:val="28"/>
          <w:lang w:eastAsia="en-US"/>
        </w:rPr>
        <w:t>полого-волнистую</w:t>
      </w:r>
      <w:proofErr w:type="gramEnd"/>
      <w:r w:rsidRPr="00534D23">
        <w:rPr>
          <w:rFonts w:ascii="Times New Roman" w:eastAsia="Calibri" w:hAnsi="Times New Roman" w:cstheme="minorBidi"/>
          <w:sz w:val="28"/>
          <w:lang w:eastAsia="en-US"/>
        </w:rPr>
        <w:t xml:space="preserve"> равнину наибольшую площадь которой составляют черноземные почвы. Нововеличковское сельское поселение находится в пограничной полосе двух климатов: континентального и средиземноморского. Существенное влияние на климат оказывает близость Черного и Азовского морей.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Территория Нововеличковского сельского поселения является перспективной зоной интенсивного хозяйственного и градостроительного развития. Благоприятные инфраструктурные предпосылки: наличие (пусть и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 xml:space="preserve">недостаточно качественных) автомобильных дорог, системы инженерных коммуникаций, сложившегося производственного, социально-культурного и трудового потенциала создают возможности для организации большинства видов хозяйственной деятельности. Здесь размещается основная часть существующих и резервных площадок для перспективного капитального строительства, предприятий и объектов, площадки под объекты социальной инфраструктуры, индивидуальное жилищное строительство и др. Развитие экономического потенциала любого муниципального образования напрямую зависит от активности протекающих в нем инвестиционных процессов.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Поэтому важнейшей стороной деятельности администрации Нововеличковского сельского поселения является привлечение частных инвестиций в экономику поселения, а также координация работы с районной и краевой администрациями по привлечению средств из вышестоящих бюджетов за счёт участия в краевых и федеральных целевых программах, в том числе и в рамках реализации национальных проектов.</w:t>
      </w:r>
      <w:proofErr w:type="gramEnd"/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ar-SA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связи с очень низким уровнем обеспеченности малых населенных пунктов объектами социальной инфраструктуры выполнен расчет необходимости в объектах общественных центров ориентировочно в составе: магазин товаров повседневного спроса. Почтовых отделений связи, приемных пунктов бытового обслуживания, отделений банка и т.п. В каждом населенном пункте предусмотрено обеспечение населения детскими садами с начальной школой, спортивными площадками, фельдшерско-акушерскими пунктами.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1.2. Анализ социального развития сельского поселения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80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Общая площадь Нововеличковского сельского поселения составляет 29323,22 га. </w:t>
      </w:r>
    </w:p>
    <w:p w:rsidR="00534D23" w:rsidRPr="00534D23" w:rsidRDefault="00534D23" w:rsidP="00534D23">
      <w:pPr>
        <w:spacing w:after="0" w:line="240" w:lineRule="auto"/>
        <w:ind w:firstLine="851"/>
        <w:jc w:val="center"/>
        <w:rPr>
          <w:rFonts w:ascii="Times New Roman" w:eastAsiaTheme="minorEastAsia" w:hAnsi="Times New Roman" w:cstheme="minorBidi"/>
          <w:sz w:val="24"/>
          <w:szCs w:val="24"/>
        </w:rPr>
      </w:pPr>
    </w:p>
    <w:p w:rsidR="00534D23" w:rsidRPr="00534D23" w:rsidRDefault="00534D23" w:rsidP="00534D23">
      <w:pPr>
        <w:spacing w:after="0" w:line="240" w:lineRule="auto"/>
        <w:ind w:firstLine="851"/>
        <w:jc w:val="center"/>
        <w:rPr>
          <w:rFonts w:ascii="Times New Roman" w:eastAsiaTheme="minorEastAsia" w:hAnsi="Times New Roman" w:cstheme="minorBidi"/>
          <w:sz w:val="24"/>
          <w:szCs w:val="24"/>
        </w:rPr>
      </w:pPr>
      <w:r w:rsidRPr="00534D23">
        <w:rPr>
          <w:rFonts w:ascii="Times New Roman" w:eastAsiaTheme="minorEastAsia" w:hAnsi="Times New Roman" w:cstheme="minorBidi"/>
          <w:sz w:val="24"/>
          <w:szCs w:val="24"/>
        </w:rPr>
        <w:t>Проектный баланс земель по категориям в процентном соотношении в сравнении с существующим положением</w:t>
      </w:r>
    </w:p>
    <w:p w:rsidR="00534D23" w:rsidRPr="00534D23" w:rsidRDefault="00534D23" w:rsidP="00534D23">
      <w:pPr>
        <w:spacing w:after="0" w:line="240" w:lineRule="auto"/>
        <w:ind w:firstLine="851"/>
        <w:jc w:val="center"/>
        <w:rPr>
          <w:rFonts w:ascii="Times New Roman" w:eastAsiaTheme="minorEastAsia" w:hAnsi="Times New Roman" w:cstheme="minorBid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6"/>
        <w:gridCol w:w="1810"/>
        <w:gridCol w:w="1402"/>
        <w:gridCol w:w="1421"/>
        <w:gridCol w:w="1402"/>
      </w:tblGrid>
      <w:tr w:rsidR="00534D23" w:rsidRPr="00534D23" w:rsidTr="00534D23">
        <w:trPr>
          <w:trHeight w:val="135"/>
        </w:trPr>
        <w:tc>
          <w:tcPr>
            <w:tcW w:w="3536" w:type="dxa"/>
            <w:vMerge w:val="restart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Категория земель</w:t>
            </w:r>
          </w:p>
        </w:tc>
        <w:tc>
          <w:tcPr>
            <w:tcW w:w="6035" w:type="dxa"/>
            <w:gridSpan w:val="4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Площадь земель</w:t>
            </w:r>
          </w:p>
        </w:tc>
      </w:tr>
      <w:tr w:rsidR="00534D23" w:rsidRPr="00534D23" w:rsidTr="00534D23">
        <w:trPr>
          <w:trHeight w:val="135"/>
        </w:trPr>
        <w:tc>
          <w:tcPr>
            <w:tcW w:w="3536" w:type="dxa"/>
            <w:vMerge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1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Существующее положение, </w:t>
            </w:r>
            <w:proofErr w:type="gramStart"/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га</w:t>
            </w:r>
            <w:proofErr w:type="gramEnd"/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42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 расчетный срок, </w:t>
            </w:r>
            <w:proofErr w:type="gramStart"/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га</w:t>
            </w:r>
            <w:proofErr w:type="gramEnd"/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%</w:t>
            </w:r>
          </w:p>
        </w:tc>
      </w:tr>
      <w:tr w:rsidR="00534D23" w:rsidRPr="00534D23" w:rsidTr="00534D23">
        <w:trPr>
          <w:trHeight w:val="135"/>
        </w:trPr>
        <w:tc>
          <w:tcPr>
            <w:tcW w:w="3536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Земли населенных пунктов, всего: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т.ч</w:t>
            </w:r>
            <w:proofErr w:type="spellEnd"/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ст. Воронцовская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п. Найдорф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п. Дальний</w:t>
            </w:r>
          </w:p>
        </w:tc>
        <w:tc>
          <w:tcPr>
            <w:tcW w:w="181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1453,75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1130,627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170,52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117,51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35,09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4,96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3,86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0,58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0,4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0,12</w:t>
            </w:r>
          </w:p>
        </w:tc>
        <w:tc>
          <w:tcPr>
            <w:tcW w:w="142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1766,64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1443,52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170,52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117,51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35,09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6,02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4,92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0,58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0,4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0,12</w:t>
            </w:r>
          </w:p>
        </w:tc>
      </w:tr>
      <w:tr w:rsidR="00534D23" w:rsidRPr="00534D23" w:rsidTr="00534D23">
        <w:tc>
          <w:tcPr>
            <w:tcW w:w="3536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Земли </w:t>
            </w:r>
            <w:proofErr w:type="spellStart"/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сельхозназначения</w:t>
            </w:r>
            <w:proofErr w:type="spellEnd"/>
          </w:p>
        </w:tc>
        <w:tc>
          <w:tcPr>
            <w:tcW w:w="181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26564,94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90,59</w:t>
            </w:r>
          </w:p>
        </w:tc>
        <w:tc>
          <w:tcPr>
            <w:tcW w:w="142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26228,44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89,45</w:t>
            </w:r>
          </w:p>
        </w:tc>
      </w:tr>
      <w:tr w:rsidR="00534D23" w:rsidRPr="00534D23" w:rsidTr="00534D23">
        <w:tc>
          <w:tcPr>
            <w:tcW w:w="3536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Земли промышленности</w:t>
            </w:r>
          </w:p>
        </w:tc>
        <w:tc>
          <w:tcPr>
            <w:tcW w:w="181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978,23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3,34</w:t>
            </w:r>
          </w:p>
        </w:tc>
        <w:tc>
          <w:tcPr>
            <w:tcW w:w="142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1001,84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3,42</w:t>
            </w:r>
          </w:p>
        </w:tc>
      </w:tr>
      <w:tr w:rsidR="00534D23" w:rsidRPr="00534D23" w:rsidTr="00534D23">
        <w:tc>
          <w:tcPr>
            <w:tcW w:w="3536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Земли водного фонда</w:t>
            </w:r>
          </w:p>
        </w:tc>
        <w:tc>
          <w:tcPr>
            <w:tcW w:w="1810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326,3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1,11</w:t>
            </w:r>
          </w:p>
        </w:tc>
        <w:tc>
          <w:tcPr>
            <w:tcW w:w="142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326,3</w:t>
            </w:r>
          </w:p>
        </w:tc>
        <w:tc>
          <w:tcPr>
            <w:tcW w:w="1402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1,11</w:t>
            </w:r>
          </w:p>
        </w:tc>
      </w:tr>
    </w:tbl>
    <w:p w:rsidR="00534D23" w:rsidRPr="00534D23" w:rsidRDefault="00534D23" w:rsidP="00534D23">
      <w:pPr>
        <w:spacing w:after="0" w:line="240" w:lineRule="auto"/>
        <w:contextualSpacing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34D23" w:rsidRPr="00534D23" w:rsidRDefault="00534D23" w:rsidP="00534D23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Из приведенной таблицы видно, что сельскохозяйственные угодья занимают 90,6 %. Земли сельскохозяйственного назначения являются экономической основой поселения.</w:t>
      </w:r>
    </w:p>
    <w:p w:rsidR="00534D23" w:rsidRPr="00534D23" w:rsidRDefault="00534D23" w:rsidP="00534D23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34D23" w:rsidRPr="00534D23" w:rsidRDefault="00534D23" w:rsidP="00534D23">
      <w:pPr>
        <w:numPr>
          <w:ilvl w:val="1"/>
          <w:numId w:val="8"/>
        </w:num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Административное деление</w:t>
      </w:r>
    </w:p>
    <w:p w:rsidR="00534D23" w:rsidRPr="00534D23" w:rsidRDefault="00534D23" w:rsidP="00534D23">
      <w:pPr>
        <w:spacing w:after="0" w:line="240" w:lineRule="auto"/>
        <w:ind w:left="81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2028"/>
        <w:gridCol w:w="1481"/>
      </w:tblGrid>
      <w:tr w:rsidR="00534D23" w:rsidRPr="00534D23" w:rsidTr="00534D23">
        <w:tc>
          <w:tcPr>
            <w:tcW w:w="2376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127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5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028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Расстояние от населенного пункта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до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административного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центра,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8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км</w:t>
            </w:r>
            <w:proofErr w:type="gramEnd"/>
          </w:p>
        </w:tc>
      </w:tr>
      <w:tr w:rsidR="00534D23" w:rsidRPr="00534D23" w:rsidTr="00534D23">
        <w:trPr>
          <w:trHeight w:val="2208"/>
        </w:trPr>
        <w:tc>
          <w:tcPr>
            <w:tcW w:w="2376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Нововеличковское сельское поселение Динского района Краснодарского края, административный центр – станица Нововеличковская</w:t>
            </w:r>
          </w:p>
        </w:tc>
        <w:tc>
          <w:tcPr>
            <w:tcW w:w="2127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ст. Воронцовская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п. Найдорф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п. Дальний</w:t>
            </w:r>
          </w:p>
        </w:tc>
        <w:tc>
          <w:tcPr>
            <w:tcW w:w="1559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9466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1198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1109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202</w:t>
            </w:r>
          </w:p>
        </w:tc>
        <w:tc>
          <w:tcPr>
            <w:tcW w:w="2028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11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14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31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48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44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34D2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56</w:t>
            </w:r>
          </w:p>
          <w:p w:rsidR="00534D23" w:rsidRPr="00534D23" w:rsidRDefault="00534D23" w:rsidP="00534D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1.4. Демографическая ситуация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ситуации. Значительная часть расчетных показателей, содержащихся в проектах документов территориального планирования, определяется на основе численности населения. Структура населения определяется тремя показателями: рождаемостью, смертностью и миграционными процессами, уровень которых в значительной мере зависит от социально-экономических и культурных факторов. </w:t>
      </w: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самообеспечения</w:t>
      </w:r>
      <w:proofErr w:type="spell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(питание, лечение, лекарства, одежда),  прекращением деятельности ранее 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крупных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  предприятия, появилась безработица, резко снизились доходы населения. Ситуация в настоящее время начала улучшаться.   Деструктивные изменения в системе медицинского обслуживания также оказывают влияние на рост смертности от 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сердечно-сосудистых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заболеваний, онкологии. На показатели рождаемости влияют следующие моменты: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материальное благополучие;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государственные выплаты за рождение второго ребенка;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наличие собственного жилья;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уверенность в будущем подрастающего поколения.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lastRenderedPageBreak/>
        <w:t xml:space="preserve">Общая  численность  населения Нововеличковского сельского поселения на 01.07.2017 года  составила 11975 человека.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34D23">
        <w:rPr>
          <w:rFonts w:ascii="Times New Roman" w:hAnsi="Times New Roman"/>
          <w:bCs/>
          <w:color w:val="000000"/>
          <w:sz w:val="28"/>
          <w:szCs w:val="28"/>
        </w:rPr>
        <w:t>Данные о возрастной структуре населения на 01. 07. 2017 г.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1303"/>
        <w:gridCol w:w="1287"/>
        <w:gridCol w:w="1294"/>
        <w:gridCol w:w="1670"/>
        <w:gridCol w:w="1670"/>
      </w:tblGrid>
      <w:tr w:rsidR="00534D23" w:rsidRPr="00534D23" w:rsidTr="00534D23">
        <w:tc>
          <w:tcPr>
            <w:tcW w:w="213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522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Число жителей, чел.</w:t>
            </w:r>
          </w:p>
        </w:tc>
        <w:tc>
          <w:tcPr>
            <w:tcW w:w="12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Детей от 0 до 6 лет</w:t>
            </w:r>
          </w:p>
        </w:tc>
        <w:tc>
          <w:tcPr>
            <w:tcW w:w="1327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Детей от 7 до 15 лет</w:t>
            </w:r>
          </w:p>
        </w:tc>
        <w:tc>
          <w:tcPr>
            <w:tcW w:w="1974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5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Население пенсионного возраста</w:t>
            </w:r>
          </w:p>
        </w:tc>
      </w:tr>
      <w:tr w:rsidR="00534D23" w:rsidRPr="00534D23" w:rsidTr="00534D23">
        <w:tc>
          <w:tcPr>
            <w:tcW w:w="213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Нововеличковское сельское поселение</w:t>
            </w:r>
          </w:p>
        </w:tc>
        <w:tc>
          <w:tcPr>
            <w:tcW w:w="1522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11975</w:t>
            </w:r>
          </w:p>
        </w:tc>
        <w:tc>
          <w:tcPr>
            <w:tcW w:w="12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327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1740</w:t>
            </w:r>
          </w:p>
        </w:tc>
        <w:tc>
          <w:tcPr>
            <w:tcW w:w="1974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7275</w:t>
            </w:r>
          </w:p>
        </w:tc>
        <w:tc>
          <w:tcPr>
            <w:tcW w:w="15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1959</w:t>
            </w:r>
          </w:p>
        </w:tc>
      </w:tr>
      <w:tr w:rsidR="00534D23" w:rsidRPr="00534D23" w:rsidTr="00534D23">
        <w:tc>
          <w:tcPr>
            <w:tcW w:w="213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% от общего количества жителей</w:t>
            </w:r>
          </w:p>
        </w:tc>
        <w:tc>
          <w:tcPr>
            <w:tcW w:w="1522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8,3%</w:t>
            </w:r>
          </w:p>
        </w:tc>
        <w:tc>
          <w:tcPr>
            <w:tcW w:w="1327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14,5%</w:t>
            </w:r>
          </w:p>
        </w:tc>
        <w:tc>
          <w:tcPr>
            <w:tcW w:w="1974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60,8%</w:t>
            </w:r>
          </w:p>
        </w:tc>
        <w:tc>
          <w:tcPr>
            <w:tcW w:w="15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16,4%</w:t>
            </w:r>
          </w:p>
        </w:tc>
      </w:tr>
    </w:tbl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Численность трудоспособного населения - 7275 человек. Доля численности населения в трудоспособном возрасте от общей составляет  60,8 процентов. Часть населения работает в сельхозпредприятии и в организациях социальной сферы, часть трудоспособного населения работает за пределами сельского поселения в г. Краснодар.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t>Общая численность населения поселения выросла на 23 человека или на 0,2% по сравнению с предыдущим годом.</w:t>
      </w:r>
    </w:p>
    <w:p w:rsidR="00534D23" w:rsidRPr="00534D23" w:rsidRDefault="00534D23" w:rsidP="00534D23">
      <w:pPr>
        <w:spacing w:after="0" w:line="240" w:lineRule="auto"/>
        <w:contextualSpacing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34D23" w:rsidRPr="00534D23" w:rsidRDefault="00534D23" w:rsidP="00534D23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Развитие отраслей социальной сферы</w:t>
      </w:r>
    </w:p>
    <w:p w:rsidR="00534D23" w:rsidRPr="00534D23" w:rsidRDefault="00534D23" w:rsidP="00534D23">
      <w:pPr>
        <w:spacing w:after="0" w:line="240" w:lineRule="auto"/>
        <w:ind w:left="720"/>
        <w:contextualSpacing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Прогнозом на 2017 год и на период до 2025 года  определены следующие приоритеты социального  развития  поселения: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-повышение уровня жизни населения  поселения, в </w:t>
      </w:r>
      <w:proofErr w:type="spellStart"/>
      <w:r w:rsidRPr="00534D23">
        <w:rPr>
          <w:rFonts w:ascii="Times New Roman" w:hAnsi="Times New Roman"/>
          <w:sz w:val="28"/>
          <w:szCs w:val="28"/>
        </w:rPr>
        <w:t>т.ч</w:t>
      </w:r>
      <w:proofErr w:type="spellEnd"/>
      <w:r w:rsidRPr="00534D23">
        <w:rPr>
          <w:rFonts w:ascii="Times New Roman" w:hAnsi="Times New Roman"/>
          <w:sz w:val="28"/>
          <w:szCs w:val="28"/>
        </w:rPr>
        <w:t>. на основе развития социальной инфраструктуры;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-развитие жилищной сферы в  поселении;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-создание условий для гармоничного развития подрастающего поколения в  поселении;</w:t>
      </w: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-сохранение культурного наследия.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jc w:val="center"/>
        <w:rPr>
          <w:rFonts w:ascii="Times New Roman" w:eastAsiaTheme="minorEastAsia" w:hAnsi="Times New Roman" w:cstheme="minorBidi"/>
          <w:bCs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color w:val="000000"/>
          <w:sz w:val="28"/>
          <w:szCs w:val="28"/>
        </w:rPr>
        <w:t>2.1 Культура</w:t>
      </w:r>
    </w:p>
    <w:p w:rsidR="00534D23" w:rsidRPr="00534D23" w:rsidRDefault="00534D23" w:rsidP="00534D23">
      <w:pPr>
        <w:spacing w:after="0" w:line="301" w:lineRule="atLeast"/>
        <w:jc w:val="center"/>
        <w:rPr>
          <w:rFonts w:ascii="Arial" w:eastAsiaTheme="minorEastAsia" w:hAnsi="Arial" w:cs="Arial"/>
          <w:color w:val="000000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Сфера культуры Нововеличковского сельского поселения, наряду с образованием и здравоохранением, является одной из важных составляющих социальной инфраструктуры. Ее состояние - один из ярких показателей качества жизни населения.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Предоставление услуг населению в области культуры в Нововеличковском сельском поселении осуществляют: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lastRenderedPageBreak/>
        <w:t>- МБУ «Культура» Нововеличковского сельского поселения Дом культуры ст. Воронцовская, ул. Пушкина 20б;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МБУК «Библиотечное объединение Нововеличковского сельского поселения»: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ст. Нововеличковская, ул. Красная, 44 – книжный фонд 24986 экземпляров, 1485 посещений в месяц;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ст. Воронцовская, ул. Пушкина, 20б (расположена в здании Дома культуры) – книжный фонд 11546 экземпляров, 468 посещений в месяц;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- п. Найдорф, ул. 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Школьная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, 9 – книжный фонд 13595 экземпляров, 530 посещений в месяц.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В МБУ «Культура» созданы взрослые и детские коллективы, работают более 15 наименований кружков для взрослых и детей различных направлений: театральные, танцевальные, музыкальные и т.д.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Одним из основных направлений работы  является работа по организации досуга детей и подростков, это: проведение торжественных мероприятий, посвященных памятным датам и событиям, проведение интеллектуальных игр, дней молодежи, уличных и настольных игр, викторин, дискотек и т.д.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Задача в культурно-досуговых учреждениях - вводить инновационные формы организации досуга населения и  увеличить процент охвата населения. 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В Нововеличковском сельском поселении на государственной охране состоят памятники истории и культуры, 8 из которых являются объектами культурного наследия расположенных на территории поселения и являются собственностью сельского поселения. Проводятся мероприятия, предусматриваемые планами ремонтно-реставрационных, охранно-спасательных работ и охранных мероприятий по защите, реставрации памятников истории и культуры поселения.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2.2  Образование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Система образования выполняет важнейшую социально-экономическую функцию и является одним из определяющих факторов развития Нововеличковского сельского поселения. В образовательной системе Нововеличковского сельского поселения функционируют 4 общеобразовательных учреждения, 3 дошкольных учреждения, детская школа искусств.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4"/>
        <w:gridCol w:w="3210"/>
        <w:gridCol w:w="2627"/>
        <w:gridCol w:w="1581"/>
        <w:gridCol w:w="1569"/>
      </w:tblGrid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34D2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Объекты социальной инфраструктуры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Фактическая вместимость, чел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Кол-во работающих, чел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7" w:type="dxa"/>
            <w:gridSpan w:val="4"/>
          </w:tcPr>
          <w:p w:rsidR="00534D23" w:rsidRPr="00534D23" w:rsidRDefault="00534D23" w:rsidP="00534D23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Дошкольные образовательные учреждения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БДОУ МО  Детский сад №18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п. Найдорф, ул. Мира, </w:t>
            </w:r>
            <w:r w:rsidRPr="00534D2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БДОУ МО Детский сад №32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БДОУ МО Детский сад №9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Нововеличковская ул. Ленина, 15а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7" w:type="dxa"/>
            <w:gridSpan w:val="4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МБОУ СОШ №30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Нововеличковская ул. Красная, 51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1035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МБОУ СОШ №38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ул. Свердлова, 32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МБОУ СОШ №39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МБОУ СОШ №53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п. Найдорф ул. Школьная, 9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7" w:type="dxa"/>
            <w:gridSpan w:val="4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Внешкольные учреждения</w:t>
            </w:r>
          </w:p>
        </w:tc>
      </w:tr>
      <w:tr w:rsidR="00534D23" w:rsidRPr="00534D23" w:rsidTr="00534D23">
        <w:tc>
          <w:tcPr>
            <w:tcW w:w="584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МБОУ ДОД ДШИ</w:t>
            </w:r>
          </w:p>
        </w:tc>
        <w:tc>
          <w:tcPr>
            <w:tcW w:w="2627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ст. Нововеличковская ул. Красная, 42</w:t>
            </w:r>
          </w:p>
        </w:tc>
        <w:tc>
          <w:tcPr>
            <w:tcW w:w="1581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69" w:type="dxa"/>
          </w:tcPr>
          <w:p w:rsidR="00534D23" w:rsidRPr="00534D23" w:rsidRDefault="00534D23" w:rsidP="00534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</w:tbl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Учебные кабинеты школ оборудованы необходимыми учебными пособиями и компьютерами. Столовые имеют оборудование необходимое для приготовления и приема пищи. Мастерские оснащены деревообрабатывающими станками, инструментами. В спортивном зале имеется в достаточном количестве оборудование для проведения качественных и полноценных уроков физической культуры.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Детские сады оборудованы теплыми, светлыми игровыми комнатами, удобными спальными комнатами. Территории детских садов оснащены необходимым оборудованием для проведения занятий физической культурой.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Объекты образования имеют системы водоснабжения, электроснабжения, Интернет. Теплоснабжение обеспечивается объектовыми котельными, работающими на жидком и газовом топливе. Предполагается развитие инвестиционных проектов по строительству котельных, работающих на газовом топливе МБОУ СОШ №39 МО Динской район в ст. Воронцовской, БДОУ МО Детский сад №9 МО Динской район в ст. Нововеличковской.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Развитие образования на расчетную перспективу останется приоритетным для поселения. Однако, существующая сеть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дошкольного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и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школьного образования, требует оптимизации и строительства дополнительных мощностей.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Главной целью развития системы образования является повышение доступности качественного образования, формирование конкурентоспособного на рынке труда специалиста.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34D23" w:rsidRPr="00534D23" w:rsidRDefault="00534D23" w:rsidP="00534D23">
      <w:pPr>
        <w:numPr>
          <w:ilvl w:val="1"/>
          <w:numId w:val="8"/>
        </w:num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Физическая культура и спорт</w:t>
      </w:r>
    </w:p>
    <w:p w:rsidR="00534D23" w:rsidRPr="00534D23" w:rsidRDefault="00534D23" w:rsidP="00534D23">
      <w:pPr>
        <w:spacing w:after="0" w:line="240" w:lineRule="auto"/>
        <w:ind w:left="810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lastRenderedPageBreak/>
        <w:t xml:space="preserve">Развитию физической культуры и массового спорта на территории Нововеличковского сельского поселения уделяется особое внимание. </w:t>
      </w:r>
      <w:r w:rsidRPr="00534D23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  Современная ситуация в Нововеличковском сельском поселении характеризуется низким уровнем обеспеченности населения спортивными сооружениями. В связи с этим уровень вовлеченности в занятия физической культурой и спортом всех категорий населения составляет 36,9% от количества жителей населения. </w:t>
      </w:r>
      <w:r w:rsidRPr="00534D23">
        <w:rPr>
          <w:rFonts w:ascii="Times New Roman" w:hAnsi="Times New Roman"/>
          <w:color w:val="000000"/>
          <w:spacing w:val="2"/>
          <w:sz w:val="28"/>
          <w:szCs w:val="28"/>
        </w:rPr>
        <w:t>Основная задача администрации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 Важной составной частью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 Ежегодно проводятся спортивные мероприятия ко всем знаменательным датам Российской Федерации, Краснодарского края и местным праздникам.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Развитие физической культуры и спорта невозможно без наличия соответствующей материально-технической базы и основной ее составляющей – физкультурно-спортивных сооружений, отвечающих требованиям и нормативам, обеспечивающих потребность всех слоев населения в различных видах физкультурно-оздоровительных и спортивных занятий.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534D23">
        <w:rPr>
          <w:rFonts w:ascii="Times New Roman" w:hAnsi="Times New Roman"/>
          <w:color w:val="000000"/>
          <w:spacing w:val="2"/>
          <w:sz w:val="28"/>
          <w:szCs w:val="28"/>
        </w:rPr>
        <w:t>На данном этапе нуждается в серьезной модернизации существующая система физического воспитания различных групп населения. Так же отмечается низкий уровень привлечения трудоспособного населения к регулярным занятиям физической культурой и спортом в трудовых коллективах, а также по месту жительства.</w:t>
      </w:r>
    </w:p>
    <w:p w:rsidR="00534D23" w:rsidRPr="00534D23" w:rsidRDefault="00534D23" w:rsidP="00534D23">
      <w:pPr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В целях воспитания физически здоровой личности на территории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Нововеличковского сельского поселения </w:t>
      </w: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находятся:</w:t>
      </w:r>
    </w:p>
    <w:p w:rsidR="00534D23" w:rsidRPr="00534D23" w:rsidRDefault="00534D23" w:rsidP="00534D23">
      <w:pPr>
        <w:spacing w:after="0" w:line="240" w:lineRule="auto"/>
        <w:ind w:left="720"/>
        <w:rPr>
          <w:rFonts w:ascii="Times New Roman" w:eastAsiaTheme="minorEastAsia" w:hAnsi="Times New Roman" w:cstheme="minorBidi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7"/>
        <w:gridCol w:w="3641"/>
        <w:gridCol w:w="1722"/>
        <w:gridCol w:w="2731"/>
      </w:tblGrid>
      <w:tr w:rsidR="00534D23" w:rsidRPr="00534D23" w:rsidTr="00534D23">
        <w:tc>
          <w:tcPr>
            <w:tcW w:w="675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proofErr w:type="gramStart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Адрес расположения</w:t>
            </w:r>
          </w:p>
        </w:tc>
      </w:tr>
      <w:tr w:rsidR="00534D23" w:rsidRPr="00534D23" w:rsidTr="00534D23">
        <w:tc>
          <w:tcPr>
            <w:tcW w:w="675" w:type="dxa"/>
            <w:shd w:val="clear" w:color="auto" w:fill="FFFFFF" w:themeFill="background1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спортивно-игровая площадка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</w:tc>
      </w:tr>
      <w:tr w:rsidR="00534D23" w:rsidRPr="00534D23" w:rsidTr="00534D23">
        <w:tc>
          <w:tcPr>
            <w:tcW w:w="675" w:type="dxa"/>
            <w:shd w:val="clear" w:color="auto" w:fill="FFFFFF" w:themeFill="background1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Стадион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Нововеличковская </w:t>
            </w:r>
          </w:p>
        </w:tc>
      </w:tr>
      <w:tr w:rsidR="00534D23" w:rsidRPr="00534D23" w:rsidTr="00534D23">
        <w:tc>
          <w:tcPr>
            <w:tcW w:w="675" w:type="dxa"/>
            <w:shd w:val="clear" w:color="auto" w:fill="FFFFFF" w:themeFill="background1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Детская игровая площадка со спортивными сооружениями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Нововеличковская, </w:t>
            </w:r>
          </w:p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п. Дальний,</w:t>
            </w:r>
          </w:p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</w:tc>
      </w:tr>
    </w:tbl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1"/>
          <w:numId w:val="8"/>
        </w:num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Здравоохранение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Одним из главных факторов, влияющим на демографические показатели, является уровень развития здравоохранения.</w:t>
      </w:r>
    </w:p>
    <w:p w:rsidR="00534D23" w:rsidRPr="00534D23" w:rsidRDefault="00534D23" w:rsidP="00534D23">
      <w:pPr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Причина высокой заболеваемости населения кроется в </w:t>
      </w:r>
      <w:proofErr w:type="spell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т.ч</w:t>
      </w:r>
      <w:proofErr w:type="spell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. и в особенностях проживания на селе:</w:t>
      </w:r>
    </w:p>
    <w:p w:rsidR="00534D23" w:rsidRPr="00534D23" w:rsidRDefault="00534D23" w:rsidP="00534D2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низкий жизненный уровень,</w:t>
      </w:r>
    </w:p>
    <w:p w:rsidR="00534D23" w:rsidRPr="00534D23" w:rsidRDefault="00534D23" w:rsidP="00534D23">
      <w:pPr>
        <w:spacing w:after="0" w:line="301" w:lineRule="atLeast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отсутствие средств на приобретение лекарств,</w:t>
      </w:r>
    </w:p>
    <w:p w:rsidR="00534D23" w:rsidRPr="00534D23" w:rsidRDefault="00534D23" w:rsidP="00534D23">
      <w:pPr>
        <w:spacing w:after="0" w:line="301" w:lineRule="atLeast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низкая социальная культура,</w:t>
      </w:r>
    </w:p>
    <w:p w:rsidR="00534D23" w:rsidRPr="00534D23" w:rsidRDefault="00534D23" w:rsidP="00534D23">
      <w:pPr>
        <w:spacing w:after="0" w:line="301" w:lineRule="atLeast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малая плотность населения,</w:t>
      </w:r>
    </w:p>
    <w:p w:rsidR="00534D23" w:rsidRPr="00534D23" w:rsidRDefault="00534D23" w:rsidP="00534D23">
      <w:pPr>
        <w:spacing w:after="0" w:line="301" w:lineRule="atLeast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высокая степень алкоголизации населения поселения.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534D23" w:rsidRPr="00534D23" w:rsidRDefault="00534D23" w:rsidP="00534D2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Основными задачами обеспечения устойчивого развития здравоохранения Нововеличковского сельского поселения на расчетную перспективу остаются: </w:t>
      </w:r>
    </w:p>
    <w:p w:rsidR="00534D23" w:rsidRPr="00534D23" w:rsidRDefault="00534D23" w:rsidP="00534D23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-предоставление населению качественной и своевременной медицинской помощи;</w:t>
      </w:r>
    </w:p>
    <w:p w:rsidR="00534D23" w:rsidRPr="00534D23" w:rsidRDefault="00534D23" w:rsidP="00534D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-формирование у населения потребности в здоровом образе жизни, снижению неонатальной смертности, охране репродуктивного здоровья.</w:t>
      </w:r>
    </w:p>
    <w:p w:rsidR="00534D23" w:rsidRPr="00534D23" w:rsidRDefault="00534D23" w:rsidP="00534D23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-повышение уровня укомплектованности медицинскими работниками и квалификации медицинских работников;</w:t>
      </w:r>
    </w:p>
    <w:p w:rsidR="00534D23" w:rsidRPr="00534D23" w:rsidRDefault="00534D23" w:rsidP="00534D23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-снижение высокого уровня заболеваемости социально-обусловленными болезнями.</w:t>
      </w:r>
    </w:p>
    <w:p w:rsidR="00534D23" w:rsidRPr="00534D23" w:rsidRDefault="00534D23" w:rsidP="00534D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- реконструкция существующих зданий здравоохранения, проведение комплексного технического переоснащения оборудованием.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Исходя из нормативных показателей, принятых в системе здравоохранения в настоящее время и прогнозной численности населения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Нововеличковского сельского поселения на расчетный период проектом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генерального плана определены нормативные потребности в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медицинском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персонале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>, койко-местах и амбулаторно-поликлинических учреждениях. В основу расчетов положены социальные нормативы системы здравоохранения, принятые в Российской Федерации: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численность врачей на 10 000 жителей – 41;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численность среднего медицинского персонала на 10 000 жителей –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114,3;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количество койко-мест на 10 000 жителей (больничных) – 134,7;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- мощность амбулаторно-поликлинических учреждений (посещений на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10 000 жителей/смена) – 181,5.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процессе разработки прогноза принималось во внимание и то, что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по мере снижения или увеличения реальной обращаемости населения в учреждения здравоохранения, приведенные нормативные показатели в средне- или дальнесрочной перспективе могут претерпеть существенные изменения.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На территории Нововеличковского сельского поселения находятся следующие медучреждения: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678"/>
        <w:gridCol w:w="4111"/>
      </w:tblGrid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Адрес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Больничные учреждения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Нововеличковская участковая больница МУЗ «Динская ЦРБ» Стационар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Отделение скорой медицинской помощи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Детская консультация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Поликлиника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Фельдшерско-акушерские пункты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Воронцовская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Горького 17/1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п. Найдорф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Аптечные учреждения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Нинуа</w:t>
            </w:r>
            <w:proofErr w:type="spellEnd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 Т.И.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Красная, 44/7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Красная, 44а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Красная, 44/9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ООО «Медуница»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Красная, 61а</w:t>
            </w:r>
          </w:p>
        </w:tc>
      </w:tr>
      <w:tr w:rsidR="00534D23" w:rsidRPr="00534D23" w:rsidTr="00534D23">
        <w:tc>
          <w:tcPr>
            <w:tcW w:w="6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ООО «Апрель Севастополь»</w:t>
            </w:r>
          </w:p>
        </w:tc>
        <w:tc>
          <w:tcPr>
            <w:tcW w:w="411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ст. Нововеличковская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ул. Красная, 61а</w:t>
            </w:r>
          </w:p>
        </w:tc>
      </w:tr>
    </w:tbl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Theme="minorHAnsi" w:eastAsiaTheme="minorEastAsia" w:hAnsiTheme="minorHAnsi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numPr>
          <w:ilvl w:val="1"/>
          <w:numId w:val="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Молодежная политика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Нововеличковском сельском поселении работает координатор работы с молодежью по социальным вопросам, военно-патриотическому воспитанию, профилактике экстремизма.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С целью привлечения молодых граждан к непосредственному участию в общественно-политической жизни края с 2008 года формируется молодежный совет при главе поселения, в него вошли молодые земляки (от 14 до 30 лет). Основной целью совета является активизация общественно-политической деятельности молодежи на территории Нововеличковского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сельского поселения и вовлечение их в социально-экономический процесс, содействие в защите прав и законных интересов молодых граждан, решение проблем молодежи. В целях привлечения молодых граждан к непосредственному участию в общественно-политической жизни Краснодарского края, а также повышения уровня политической культуры и образованности молодежи в Нововеличковском сельском поселении организованы: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клуб молодой семьи «Мир»;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клуб КВН «Высший пилотаж»;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волонтерский отряд «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</w:rPr>
        <w:t>Нововеличковские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волонтеры»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2.6  Социальная защита населения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На территории Нововеличковского сельского поселения действует  ГБУ СО КК «Динской КЦСОН», осуществляющий социальную помощь людям пожилого возраста, инвалидам, признанным нуждающимися в социальном обслуживании, </w:t>
      </w:r>
      <w:r w:rsidRPr="00534D23"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  <w:t xml:space="preserve">несовершеннолетних, граждан, воспитывающих детей, находящихся в трудной жизненной ситуации. Учреждение в установленном законодательством порядке оказывает социально-бытовые, социально-психологические, социально-педагогические, социально-трудовые, социально-правовые, срочные социальные, консультативные и иные услуги  постоянного, временного или разового характера. 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</w:pPr>
    </w:p>
    <w:p w:rsidR="00534D23" w:rsidRPr="00534D23" w:rsidRDefault="00534D23" w:rsidP="00534D23">
      <w:pPr>
        <w:widowControl w:val="0"/>
        <w:numPr>
          <w:ilvl w:val="1"/>
          <w:numId w:val="11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</w:pPr>
      <w:r w:rsidRPr="00534D23"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  <w:t>Жилой фонд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</w:pP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квартиры. 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В данный момент практически все жилищное строительство производится за счет личных средств населения, поэтому для застройщиков с разным уровнем достатка должны быть созданы определенные ориентиры нормирования квартир, основой которых станут разные уровни проживания. Исходя из 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вышеизложенного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, предлагается следующая система стандартов: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стандарт дешевого дома (обеспеченность 18 м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  <w:vertAlign w:val="superscript"/>
        </w:rPr>
        <w:t>2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/чел.);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стандарт экономичного дома (обеспеченность 21 м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  <w:vertAlign w:val="superscript"/>
        </w:rPr>
        <w:t>2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/чел.);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стандарт комфортного дома (обеспеченность 28 м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  <w:vertAlign w:val="superscript"/>
        </w:rPr>
        <w:t>2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/чел.);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стандарт перспективного дома (обеспеченность 48 м</w:t>
      </w: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  <w:vertAlign w:val="superscript"/>
        </w:rPr>
        <w:t>2</w:t>
      </w:r>
      <w:proofErr w:type="gram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/чел.);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ind w:firstLine="720"/>
        <w:jc w:val="center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Показатели жилищного фонда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428"/>
        <w:gridCol w:w="2632"/>
      </w:tblGrid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 xml:space="preserve">Общая площадь жилого фонда </w:t>
            </w:r>
            <w:proofErr w:type="spell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lastRenderedPageBreak/>
              <w:t>тыс.кв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lastRenderedPageBreak/>
              <w:t xml:space="preserve">Обеспеченность жилищным фондом на </w:t>
            </w: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lastRenderedPageBreak/>
              <w:t>одного человека, м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534D23" w:rsidRPr="00534D23" w:rsidTr="00534D23">
        <w:tc>
          <w:tcPr>
            <w:tcW w:w="9464" w:type="dxa"/>
            <w:gridSpan w:val="3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color w:val="000000"/>
                <w:sz w:val="24"/>
                <w:szCs w:val="24"/>
              </w:rPr>
              <w:lastRenderedPageBreak/>
              <w:t>Нововеличковское сельское поселение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247,5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19,9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19,4</w:t>
            </w:r>
          </w:p>
        </w:tc>
      </w:tr>
      <w:tr w:rsidR="00534D23" w:rsidRPr="00534D23" w:rsidTr="00534D23">
        <w:tc>
          <w:tcPr>
            <w:tcW w:w="9464" w:type="dxa"/>
            <w:gridSpan w:val="3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станица Нововеличковская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20,2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19,6</w:t>
            </w:r>
          </w:p>
        </w:tc>
      </w:tr>
      <w:tr w:rsidR="00534D23" w:rsidRPr="00534D23" w:rsidTr="00534D23">
        <w:tc>
          <w:tcPr>
            <w:tcW w:w="9464" w:type="dxa"/>
            <w:gridSpan w:val="3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станица Воронцовская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18,4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18,0</w:t>
            </w:r>
          </w:p>
        </w:tc>
      </w:tr>
      <w:tr w:rsidR="00534D23" w:rsidRPr="00534D23" w:rsidTr="00534D23">
        <w:tc>
          <w:tcPr>
            <w:tcW w:w="9464" w:type="dxa"/>
            <w:gridSpan w:val="3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поселок Дальний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13,8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13,8</w:t>
            </w:r>
          </w:p>
        </w:tc>
      </w:tr>
      <w:tr w:rsidR="00534D23" w:rsidRPr="00534D23" w:rsidTr="00534D23">
        <w:tc>
          <w:tcPr>
            <w:tcW w:w="9464" w:type="dxa"/>
            <w:gridSpan w:val="3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поселок Найдорф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20,2</w:t>
            </w:r>
          </w:p>
        </w:tc>
      </w:tr>
      <w:tr w:rsidR="00534D23" w:rsidRPr="00534D23" w:rsidTr="00534D23">
        <w:tc>
          <w:tcPr>
            <w:tcW w:w="4404" w:type="dxa"/>
          </w:tcPr>
          <w:p w:rsidR="00534D23" w:rsidRPr="00534D23" w:rsidRDefault="00534D23" w:rsidP="00534D23">
            <w:pPr>
              <w:spacing w:after="0" w:line="301" w:lineRule="atLeast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632" w:type="dxa"/>
          </w:tcPr>
          <w:p w:rsidR="00534D23" w:rsidRPr="00534D23" w:rsidRDefault="00534D23" w:rsidP="00534D23">
            <w:pPr>
              <w:spacing w:after="0" w:line="301" w:lineRule="atLeast"/>
              <w:jc w:val="center"/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color w:val="000000"/>
                <w:sz w:val="24"/>
                <w:szCs w:val="24"/>
              </w:rPr>
              <w:t>19,8</w:t>
            </w:r>
          </w:p>
        </w:tc>
      </w:tr>
    </w:tbl>
    <w:p w:rsidR="00534D23" w:rsidRPr="00534D23" w:rsidRDefault="00534D23" w:rsidP="00534D23">
      <w:pPr>
        <w:spacing w:after="0" w:line="301" w:lineRule="atLeast"/>
        <w:jc w:val="both"/>
        <w:rPr>
          <w:rFonts w:ascii="Times New Roman" w:eastAsiaTheme="minorEastAsia" w:hAnsi="Times New Roman" w:cstheme="minorBidi"/>
          <w:color w:val="000000"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Развитие среды проживания Нововеличковского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газоснабжение, электроснабжение и водоснабжение.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eastAsiaTheme="minorEastAsia" w:hAnsi="Times New Roman" w:cstheme="minorBidi"/>
          <w:color w:val="333333"/>
          <w:sz w:val="28"/>
          <w:szCs w:val="28"/>
          <w:shd w:val="clear" w:color="auto" w:fill="FFFFFF"/>
        </w:rPr>
      </w:pPr>
    </w:p>
    <w:p w:rsidR="00534D23" w:rsidRPr="00534D23" w:rsidRDefault="00534D23" w:rsidP="00534D23">
      <w:pPr>
        <w:widowControl w:val="0"/>
        <w:numPr>
          <w:ilvl w:val="1"/>
          <w:numId w:val="11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Прочие объекты социальной инфраструктуры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На территории Нововеличковского сельского поселения функционируют прочие объекты социальной инфраструктуры: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местная религиозная организация православный Приход храма святого Архистратига Михаила ст. Нововеличковской Динского района Краснодарского края 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</w:rPr>
        <w:t>Екатеринодарской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и Кубанской Епархии Русской Православной Церкви;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храм-часовня п. Найдорф;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отделение Сбербанка, расположено в одном здании с отделением связи и автоматической телефонной станцией (далее – АТС);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- отделение почтовой связи ФГУП «Почта России»;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функционирует комплекс по оказанию ритуальных услуг;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предприятия общественного питания представлены объектами (кафе, столовые, банкетные залы): 6 – закрытой сети, 9 – открытой сети;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гостиницы; 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торговые предприятия, осуществляющие розничную торговлю товаров </w:t>
      </w: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  <w:shd w:val="clear" w:color="auto" w:fill="FFFFFF"/>
        </w:rPr>
        <w:t>предназначенных для личного, семейного, домашнего или иного использования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пункты бытового обслуживания.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b/>
          <w:bCs/>
          <w:color w:val="000000"/>
          <w:sz w:val="28"/>
          <w:szCs w:val="28"/>
        </w:rPr>
        <w:t>Основные стратегические направления развития поселения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Земли сельскохозяйственного назначения являются экономической основой поселения. </w:t>
      </w:r>
      <w:r w:rsidRPr="00534D23">
        <w:rPr>
          <w:rFonts w:ascii="Times New Roman" w:hAnsi="Times New Roman"/>
          <w:color w:val="000000"/>
          <w:sz w:val="28"/>
          <w:szCs w:val="28"/>
        </w:rPr>
        <w:t>Сельское хозяйство поселения представлено 2 крупными сельскохозяйственными предприятиями ЗАО «Виктория-92», АО «</w:t>
      </w:r>
      <w:proofErr w:type="spellStart"/>
      <w:r w:rsidRPr="00534D23">
        <w:rPr>
          <w:rFonts w:ascii="Times New Roman" w:hAnsi="Times New Roman"/>
          <w:color w:val="000000"/>
          <w:sz w:val="28"/>
          <w:szCs w:val="28"/>
        </w:rPr>
        <w:t>Воронцовское</w:t>
      </w:r>
      <w:proofErr w:type="spellEnd"/>
      <w:r w:rsidRPr="00534D23">
        <w:rPr>
          <w:rFonts w:ascii="Times New Roman" w:hAnsi="Times New Roman"/>
          <w:color w:val="000000"/>
          <w:sz w:val="28"/>
          <w:szCs w:val="28"/>
        </w:rPr>
        <w:t xml:space="preserve">»  и 37 крестьянскими фермерскими хозяйствами.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В связи с этим важным направлением в сельском хозяйстве поселения является стимулирование развития малых форм хозяйствования. Поэтому создание инфраструктуры заготовительных и снабженческо-сбытовых объектов, а также производств по переработке сельскохозяйственной продукции, производимой всеми категориями хозяйств, является насущной потребностью сельскохозяйственной отрасли сельского поселения. Развитие малых форм хозяйствования через кредитование в кредитных организациях, создание новых КФХ в рамках программы </w:t>
      </w:r>
      <w:proofErr w:type="spellStart"/>
      <w:r w:rsidRPr="00534D23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534D23">
        <w:rPr>
          <w:rFonts w:ascii="Times New Roman" w:hAnsi="Times New Roman"/>
          <w:sz w:val="28"/>
          <w:szCs w:val="28"/>
        </w:rPr>
        <w:t xml:space="preserve"> становится особенно актуальным в условиях экономической нестабильности. Население сельского поселения занимается личными подсобными хозяйствами для обеспечения собственных потребностей в сельскохозяйственной продукции, а в некоторых случаях и для элементарного выживания, излишки сельскохозяйственного производства реализуются в незначительных количествах. В настоящее время в сельском </w:t>
      </w:r>
      <w:proofErr w:type="spellStart"/>
      <w:r w:rsidRPr="00534D23">
        <w:rPr>
          <w:rFonts w:ascii="Times New Roman" w:hAnsi="Times New Roman"/>
          <w:sz w:val="28"/>
          <w:szCs w:val="28"/>
        </w:rPr>
        <w:t>поселениичислится</w:t>
      </w:r>
      <w:proofErr w:type="spellEnd"/>
      <w:r w:rsidRPr="00534D23">
        <w:rPr>
          <w:rFonts w:ascii="Times New Roman" w:hAnsi="Times New Roman"/>
          <w:sz w:val="28"/>
          <w:szCs w:val="28"/>
        </w:rPr>
        <w:t xml:space="preserve"> 4251 личных подсобных </w:t>
      </w:r>
      <w:proofErr w:type="gramStart"/>
      <w:r w:rsidRPr="00534D23">
        <w:rPr>
          <w:rFonts w:ascii="Times New Roman" w:hAnsi="Times New Roman"/>
          <w:sz w:val="28"/>
          <w:szCs w:val="28"/>
        </w:rPr>
        <w:t>хозяйств</w:t>
      </w:r>
      <w:proofErr w:type="gramEnd"/>
      <w:r w:rsidRPr="00534D23">
        <w:rPr>
          <w:rFonts w:ascii="Times New Roman" w:hAnsi="Times New Roman"/>
          <w:sz w:val="28"/>
          <w:szCs w:val="28"/>
        </w:rPr>
        <w:t xml:space="preserve"> в том числе в ст. Нововеличковской - 3263, ст. Воронцовской – 490, п. Найдорф – 419, п. Дальний – 79.  При возможности получения льготных кредитов и государственной помощи можно предположить их дальнейшее развитие. Следовательно, сельскохозяйственное производство на уровне крестьянских фермерских хозяйств и личных подсобных хозяйств, нацеленных не только на </w:t>
      </w:r>
      <w:proofErr w:type="spellStart"/>
      <w:r w:rsidRPr="00534D23">
        <w:rPr>
          <w:rFonts w:ascii="Times New Roman" w:hAnsi="Times New Roman"/>
          <w:sz w:val="28"/>
          <w:szCs w:val="28"/>
        </w:rPr>
        <w:t>самообеспечение</w:t>
      </w:r>
      <w:proofErr w:type="spellEnd"/>
      <w:r w:rsidRPr="00534D23">
        <w:rPr>
          <w:rFonts w:ascii="Times New Roman" w:hAnsi="Times New Roman"/>
          <w:sz w:val="28"/>
          <w:szCs w:val="28"/>
        </w:rPr>
        <w:t>, но и на производство товарной продукции, и в перспективе является неотъемлемой частью экономики сельского поселения.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3"/>
        <w:gridCol w:w="3293"/>
        <w:gridCol w:w="1837"/>
        <w:gridCol w:w="1704"/>
        <w:gridCol w:w="1584"/>
      </w:tblGrid>
      <w:tr w:rsidR="00534D23" w:rsidRPr="00534D23" w:rsidTr="00534D23">
        <w:trPr>
          <w:trHeight w:val="278"/>
        </w:trPr>
        <w:tc>
          <w:tcPr>
            <w:tcW w:w="630" w:type="dxa"/>
            <w:vMerge w:val="restart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15" w:type="dxa"/>
            <w:vMerge w:val="restart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76" w:type="dxa"/>
            <w:vMerge w:val="restart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tabs>
                <w:tab w:val="center" w:pos="1292"/>
                <w:tab w:val="right" w:pos="25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2350" w:type="dxa"/>
            <w:gridSpan w:val="2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tabs>
                <w:tab w:val="center" w:pos="1292"/>
                <w:tab w:val="right" w:pos="25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по состоянию на 01.07.2017 г.</w:t>
            </w:r>
          </w:p>
        </w:tc>
      </w:tr>
      <w:tr w:rsidR="00534D23" w:rsidRPr="00534D23" w:rsidTr="00534D23">
        <w:trPr>
          <w:trHeight w:val="277"/>
        </w:trPr>
        <w:tc>
          <w:tcPr>
            <w:tcW w:w="630" w:type="dxa"/>
            <w:vMerge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  <w:vMerge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6" w:type="dxa"/>
            <w:vMerge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КФХ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ЛПХ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 произведенной продукции: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мясо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молоко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овощи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1475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картофель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Поголовье сельскохозяйственных животных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-КРС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голов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овцы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голов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козы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голов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- птицы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голов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18576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Площадь построенных теплиц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55600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321,25</w:t>
            </w:r>
          </w:p>
        </w:tc>
      </w:tr>
      <w:tr w:rsidR="00534D23" w:rsidRPr="00534D23" w:rsidTr="00534D23">
        <w:tc>
          <w:tcPr>
            <w:tcW w:w="630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15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Площадь земельных участков</w:t>
            </w:r>
          </w:p>
        </w:tc>
        <w:tc>
          <w:tcPr>
            <w:tcW w:w="876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189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1482,57</w:t>
            </w:r>
          </w:p>
        </w:tc>
        <w:tc>
          <w:tcPr>
            <w:tcW w:w="1161" w:type="dxa"/>
          </w:tcPr>
          <w:p w:rsidR="00534D23" w:rsidRPr="00534D23" w:rsidRDefault="00534D23" w:rsidP="00534D23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color w:val="000000"/>
                <w:sz w:val="24"/>
                <w:szCs w:val="24"/>
              </w:rPr>
              <w:t>926,66</w:t>
            </w:r>
          </w:p>
        </w:tc>
      </w:tr>
    </w:tbl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Также стратегическими направлениями развития поселения должны стать  следующие действия: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b/>
          <w:bCs/>
          <w:color w:val="000000"/>
          <w:sz w:val="28"/>
          <w:szCs w:val="28"/>
        </w:rPr>
        <w:t>Экономические: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проектов, развитие объектов образования, культуры и спорта.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534D23">
        <w:rPr>
          <w:rFonts w:ascii="Times New Roman" w:hAnsi="Times New Roman"/>
          <w:i/>
          <w:iCs/>
          <w:color w:val="000000"/>
          <w:sz w:val="28"/>
          <w:szCs w:val="28"/>
        </w:rPr>
        <w:t xml:space="preserve">      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color w:val="000000"/>
          <w:sz w:val="28"/>
          <w:szCs w:val="28"/>
        </w:rPr>
        <w:t>Социальные</w:t>
      </w: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: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1.  Развитие социальной инфраструктуры, образования, здравоохранения, культуры, физкультуры и спорта: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  - участие в отраслевых  районных, краевых программах, российских и международных грантах по развитию и укреплению данных отраслей;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  -  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2.  Развитие личного подворья граждан, как источника доходов населения.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привлечение льготных кредитов из краевого бюджета на развитие личных подсобных хозяйств;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помощь населению в реализации сельскохозяйственных продуктов личных подсобных хозяйств.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3.  Содействие в привлечении молодых специалистов в поселение (врачей, учителей, работников культуры, муниципальных служащих);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 - помощь членам их семей в устройстве на работу;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lastRenderedPageBreak/>
        <w:t> - помощь в решении вопросов по  приобретению  этими  специалистами жилья через районные, краевые и федеральные программы, направленные на строительство или приобретение жилья, помощь в получении кредитов, в том числе ипотечных на жильё.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4.   Содействие в обеспечении социальной поддержки слабозащищенным слоям населения: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консультирование, помощь в получении субсидий, пособий, различных льготных выплат;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 5.   Привлечение средств из районного, краевого и федерального бюджетов на укрепление жилищно-коммунальной сферы: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 - на восстановление водопроводов;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по ремонту и строительству жилья.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6.   Улучшение освещения населенных пунктов поселения.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7.   Привлечение средств  из бюджетов различных уровней на строительство и ремонт дорог местного значения.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8.  Привлечение средств из бюджетов различных уровней для благоустройства населенных пунктов поселения.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Документами территориального планирования муниципального образования являются проект генерального плана Нововеличковского сельского поселения – Положения о территориальном планировании,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инфраструктур, обеспечения учета интересов граждан и их объединений, интересов Российской Федерации, Краснодарского края и муниципального образования.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социальных, экономических, экологических и иных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факторов в целях: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– обеспечения устойчивого развития сельского поселения;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– формирования благоприятной среды жизнедеятельности;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– сохранения объектов исторического и культурного наследия,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уникальных природных объектов для настоящего и будущего поколений;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– развития и модернизации инженерной, транспортной и социальной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инфраструктур;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Генеральным планом определено поэтапное освоение территорий с первоочередными объектами капитального строительства объектов социальной инфраструктуры.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34D23">
        <w:rPr>
          <w:rFonts w:ascii="Times New Roman" w:hAnsi="Times New Roman"/>
          <w:b/>
          <w:color w:val="000000"/>
          <w:sz w:val="28"/>
          <w:szCs w:val="28"/>
        </w:rPr>
        <w:t>Оценка объемов и источников финансирования мероприятий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72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Оценка объемов и источников финансирования мероприятий по проектированию, строительству, реконструкции объектов социальной инфраструктуры сельского поселения включает укрупненную оценку необходимых инвестиций с разбивкой по видам объектов, финансирования, включая средства бюджетов всех уровней, но в основной своей части – за счет внебюджетных инвестиций.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Финансирование Программы предусматривается за счет: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- средств федерального бюджета (в том числе иных межбюджетных трансфертов на реализацию мероприятий по развитию и поддержке социальной, инженерной и инновационной инфраструктуры Нововеличковского сельского поселения в порядке, определенном Постановлением Правительства Российской Федерации от 22 декабря2007 г. № 917 «Об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социальной, инженерной и инновационной инфраструктуры Российской Федерации»;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трансфертов, предусмотренных на реализацию мероприятий Программы развития инновационных кластеров, которые реализуются на территории Нововеличковского сельского поселения, а также мероприятий других федеральных программ, в случае, если они реализуются на территории Нововеличковского сельского поселения);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средств бюджета Краснодарского края (в том числе в виде краевой субсидий на реализацию мероприятий по развитию и поддержке социальной, инженерной и инновационной инфраструктуры Нововеличковского сельского поселения);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средств муниципального бюджета;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собственных источников финансирования участников Программы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(исполнителей мероприятий и проектов);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других внебюджетных источников финансирования.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t xml:space="preserve">Система основных программных мероприятий по развитию социальной инфраструктуры </w:t>
      </w:r>
      <w:proofErr w:type="spellStart"/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t>Нововеличкоского</w:t>
      </w:r>
      <w:proofErr w:type="spellEnd"/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t xml:space="preserve"> сельского поселения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theme="minorBidi"/>
          <w:b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рамках приоритетного направления «Развитие социальной инфраструктуры» определен перечень муниципальных целевых программ: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объектов социальной инфраструктуры Нововеличковского сельского поселения на период до 2025 года (образование, культура, спорт и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физическая культура);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здоровье населения, развитие системы здравоохранения в Нововеличковском сельском поселении;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системы социальной защиты и поддержки населения в Нововеличковском сельском поселении на период до 2025 г.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Цель мероприятий по развитию в рамках настоящего приоритетного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направления: обеспечение широкого доступа всех социальных слоев населения к услугам объектов социальной сферы.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Для достижения поставленной цели необходимо решить следующие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задачи: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повышения качества и разнообразия муниципальных услуг, в том числе на базе объектов социальной сферы;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профессионального образования и профессиональной подготовки в рамках каждого отраслевого направления (учащиеся, педагогические работники);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материально-технической базы и модернизация работы учреждений в соответствии с современными требованиями предоставления услуг;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обеспечение равного доступа и возможности реализации творческого потенциала для всех социальных слоев населения;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информатизация отраслей социальной сферы.</w:t>
      </w:r>
    </w:p>
    <w:p w:rsidR="00534D23" w:rsidRPr="00534D23" w:rsidRDefault="00534D23" w:rsidP="00534D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При переходе к новому образу современного населенного пункта особое внимание необходимо уделять повышению качества жизни человека. Одно из первостепенных мест в этой связи принадлежит системе учреждений, обеспечивающих удовлетворение социальных, культурных, бытовых, духовных потребностей человека в соответствии с требованиями времени и развитием общества. Емкость объектов культурно-бытового назначения рассчитана в соответствии с действующими нормативами по укрупненным показателям,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Решения генерального плана поселения в социальной сфере предполагают следующие мероприятия: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новых объектов в соответствии с расчетной мощностью.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sz w:val="28"/>
          <w:szCs w:val="28"/>
        </w:rPr>
        <w:t>5.1. Образование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Целью развития образования в Нововеличковском сельском поселении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является повышение доступности и уровня качественного образования, соответствующего требованиям инновационной экономики, современным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потребностям каждого гражданина.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сфере образования Нововеличковского сельского поселения на период до2025 года можно выделить следующие приоритетные направления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развития дошкольного, общего и дополнительного образования с учетом особенностей развития: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муниципальной системы образования в соответствии с растущими потребностями населения;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обеспечение равенства в доступности качественного воспитания и образования и интеграция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в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российское и международное образовательное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пространство;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повышение качества образования и образовательных услу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г(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>обеспечение перехода школ на новые государственные образовательные стандарты, в том числе в доп. образовании);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формирование эффективной системы взаимодействия основного и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дополнительного образования;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безопасной образовательной среды и условий организации образовательного процесса.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Для реализации поставленных целей,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согласно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генерального плана, необходимо реализовать следующие мероприятия инвестиционного характера: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общеобразовательного учреждения средней общеобразовательной школой на 640 учащихся;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детского дошкольного учреждения на 180 мест;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детского дома творчества;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детского дошкольного учреждения на 33 места;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sz w:val="28"/>
          <w:szCs w:val="28"/>
        </w:rPr>
        <w:t>5.2. Культура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Стратегическая цель сферы культуры в Нововеличковском сельском поселении: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– развитие творческого культурного потенциала населения, обеспечение широкого доступа всех социальных слоев к ценностям отечественной и мировой культуры.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Для достижения этой цели поставлены следующие задачи: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повышения качества и разнообразия услуг, предоставляемых в сфере культуры и искусства;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модернизация работы учреждений культуры;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обеспечение равного доступа к культурным благам и возможности реализации творческого потенциала в сфере культуры и искусства для всех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социальных слоев населения;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информатизация отрасли;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позитивного культурного образа во внешней среде.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Для достижения поставленных целевых ориентиров необходимо реализовать,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согласно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генерального плана следующие наиболее важные мероприятия инвестиционного характера: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       - строительство развлекательного комплекса;</w:t>
      </w:r>
    </w:p>
    <w:p w:rsidR="00534D23" w:rsidRPr="00534D23" w:rsidRDefault="00534D23" w:rsidP="00534D23">
      <w:pPr>
        <w:spacing w:after="0" w:line="240" w:lineRule="auto"/>
        <w:ind w:firstLine="709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Данной программой предусматриваются следующие мероприятия: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культурно-развлекательного центра: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театральный зал на 400 мест;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интернет-кафе на 25 мест;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бильярдная;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sz w:val="28"/>
          <w:szCs w:val="28"/>
        </w:rPr>
        <w:t>5.3. Физическая культура и спорт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Целью развития физической культуры и спорта в Нововеличковском сельском поселении является создание условий, ориентирующих граждан на здоровый образ жизни, в том числе за систематические занятия физической культурой и спортом.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сфере физической культуры и спорта Нововеличковского сельского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поселения на период до 2025 года можно выделить следующие задачи: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повышения качества и разнообразия услуг, предоставляемых в сфере физкультуры и спорта, в том числе на базе учреждений.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массового спорта. Популяризация активного и здорового образа жизни. Физическое совершенствование, укрепление здоровья, профилактика асоциальных явлений в молодежной среде.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выявления, развития и поддержки спортивно одаренных детей, подготовка спортивного резерва и поддержка взрослого спорта.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предоставление возможности физической реабилитации инвалидов и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лиц с ограниченными возможностями здоровья с использованием методов адаптивной физической культуры.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развитие материально-технической базы спортивных объектов для полноценных занятий физической культурой и спортом в Нововеличковском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сельском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поселении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>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Для достижения поставленных целевых ориентиров,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согласно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генерального плана, необходимо реализовать следующие мероприятия инвестиционного характера: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стадиона;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строительство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конно-спортивного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центра, ипподрома</w:t>
      </w:r>
    </w:p>
    <w:p w:rsidR="00534D23" w:rsidRPr="00534D23" w:rsidRDefault="00534D23" w:rsidP="00534D23">
      <w:pPr>
        <w:spacing w:after="0" w:line="240" w:lineRule="auto"/>
        <w:ind w:firstLine="709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Данной программой предусматриваются следующие мероприятия: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физкультурно-оздоровительного комплекса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детско-юношеского спортивного комплекса: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детские игровые площадки;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</w:t>
      </w:r>
      <w:proofErr w:type="spellStart"/>
      <w:r w:rsidRPr="00534D23">
        <w:rPr>
          <w:rFonts w:ascii="Times New Roman" w:eastAsiaTheme="minorEastAsia" w:hAnsi="Times New Roman" w:cstheme="minorBidi"/>
          <w:sz w:val="28"/>
          <w:szCs w:val="28"/>
        </w:rPr>
        <w:t>мото</w:t>
      </w:r>
      <w:proofErr w:type="spellEnd"/>
      <w:r w:rsidRPr="00534D23">
        <w:rPr>
          <w:rFonts w:ascii="Times New Roman" w:eastAsiaTheme="minorEastAsia" w:hAnsi="Times New Roman" w:cstheme="minorBidi"/>
          <w:sz w:val="28"/>
          <w:szCs w:val="28"/>
        </w:rPr>
        <w:t>-велотрек;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спорт школа.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sz w:val="28"/>
          <w:szCs w:val="28"/>
        </w:rPr>
        <w:t>5.4. Здравоохранение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Основной целью развития здравоохранения в Нововеличковском сельском поселении является сохранение и укрепление здоровья населения на основе формирования здорового образа жизни и обеспечения качества и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доступности медицинской помощи населению.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Для достижения этой цели поставлены следующие задачи: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внедрение передовых технологий лечения и достижений медицинской науки в практическое здравоохранение, содействие в получении лицензий на новые виды медицинской деятельности;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- повышение качества оказываемых медицинских услуг муниципальными учреждениями и частными организациями;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привлечения в учреждения здравоохранения молодых перспективных специалистов;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повышение квалификации и поддержка медицинских кадров муниципальных учреждений здравоохранения;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создание условий для формирования здорового образа жизни у населения.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Для достижения поставленных целевых ориентиров,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согласно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генерального плана и предоставленных данной программой, необходимо реализовать следующие наиболее важные мероприятия инвестиционного характера: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поликлиники на 15 посещений, стационарной больницы на 140 коек;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станции скорой помощи на 2 автомашины,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Cs/>
          <w:sz w:val="28"/>
          <w:szCs w:val="28"/>
        </w:rPr>
        <w:t>5.5. Прочие объекты социальной инфраструктуры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Cs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В соответствии с градостроительными нормами проектирования Краснодарского края на проектируемой территории к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расчетному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 обеспечить размещение (с учетом существующих объектов обслуживания) следующих объектов потребительской сферы: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комплекса бытового обслуживания: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химчистка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 - прачечная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кафе на 30 мест;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бани сауны на 20 мест;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строительство отделения банка;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строительство торгово-административного центра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Для обеспечения населения Нововеличковского сельского поселения полным набором потребительских услуг генеральным планом предусматриваются соответствующие территории для размещения на них объектов потребительской сферы.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Также генеральным планом предусматривается строительство пожарного депо в станице Нововеличковской  на 6 автомашин.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Theme="minorEastAsia" w:hAnsi="Times New Roman" w:cstheme="minorBidi"/>
          <w:b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sz w:val="28"/>
          <w:szCs w:val="28"/>
        </w:rPr>
        <w:t>Перечень мероприятий (инвестиционных проектов) по проектированию, строительству и реконструкции объектов социальной инфраструктуры поселения</w:t>
      </w:r>
    </w:p>
    <w:p w:rsidR="00534D23" w:rsidRPr="00534D23" w:rsidRDefault="00534D23" w:rsidP="00534D23">
      <w:pPr>
        <w:spacing w:after="0" w:line="240" w:lineRule="auto"/>
        <w:rPr>
          <w:rFonts w:ascii="Times New Roman" w:eastAsiaTheme="minorEastAsia" w:hAnsi="Times New Roman" w:cstheme="minorBidi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1"/>
        <w:gridCol w:w="3945"/>
        <w:gridCol w:w="1879"/>
        <w:gridCol w:w="1741"/>
        <w:gridCol w:w="1375"/>
      </w:tblGrid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№ 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/п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Наименование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Планируемый вид работ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Этапы реализации:</w:t>
            </w:r>
          </w:p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Первая </w:t>
            </w: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очередь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Стоимость тыс. руб.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1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Культурно-развлекательный центр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театральный зал на 400 мест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интернет кафе на 25 мест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бильярдная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150000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Детский дом творчества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45000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Физкультурно-оздоровительный комплекс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16000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Детско-юношеский спортивный комплекс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детские игровые площадки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мотто-велотрек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спорт школа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25000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Поликлиника на 15 посещений, стационарная больница на 140 коек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200000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Станция скорой помощи на 2 автомашины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15000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Комплекс бытового обслуживания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-химчистка</w:t>
            </w:r>
          </w:p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- прачечная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8500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Кафе на 30 мест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3500</w:t>
            </w:r>
          </w:p>
        </w:tc>
      </w:tr>
      <w:tr w:rsidR="00534D23" w:rsidRPr="00534D23" w:rsidTr="00534D23">
        <w:tc>
          <w:tcPr>
            <w:tcW w:w="63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Логистический центр</w:t>
            </w:r>
          </w:p>
        </w:tc>
        <w:tc>
          <w:tcPr>
            <w:tcW w:w="1879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10500</w:t>
            </w:r>
          </w:p>
        </w:tc>
      </w:tr>
    </w:tbl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34D23" w:rsidRPr="00534D23" w:rsidRDefault="00534D23" w:rsidP="00534D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4D23">
        <w:rPr>
          <w:rFonts w:ascii="Times New Roman" w:hAnsi="Times New Roman"/>
          <w:sz w:val="24"/>
          <w:szCs w:val="24"/>
        </w:rPr>
        <w:t>Примечание</w:t>
      </w:r>
      <w:r w:rsidRPr="00534D23">
        <w:rPr>
          <w:rFonts w:ascii="Times New Roman" w:hAnsi="Times New Roman"/>
          <w:b/>
          <w:sz w:val="24"/>
          <w:szCs w:val="24"/>
        </w:rPr>
        <w:t xml:space="preserve">: </w:t>
      </w:r>
      <w:r w:rsidRPr="00534D23">
        <w:rPr>
          <w:rFonts w:ascii="Times New Roman" w:hAnsi="Times New Roman"/>
          <w:sz w:val="24"/>
          <w:szCs w:val="24"/>
        </w:rPr>
        <w:t>объем инвестиций необходимо уточнять по факту принятия решения о строительстве или реконструкции каждого объекта в индивидуальном порядке,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период.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0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534D23" w:rsidRPr="00534D23" w:rsidRDefault="00534D23" w:rsidP="00534D2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34D23">
        <w:rPr>
          <w:rFonts w:ascii="Times New Roman" w:hAnsi="Times New Roman"/>
          <w:b/>
          <w:sz w:val="28"/>
          <w:szCs w:val="28"/>
        </w:rPr>
        <w:t xml:space="preserve">Оценка эффективности мероприятий по проектированию, строительству и реконструкции объектов социальной инфраструктуры </w:t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534D23" w:rsidRPr="00534D23" w:rsidRDefault="00534D23" w:rsidP="00534D23">
      <w:pPr>
        <w:widowControl w:val="0"/>
        <w:numPr>
          <w:ilvl w:val="0"/>
          <w:numId w:val="9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>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534D23" w:rsidRPr="00534D23" w:rsidRDefault="00534D23" w:rsidP="00534D23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 xml:space="preserve">оценка степени выполнения запланированных мероприятий в установленные сроки (выявления степени исполнения плана по реализации программы (подпрограммы) проводится сравнение фактических сроков реализации мероприятий плана с запланированными, а также сравнение фактически полученных результатов </w:t>
      </w:r>
      <w:proofErr w:type="gramStart"/>
      <w:r w:rsidRPr="00534D23"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End"/>
      <w:r w:rsidRPr="00534D23">
        <w:rPr>
          <w:rFonts w:ascii="Times New Roman" w:eastAsia="Calibri" w:hAnsi="Times New Roman"/>
          <w:sz w:val="28"/>
          <w:szCs w:val="28"/>
          <w:lang w:eastAsia="en-US"/>
        </w:rPr>
        <w:t xml:space="preserve"> ожидаемыми);</w:t>
      </w:r>
    </w:p>
    <w:p w:rsidR="00534D23" w:rsidRPr="00534D23" w:rsidRDefault="00534D23" w:rsidP="00534D23">
      <w:pPr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34D23">
        <w:rPr>
          <w:rFonts w:ascii="Times New Roman" w:eastAsia="Calibri" w:hAnsi="Times New Roman"/>
          <w:sz w:val="28"/>
          <w:szCs w:val="28"/>
          <w:lang w:eastAsia="en-US"/>
        </w:rPr>
        <w:t xml:space="preserve">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(для выявления степени достижения запланированного уровня затрат фактически </w:t>
      </w:r>
      <w:r w:rsidRPr="00534D23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произведенные затраты на реализацию программы (подпрограммы) в отчетном году сопоставляются с их плановыми значениями);</w:t>
      </w:r>
    </w:p>
    <w:p w:rsidR="00534D23" w:rsidRPr="00534D23" w:rsidRDefault="00534D23" w:rsidP="00534D23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34D23">
        <w:rPr>
          <w:rFonts w:ascii="Times New Roman" w:eastAsia="Calibri" w:hAnsi="Times New Roman"/>
          <w:sz w:val="28"/>
          <w:szCs w:val="28"/>
          <w:lang w:eastAsia="en-US"/>
        </w:rPr>
        <w:t>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(осуществляется Министерством образования и науки Российской Федерации в установленном Правительством Российской Федерации порядке, высшими органами управления Краснодарского края в установленном ими порядке, а также органами местного самоуправления Нововеличковского сельского поселения).</w:t>
      </w:r>
      <w:proofErr w:type="gramEnd"/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4D23">
        <w:rPr>
          <w:rFonts w:ascii="Times New Roman" w:hAnsi="Times New Roman"/>
          <w:sz w:val="28"/>
          <w:szCs w:val="28"/>
        </w:rPr>
        <w:t>При оценке результативности используются контрольные целевые показатели, обеспечивающие измеримость поставленных целей и задач, при их выборе учитывается взаимосвязь поставленных стратегических целей и задач с целями и задачами, количественными целевыми показателями по каждому приоритетному направлению социально-экономического развития.</w:t>
      </w:r>
      <w:proofErr w:type="gramEnd"/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t xml:space="preserve">Перечень целевых показателей (индикаторов), используемых для оценки результативности и эффективности Программы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ab/>
      </w:r>
    </w:p>
    <w:p w:rsidR="00534D23" w:rsidRPr="00534D23" w:rsidRDefault="00534D23" w:rsidP="00534D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4D23">
        <w:rPr>
          <w:rFonts w:ascii="Times New Roman" w:hAnsi="Times New Roman"/>
          <w:sz w:val="28"/>
          <w:szCs w:val="28"/>
        </w:rPr>
        <w:t>В качестве основных индикаторов изменения социально-экономического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 г. № 607 «Об оценке эффективности деятельности органов местного самоуправления городских округов и муниципальных районов», Распоряжением Правительства РФ от 11 сентября 2008 г. № 1313-р о реализации</w:t>
      </w:r>
      <w:proofErr w:type="gramEnd"/>
      <w:r w:rsidRPr="00534D23">
        <w:rPr>
          <w:rFonts w:ascii="Times New Roman" w:hAnsi="Times New Roman"/>
          <w:sz w:val="28"/>
          <w:szCs w:val="28"/>
        </w:rPr>
        <w:t xml:space="preserve"> Указа рекомендации по разработке программы развития социальной инфраструктуры.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Целевые показатели развития социальной инфраструктуры</w:t>
      </w:r>
    </w:p>
    <w:tbl>
      <w:tblPr>
        <w:tblW w:w="9795" w:type="dxa"/>
        <w:tblInd w:w="94" w:type="dxa"/>
        <w:tblLook w:val="04A0" w:firstRow="1" w:lastRow="0" w:firstColumn="1" w:lastColumn="0" w:noHBand="0" w:noVBand="1"/>
      </w:tblPr>
      <w:tblGrid>
        <w:gridCol w:w="4553"/>
        <w:gridCol w:w="1025"/>
        <w:gridCol w:w="993"/>
        <w:gridCol w:w="1098"/>
        <w:gridCol w:w="992"/>
        <w:gridCol w:w="1134"/>
      </w:tblGrid>
      <w:tr w:rsidR="00534D23" w:rsidRPr="00534D23" w:rsidTr="00534D23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Показатель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2020-2025</w:t>
            </w:r>
          </w:p>
        </w:tc>
      </w:tr>
      <w:tr w:rsidR="00534D23" w:rsidRPr="00534D23" w:rsidTr="00534D23">
        <w:trPr>
          <w:trHeight w:val="351"/>
        </w:trPr>
        <w:tc>
          <w:tcPr>
            <w:tcW w:w="979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Образование</w:t>
            </w:r>
          </w:p>
        </w:tc>
      </w:tr>
      <w:tr w:rsidR="00534D23" w:rsidRPr="00534D23" w:rsidTr="00534D23">
        <w:trPr>
          <w:trHeight w:val="415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учреждений образований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12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12</w:t>
            </w:r>
          </w:p>
        </w:tc>
      </w:tr>
      <w:tr w:rsidR="00534D23" w:rsidRPr="00534D23" w:rsidTr="00534D23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Численность детей в  дошкольных  образовательных учреждениях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760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760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760</w:t>
            </w:r>
          </w:p>
        </w:tc>
      </w:tr>
      <w:tr w:rsidR="00534D23" w:rsidRPr="00534D23" w:rsidTr="00534D23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Охват детей в возрасте 1-6 лет дошкольными учреждениями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72,5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72,5</w:t>
            </w:r>
          </w:p>
        </w:tc>
      </w:tr>
      <w:tr w:rsidR="00534D23" w:rsidRPr="00534D23" w:rsidTr="00534D23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групп альтернативных моделей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13</w:t>
            </w:r>
          </w:p>
        </w:tc>
      </w:tr>
      <w:tr w:rsidR="00534D23" w:rsidRPr="00534D23" w:rsidTr="00534D23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Доля детей дошкольного возраста, находящихся в очереди в учреждения </w:t>
            </w: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23,9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23,9</w:t>
            </w:r>
          </w:p>
        </w:tc>
      </w:tr>
      <w:tr w:rsidR="00534D23" w:rsidRPr="00534D23" w:rsidTr="00534D23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lastRenderedPageBreak/>
              <w:t>Численность учащихся в учреждениях: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</w:tr>
      <w:tr w:rsidR="00534D23" w:rsidRPr="00534D23" w:rsidTr="00534D23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  общеобразовательных, тыс. чел.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тыс</w:t>
            </w: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.ч</w:t>
            </w:r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ел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1,509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1,540</w:t>
            </w:r>
          </w:p>
        </w:tc>
      </w:tr>
      <w:tr w:rsidR="00534D23" w:rsidRPr="00534D23" w:rsidTr="00534D23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 (в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  <w:proofErr w:type="gram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100</w:t>
            </w:r>
          </w:p>
        </w:tc>
      </w:tr>
      <w:tr w:rsidR="00534D23" w:rsidRPr="00534D23" w:rsidTr="00534D23">
        <w:trPr>
          <w:trHeight w:val="30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Здравоохранение</w:t>
            </w:r>
          </w:p>
        </w:tc>
      </w:tr>
      <w:tr w:rsidR="00534D23" w:rsidRPr="00534D23" w:rsidTr="00534D23">
        <w:trPr>
          <w:trHeight w:val="369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6</w:t>
            </w:r>
          </w:p>
        </w:tc>
      </w:tr>
      <w:tr w:rsidR="00534D23" w:rsidRPr="00534D23" w:rsidTr="00534D23">
        <w:trPr>
          <w:trHeight w:val="457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68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70</w:t>
            </w:r>
          </w:p>
        </w:tc>
      </w:tr>
      <w:tr w:rsidR="00534D23" w:rsidRPr="00534D23" w:rsidTr="00534D23">
        <w:trPr>
          <w:trHeight w:val="33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Коэффициент младенческой смертности (число детей, умерших в возрасте до 1 года, на 1000 родившихся детей)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н/д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н/д</w:t>
            </w:r>
          </w:p>
        </w:tc>
      </w:tr>
      <w:tr w:rsidR="00534D23" w:rsidRPr="00534D23" w:rsidTr="00534D23">
        <w:trPr>
          <w:trHeight w:val="39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Культура</w:t>
            </w:r>
          </w:p>
        </w:tc>
      </w:tr>
      <w:tr w:rsidR="00534D23" w:rsidRPr="00534D23" w:rsidTr="00534D23">
        <w:trPr>
          <w:trHeight w:val="41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учреждений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</w:tr>
      <w:tr w:rsidR="00534D23" w:rsidRPr="00534D23" w:rsidTr="00534D23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объектов памятников истории и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</w:tr>
      <w:tr w:rsidR="00534D23" w:rsidRPr="00534D23" w:rsidTr="00534D23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Доля населения, участвующего в культурно-досуговых мероприятиях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2</w:t>
            </w:r>
          </w:p>
        </w:tc>
      </w:tr>
      <w:tr w:rsidR="00534D23" w:rsidRPr="00534D23" w:rsidTr="00534D23">
        <w:trPr>
          <w:trHeight w:val="7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Физическая культура и спорт</w:t>
            </w:r>
          </w:p>
        </w:tc>
      </w:tr>
      <w:tr w:rsidR="00534D23" w:rsidRPr="00534D23" w:rsidTr="00534D23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учреждений физической культуры и спорта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10</w:t>
            </w:r>
          </w:p>
        </w:tc>
      </w:tr>
      <w:tr w:rsidR="00534D23" w:rsidRPr="00534D23" w:rsidTr="00534D23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детских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/1000 </w:t>
            </w:r>
            <w:proofErr w:type="spell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чел.нас</w:t>
            </w:r>
            <w:proofErr w:type="spell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0,17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0,2</w:t>
            </w:r>
          </w:p>
        </w:tc>
      </w:tr>
      <w:tr w:rsidR="00534D23" w:rsidRPr="00534D23" w:rsidTr="00534D23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Количество спортивных 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proofErr w:type="spellStart"/>
            <w:proofErr w:type="gram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ед</w:t>
            </w:r>
            <w:proofErr w:type="spellEnd"/>
            <w:proofErr w:type="gram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/1000 </w:t>
            </w:r>
            <w:proofErr w:type="spellStart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чел.нас</w:t>
            </w:r>
            <w:proofErr w:type="spellEnd"/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0,6</w:t>
            </w:r>
          </w:p>
        </w:tc>
      </w:tr>
      <w:tr w:rsidR="00534D23" w:rsidRPr="00534D23" w:rsidTr="00534D23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Доля  населения, занимающегося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36,9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40</w:t>
            </w:r>
          </w:p>
        </w:tc>
      </w:tr>
      <w:tr w:rsidR="00534D23" w:rsidRPr="00534D23" w:rsidTr="00534D23">
        <w:trPr>
          <w:trHeight w:val="34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4D23" w:rsidRPr="00534D23" w:rsidRDefault="00534D23" w:rsidP="00534D23">
            <w:pPr>
              <w:spacing w:after="0" w:line="240" w:lineRule="auto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Доля инвалидов, занимающихся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18,7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4D23" w:rsidRPr="00534D23" w:rsidRDefault="00534D23" w:rsidP="00534D23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534D23">
              <w:rPr>
                <w:rFonts w:ascii="Times New Roman" w:eastAsiaTheme="minorEastAsia" w:hAnsi="Times New Roman" w:cstheme="minorBidi"/>
                <w:sz w:val="24"/>
                <w:szCs w:val="24"/>
              </w:rPr>
              <w:t>18,7</w:t>
            </w:r>
          </w:p>
        </w:tc>
      </w:tr>
    </w:tbl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="BookmanOldStyle" w:eastAsiaTheme="minorEastAsia" w:hAnsi="BookmanOldStyle" w:cs="BookmanOldStyle"/>
          <w:sz w:val="24"/>
          <w:szCs w:val="24"/>
          <w:highlight w:val="yellow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Целевые показатели развития социальной инфраструктуры Нововеличковского сельского поселения.</w:t>
      </w:r>
    </w:p>
    <w:p w:rsidR="00534D23" w:rsidRPr="00534D23" w:rsidRDefault="00534D23" w:rsidP="00534D23">
      <w:pPr>
        <w:jc w:val="center"/>
        <w:rPr>
          <w:rFonts w:asciiTheme="minorHAnsi" w:eastAsiaTheme="minorEastAsia" w:hAnsiTheme="minorHAnsi" w:cstheme="minorBidi"/>
          <w:highlight w:val="yellow"/>
          <w:u w:val="single"/>
        </w:rPr>
      </w:pP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6"/>
        <w:gridCol w:w="3231"/>
        <w:gridCol w:w="2576"/>
        <w:gridCol w:w="1653"/>
        <w:gridCol w:w="1391"/>
      </w:tblGrid>
      <w:tr w:rsidR="00534D23" w:rsidRPr="00534D23" w:rsidTr="00534D23">
        <w:trPr>
          <w:trHeight w:val="355"/>
        </w:trPr>
        <w:tc>
          <w:tcPr>
            <w:tcW w:w="816" w:type="dxa"/>
            <w:vMerge w:val="restart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31" w:type="dxa"/>
            <w:vMerge w:val="restart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76" w:type="dxa"/>
            <w:vMerge w:val="restart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653" w:type="dxa"/>
            <w:vMerge w:val="restart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Современное состояние</w:t>
            </w:r>
          </w:p>
        </w:tc>
        <w:tc>
          <w:tcPr>
            <w:tcW w:w="1391" w:type="dxa"/>
            <w:vMerge w:val="restart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Первая очередь до 2025 г.</w:t>
            </w:r>
          </w:p>
        </w:tc>
      </w:tr>
      <w:tr w:rsidR="00534D23" w:rsidRPr="00534D23" w:rsidTr="00534D23">
        <w:trPr>
          <w:trHeight w:val="355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НАСЕЛЕНИЕ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Общая численность постоянного населения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11975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12218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% роста от существующей </w:t>
            </w:r>
            <w:r w:rsidRPr="00534D23">
              <w:rPr>
                <w:rFonts w:ascii="Times New Roman" w:hAnsi="Times New Roman"/>
                <w:sz w:val="24"/>
                <w:szCs w:val="24"/>
              </w:rPr>
              <w:lastRenderedPageBreak/>
              <w:t>численности постоянного населения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+2,05%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ОБЪЕКТЫ СОЦИАЛЬНОГО И КУЛЬТУРНО-БЫТОВОГО ОБСЛУЖИВАНИЯ НАСЕЛЕНИЯ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Объекты учебно-образовательного назначения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2.1.2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1509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2.1.3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Внешкольные учреждения 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Объекты здравоохранения и социального обеспечения 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2.2.1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Стационарные больницы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коек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534D23" w:rsidRPr="00534D23" w:rsidTr="00534D23">
        <w:trPr>
          <w:trHeight w:val="411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2.2.2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посещений в смену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2.2.3</w:t>
            </w:r>
          </w:p>
        </w:tc>
        <w:tc>
          <w:tcPr>
            <w:tcW w:w="323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ФАП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303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2.2.4</w:t>
            </w:r>
          </w:p>
        </w:tc>
        <w:tc>
          <w:tcPr>
            <w:tcW w:w="323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407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2.2.5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Станции скорой медицинской помощи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автомобилей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Объекты культурно-досугового назначения </w:t>
            </w:r>
          </w:p>
        </w:tc>
      </w:tr>
      <w:tr w:rsidR="00534D23" w:rsidRPr="00534D23" w:rsidTr="00534D23">
        <w:trPr>
          <w:trHeight w:val="435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2.3.1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Учреждения культуры клубного типа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534D23" w:rsidRPr="00534D23" w:rsidTr="00534D23">
        <w:trPr>
          <w:trHeight w:val="417"/>
        </w:trPr>
        <w:tc>
          <w:tcPr>
            <w:tcW w:w="816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2.3.2</w:t>
            </w:r>
          </w:p>
        </w:tc>
        <w:tc>
          <w:tcPr>
            <w:tcW w:w="3231" w:type="dxa"/>
            <w:vMerge w:val="restart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423"/>
        </w:trPr>
        <w:tc>
          <w:tcPr>
            <w:tcW w:w="816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тыс. ед. хранения</w:t>
            </w:r>
          </w:p>
        </w:tc>
        <w:tc>
          <w:tcPr>
            <w:tcW w:w="1653" w:type="dxa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50,127</w:t>
            </w:r>
          </w:p>
        </w:tc>
        <w:tc>
          <w:tcPr>
            <w:tcW w:w="1391" w:type="dxa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34D23" w:rsidRPr="00534D23" w:rsidTr="00534D23">
        <w:trPr>
          <w:trHeight w:val="20"/>
        </w:trPr>
        <w:tc>
          <w:tcPr>
            <w:tcW w:w="81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8851" w:type="dxa"/>
            <w:gridSpan w:val="4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4D23">
              <w:rPr>
                <w:rFonts w:ascii="Times New Roman" w:hAnsi="Times New Roman"/>
                <w:b/>
                <w:sz w:val="24"/>
                <w:szCs w:val="24"/>
              </w:rPr>
              <w:t>Спортивные и физкультурно-оздоровительные объекты </w:t>
            </w:r>
          </w:p>
        </w:tc>
      </w:tr>
      <w:tr w:rsidR="00534D23" w:rsidRPr="00534D23" w:rsidTr="00534D23">
        <w:trPr>
          <w:trHeight w:val="719"/>
        </w:trPr>
        <w:tc>
          <w:tcPr>
            <w:tcW w:w="816" w:type="dxa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2.4.1</w:t>
            </w:r>
          </w:p>
        </w:tc>
        <w:tc>
          <w:tcPr>
            <w:tcW w:w="3231" w:type="dxa"/>
            <w:vAlign w:val="center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Учреждения физической культуры и спорта</w:t>
            </w:r>
          </w:p>
        </w:tc>
        <w:tc>
          <w:tcPr>
            <w:tcW w:w="2576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91" w:type="dxa"/>
          </w:tcPr>
          <w:p w:rsidR="00534D23" w:rsidRPr="00534D23" w:rsidRDefault="00534D23" w:rsidP="00534D2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D2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0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34D23">
        <w:rPr>
          <w:rFonts w:ascii="Times New Roman" w:hAnsi="Times New Roman"/>
          <w:b/>
          <w:color w:val="000000"/>
          <w:sz w:val="28"/>
          <w:szCs w:val="28"/>
        </w:rPr>
        <w:t>Оценка нормативно-правовой базы, необходимой для функционирования и развития социальной инфраструктуры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360" w:firstLine="0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Основы правового регулирования отношений по обеспечению граждан медицинской помощью, образованием, социальной защитой закреплены в Конституции Российской Федерации. В Основном законе страны содержится комплекс социальных норм и гарантий, определяющих в первую очередь базовые принципы формирования социальной инфраструктуры.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Предусмотренные ст. 8 Конституции Российской Федерации поддержка конкуренции, признание и равная защита государственной, муниципальной и частной собственности являются конституционной основой для создания и нормального функционирования государственного, муниципального и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частного секторов социальной отрасли, конкуренции и свободы выбора при оказании и при получении различного спектра социальных услуг, что создает реальную основу для повышения качества социальной инфраструктуры.</w:t>
      </w:r>
      <w:proofErr w:type="gramEnd"/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Конституция Российской Федерации содержит иные важнейшие положения,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составляющие основу регулирования правоотношений социальной сферы. Так, в статье 41закреплено право каждого на охрану здоровья и медицинскую помощь, статья 43 закрепляет право каждого на образование – важнейшие права, необходимые для полноценного развития современного общества.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Роль Конституции Российской Федерации в правовом регулировании всех сфер жизни общества, в том числе социальной, заключается в том,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актов, полностью или частично ей противоречащих.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В настоящее время в области социальной инфраструктуры действует ряд профильных федеральных законов, устанавливающих правовое регулирование общественных отношений в определенной сфере. К таким законам относятся: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Федеральный закон от 04.12.2007 № 329-ФЗ «О физической культуре и спорте в Российской Федерации»;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 Федеральный закон от 21.11.2011 № 323-ФЗ «Об основах охраны здоровья граждан в Российской Федерации»;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Федеральный закон от 29.12.2012 № 273-ФЗ «Об образовании в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Российской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Федерации»;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Федеральный закон от 17.07.1999 № 178-ФЗ «О государственной социальной помощи»;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Закон Российской Федерации от 09.10.1992 № 3612-1 «Основы законодательства Российской Федерации о культуре».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Указанные нормативные правовые акты регулируют общественные отношения, возникающие в связи с реализацией гражданами их прав на образование, на медицинскую помощь, культурную деятельность, а также устанавливают правовые, организационные, экономические и социальные основы оказания государственной социальной помощи гражданам и основы деятельности в области физической культуры и спорта.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Развитие социальной сферы невозможно без осуществления в нее инвестиций. Правовые акты российского законодательства, регулирующие инвестиции и инвестиционный процесс, направлены на создание благоприятного режима инвестиционной деятельности, в том числе в социальной сфере.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Анализ нормативно-правовой базы, регламентирующей инвестиционную деятельность в социальной сфере Российской Федерации, показывает, что к настоящему времени сложилась определенная система </w:t>
      </w: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 xml:space="preserve">правовых актов, регулирующих общие проблемы (гражданские, бюджетные, таможенные и др. отношения), которые в той или иной мере относятся и </w:t>
      </w:r>
      <w:proofErr w:type="gramStart"/>
      <w:r w:rsidRPr="00534D23">
        <w:rPr>
          <w:rFonts w:ascii="Times New Roman" w:eastAsiaTheme="minorEastAsia" w:hAnsi="Times New Roman" w:cstheme="minorBidi"/>
          <w:sz w:val="28"/>
          <w:szCs w:val="28"/>
        </w:rPr>
        <w:t>к</w:t>
      </w:r>
      <w:proofErr w:type="gramEnd"/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социальной сфере.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Таким образом, регулирование вопросов развития и функционирования социальной инфраструктуры осуществляется системой нормативных правовых актов, принятых на федеральном, региональном и местном уровнях в различных областях общественных отношений.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rPr>
          <w:rFonts w:asciiTheme="minorHAnsi" w:eastAsiaTheme="minorEastAsia" w:hAnsiTheme="minorHAnsi" w:cs="Calibri"/>
          <w:sz w:val="24"/>
          <w:szCs w:val="24"/>
        </w:rPr>
      </w:pPr>
    </w:p>
    <w:p w:rsidR="00534D23" w:rsidRPr="00534D23" w:rsidRDefault="00534D23" w:rsidP="00534D2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bCs/>
          <w:sz w:val="28"/>
          <w:szCs w:val="28"/>
        </w:rPr>
        <w:t>Предложения по совершенствованию нормативно-правового и информационного обеспечения деятельности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Совершенствование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сельского поселения предусматривает следующие мероприятия: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-внесение изменений в </w:t>
      </w:r>
      <w:proofErr w:type="gramStart"/>
      <w:r w:rsidRPr="00534D23">
        <w:rPr>
          <w:rFonts w:ascii="Times New Roman" w:hAnsi="Times New Roman"/>
          <w:sz w:val="28"/>
          <w:szCs w:val="28"/>
        </w:rPr>
        <w:t>Генеральный</w:t>
      </w:r>
      <w:proofErr w:type="gramEnd"/>
      <w:r w:rsidRPr="00534D23">
        <w:rPr>
          <w:rFonts w:ascii="Times New Roman" w:hAnsi="Times New Roman"/>
          <w:sz w:val="28"/>
          <w:szCs w:val="28"/>
        </w:rPr>
        <w:t xml:space="preserve"> плана сельского поселения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- при выявлении новых, необходимых к реализации мероприятий Программы;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 -при появлении новых инвестиционных проектов, особо значимых для территории;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 xml:space="preserve">-при наступлении событий, выявляющих новые приоритеты в развитии поселения, а также вызывающих потерю своей значимости отдельных мероприятий. 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sz w:val="28"/>
          <w:szCs w:val="28"/>
        </w:rPr>
        <w:t>Для информационного обеспечения реализации Программы необходимо размещение информации на сайте сельского поселения.</w:t>
      </w:r>
    </w:p>
    <w:p w:rsidR="00534D23" w:rsidRPr="00534D23" w:rsidRDefault="00534D23" w:rsidP="00534D23">
      <w:pPr>
        <w:spacing w:after="0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Проанализировав вышеперечисленные отправные рубежи необходимо сделать вывод: в обобщенном виде главной целью программы комплексного развитие социальной инфраструктуры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сфере. 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Для достижения поставленных целей в среднесрочной перспективе необходимо решить следующие задачи: 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 создать правовые, организационные, институциональные и экономические условия для перехода к устойчивому социально - экономическому развитию поселения, эффективной реализации полномочий органов местного самоуправления;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- развить и расширить сферу информационно-консультационного и правового обслуживания населения; 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- улучшить состояние здоровья населения за счет повышения доступности и качества занятиями физической культурой и спортом;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-  повысить роль физкультуры и спорта в целях улучшения состояния здоровья населения и профилактик и правонарушений, преодоления распространения наркомании и алкоголизма; </w:t>
      </w:r>
    </w:p>
    <w:p w:rsidR="00534D23" w:rsidRPr="00534D23" w:rsidRDefault="00534D23" w:rsidP="00534D23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b/>
          <w:color w:val="FF0000"/>
          <w:sz w:val="28"/>
          <w:szCs w:val="28"/>
          <w:u w:val="single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 xml:space="preserve"> - построить объекты культуры и активизировать культурную деятельность.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Разработка и принятие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</w:t>
      </w:r>
    </w:p>
    <w:p w:rsidR="00534D23" w:rsidRPr="00534D23" w:rsidRDefault="00534D23" w:rsidP="00534D23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inorHAnsi" w:eastAsiaTheme="minorEastAsia" w:hAnsiTheme="minorHAnsi" w:cstheme="minorBidi"/>
        </w:rPr>
      </w:pP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b/>
          <w:bCs/>
          <w:color w:val="000000"/>
          <w:sz w:val="28"/>
          <w:szCs w:val="28"/>
        </w:rPr>
        <w:t>Механизм обновления Программы</w:t>
      </w:r>
    </w:p>
    <w:p w:rsidR="00534D23" w:rsidRPr="00534D23" w:rsidRDefault="00534D23" w:rsidP="00534D23">
      <w:pPr>
        <w:numPr>
          <w:ilvl w:val="0"/>
          <w:numId w:val="21"/>
        </w:numPr>
        <w:spacing w:after="0" w:line="240" w:lineRule="auto"/>
        <w:ind w:left="720" w:firstLine="0"/>
        <w:jc w:val="both"/>
        <w:rPr>
          <w:rFonts w:ascii="Times New Roman" w:hAnsi="Times New Roman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Обновление Программы производится: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при выявлении новых, необходимых к реализации мероприятий;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при появлении новых инвестиционных проектов, особо значимых для территории;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534D23" w:rsidRPr="00534D23" w:rsidRDefault="00534D23" w:rsidP="00534D23">
      <w:pPr>
        <w:numPr>
          <w:ilvl w:val="0"/>
          <w:numId w:val="21"/>
        </w:numPr>
        <w:spacing w:before="100" w:beforeAutospacing="1" w:after="100" w:afterAutospacing="1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 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sz w:val="28"/>
          <w:szCs w:val="28"/>
        </w:rPr>
        <w:t xml:space="preserve">Организация </w:t>
      </w:r>
      <w:proofErr w:type="gramStart"/>
      <w:r w:rsidRPr="00534D23">
        <w:rPr>
          <w:rFonts w:ascii="Times New Roman" w:eastAsiaTheme="minorEastAsia" w:hAnsi="Times New Roman" w:cstheme="minorBidi"/>
          <w:b/>
          <w:sz w:val="28"/>
          <w:szCs w:val="28"/>
        </w:rPr>
        <w:t>контроля за</w:t>
      </w:r>
      <w:proofErr w:type="gramEnd"/>
      <w:r w:rsidRPr="00534D23">
        <w:rPr>
          <w:rFonts w:ascii="Times New Roman" w:eastAsiaTheme="minorEastAsia" w:hAnsi="Times New Roman" w:cstheme="minorBidi"/>
          <w:b/>
          <w:sz w:val="28"/>
          <w:szCs w:val="28"/>
        </w:rPr>
        <w:t xml:space="preserve"> реализацией Программы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Организационная структура управления Программой базируется на существующей схеме власти Нововеличковского сельского поселения.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Общее руководство Программой осуществляет Глава Нововеличковского сельского поселения, в функции которого в рамках реализации Программы входит определение приоритетов, постановка оперативных и краткосрочных целей Программы.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Оперативные функции по реализации Программы осуществляют сотрудники Администрации Нововеличковского сельского поселения под руководством Главы сельского поселения.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Глава Нововеличковского сельского поселения осуществляет следующие действия: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 рассматривает и утверждает план мероприятий, объемы их финансирования и сроки реализации;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 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lastRenderedPageBreak/>
        <w:t>- взаимодействует с районными и краевыми органами исполнительной власти по включению предложений Нововеличковского сельского поселения в районные и краевые целевые программы;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>-</w:t>
      </w:r>
      <w:proofErr w:type="gramStart"/>
      <w:r w:rsidRPr="00534D23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534D23">
        <w:rPr>
          <w:rFonts w:ascii="Times New Roman" w:hAnsi="Times New Roman"/>
          <w:color w:val="000000"/>
          <w:sz w:val="28"/>
          <w:szCs w:val="28"/>
        </w:rPr>
        <w:t xml:space="preserve"> выполнением годового плана действий и подготовка отчетов о его выполнении;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-осуществляет руководство </w:t>
      </w:r>
      <w:proofErr w:type="gramStart"/>
      <w:r w:rsidRPr="00534D23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 w:rsidRPr="00534D23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-подготовке перечня муниципальных целевых программ поселения, предлагаемых к финансированию из районного и краевого бюджета на очередной финансовый год;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 реализации мероприятий Программы поселения.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Специалисты Администрации поселения осуществляют следующие функции: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-подготовка проектов нормативных правовых актов по подведомственной сфере по соответствующим разделам Программы;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-подготовка проектов программ поселения по приоритетным направлениям Программы;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-формирование бюджетных заявок на выделение средств из муниципального бюджета поселения;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-подготовка предложений, связанных с корректировкой сроков, исполнителей и объемов ресурсов по мероприятиям Программы; </w:t>
      </w:r>
    </w:p>
    <w:p w:rsidR="00534D23" w:rsidRPr="00534D23" w:rsidRDefault="00534D23" w:rsidP="00534D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34D23">
        <w:rPr>
          <w:rFonts w:ascii="Times New Roman" w:hAnsi="Times New Roman"/>
          <w:color w:val="000000"/>
          <w:sz w:val="28"/>
          <w:szCs w:val="28"/>
        </w:rPr>
        <w:t xml:space="preserve"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 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sz w:val="28"/>
          <w:szCs w:val="28"/>
        </w:rPr>
        <w:t>-предварительное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значимости.</w:t>
      </w:r>
    </w:p>
    <w:p w:rsidR="00534D23" w:rsidRPr="00534D23" w:rsidRDefault="00534D23" w:rsidP="00534D23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534D23" w:rsidRPr="00534D23" w:rsidRDefault="00534D23" w:rsidP="00534D23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Theme="minorEastAsia" w:hAnsi="Times New Roman" w:cstheme="minorBidi"/>
          <w:b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b/>
          <w:sz w:val="28"/>
          <w:szCs w:val="28"/>
        </w:rPr>
        <w:t xml:space="preserve">  Заключение</w:t>
      </w:r>
    </w:p>
    <w:p w:rsidR="00534D23" w:rsidRPr="00534D23" w:rsidRDefault="00534D23" w:rsidP="00534D23">
      <w:pPr>
        <w:spacing w:after="0" w:line="240" w:lineRule="auto"/>
        <w:ind w:left="720"/>
        <w:rPr>
          <w:rFonts w:ascii="Times New Roman" w:eastAsiaTheme="minorEastAsia" w:hAnsi="Times New Roman" w:cstheme="minorBidi"/>
          <w:b/>
          <w:sz w:val="28"/>
          <w:szCs w:val="28"/>
        </w:rPr>
      </w:pP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proofErr w:type="gram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Ожидаемые результаты: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За период осуществления Программы будет создана база для реализации стратегических направлений развития Нововеличковского сельского поселения, что позволит ей достичь высокого уровня социального развития: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lastRenderedPageBreak/>
        <w:t xml:space="preserve">   - проведение уличного освещения обеспечит устойчивое энергоснабжение поселения; </w:t>
      </w:r>
    </w:p>
    <w:p w:rsidR="00534D23" w:rsidRPr="00534D23" w:rsidRDefault="00534D23" w:rsidP="00534D23">
      <w:pPr>
        <w:spacing w:after="0" w:line="301" w:lineRule="atLeast"/>
        <w:ind w:firstLine="720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  - 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  привлечения внебюджетных инвестиций в экономику поселения;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-   повышения благоустройства поселения;</w:t>
      </w:r>
    </w:p>
    <w:p w:rsidR="00534D23" w:rsidRPr="00534D23" w:rsidRDefault="00534D23" w:rsidP="00534D23">
      <w:pPr>
        <w:tabs>
          <w:tab w:val="left" w:pos="851"/>
        </w:tabs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- формирования современного привлекательного имиджа поселения;</w:t>
      </w:r>
    </w:p>
    <w:p w:rsidR="00534D23" w:rsidRPr="00534D23" w:rsidRDefault="00534D23" w:rsidP="00534D23">
      <w:pPr>
        <w:spacing w:after="0" w:line="301" w:lineRule="atLeast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 устойчивое развитие социальной инфраструктуры поселения.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Реализация Программы позволит: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повысить качество жизни жителей  Нововеличковского сельского поселения;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привлечь население поселения к непосредственному участию в реализации решений, направленных на улучшение качества жизни;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- повысить степень социального согласия, укрепить авторитет органов местного самоуправления.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Arial" w:eastAsiaTheme="minorEastAsia" w:hAnsi="Arial" w:cs="Arial"/>
          <w:color w:val="000000"/>
          <w:sz w:val="28"/>
          <w:szCs w:val="28"/>
        </w:rPr>
        <w:t> </w:t>
      </w: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Социальная стабильность в Нововеличковском сельском поселении в настоящее время может быть обеспечена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поселения.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Переход к управлению </w:t>
      </w:r>
      <w:proofErr w:type="spellStart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Нововеличковским</w:t>
      </w:r>
      <w:proofErr w:type="spellEnd"/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 xml:space="preserve">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534D23" w:rsidRPr="00534D23" w:rsidRDefault="00534D23" w:rsidP="00534D23">
      <w:pPr>
        <w:spacing w:after="0" w:line="301" w:lineRule="atLeast"/>
        <w:ind w:firstLine="851"/>
        <w:jc w:val="both"/>
        <w:rPr>
          <w:rFonts w:ascii="Arial" w:eastAsiaTheme="minorEastAsia" w:hAnsi="Arial" w:cs="Arial"/>
          <w:color w:val="000000"/>
          <w:sz w:val="28"/>
          <w:szCs w:val="28"/>
        </w:rPr>
      </w:pPr>
      <w:r w:rsidRPr="00534D23">
        <w:rPr>
          <w:rFonts w:ascii="Times New Roman" w:eastAsiaTheme="minorEastAsia" w:hAnsi="Times New Roman" w:cstheme="minorBidi"/>
          <w:color w:val="000000"/>
          <w:sz w:val="28"/>
          <w:szCs w:val="28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534D23" w:rsidRPr="00534D23" w:rsidRDefault="00534D23" w:rsidP="00534D23">
      <w:pPr>
        <w:spacing w:after="0" w:line="240" w:lineRule="auto"/>
        <w:rPr>
          <w:rFonts w:asciiTheme="minorHAnsi" w:eastAsiaTheme="minorEastAsia" w:hAnsiTheme="minorHAnsi" w:cstheme="minorBidi"/>
        </w:rPr>
      </w:pPr>
    </w:p>
    <w:p w:rsidR="00557350" w:rsidRDefault="00557350" w:rsidP="007A731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57350" w:rsidRDefault="00557350" w:rsidP="007A731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3664" w:rsidRDefault="00833664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ПРОГРАММА КОМПЛЕКСНОГО РАЗВИТИЯ СОЦИАЛЬНОЙ ИНФРАСТРУКТУРЫ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НОВОВЕЛИЧКОВСКОГО 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СЕЛЬСКОГО ПОСЕЛЕНИЯ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ДИНСКОГО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РАЙОНА КРАСНОДАРСКОГО КРАЯ НА 201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7-202</w:t>
      </w:r>
      <w:r w:rsidR="0025151C">
        <w:rPr>
          <w:rFonts w:ascii="Times New Roman" w:hAnsi="Times New Roman"/>
          <w:b/>
          <w:bCs/>
          <w:color w:val="000000"/>
          <w:sz w:val="36"/>
          <w:szCs w:val="36"/>
        </w:rPr>
        <w:t>5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годы.</w:t>
      </w: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A258D0" w:rsidRDefault="00A258D0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A258D0" w:rsidRDefault="00A258D0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E261E0">
      <w:pPr>
        <w:spacing w:after="0" w:line="301" w:lineRule="atLeast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1314CB" w:rsidRDefault="001314CB" w:rsidP="001314CB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1314CB">
        <w:rPr>
          <w:rFonts w:ascii="Times New Roman" w:hAnsi="Times New Roman"/>
          <w:b/>
          <w:color w:val="000000"/>
          <w:sz w:val="24"/>
          <w:szCs w:val="24"/>
        </w:rPr>
        <w:t>т</w:t>
      </w:r>
      <w:r>
        <w:rPr>
          <w:rFonts w:ascii="Times New Roman" w:hAnsi="Times New Roman"/>
          <w:b/>
          <w:color w:val="000000"/>
          <w:sz w:val="24"/>
          <w:szCs w:val="24"/>
        </w:rPr>
        <w:t>аница Нововеличковская</w:t>
      </w:r>
    </w:p>
    <w:p w:rsidR="00543A08" w:rsidRPr="00543A08" w:rsidRDefault="00A009CE" w:rsidP="00A009CE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2017 год</w:t>
      </w:r>
    </w:p>
    <w:p w:rsidR="00A009CE" w:rsidRDefault="00A009CE" w:rsidP="007A731A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E70DB" w:rsidRDefault="00CE70DB" w:rsidP="007A731A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</w:t>
      </w:r>
    </w:p>
    <w:p w:rsidR="00CE70DB" w:rsidRDefault="00CE70DB" w:rsidP="007A731A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1241" w:type="dxa"/>
          </w:tcPr>
          <w:p w:rsidR="00CE70DB" w:rsidRPr="00F7549A" w:rsidRDefault="00A009CE" w:rsidP="007E372A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41" w:type="dxa"/>
          </w:tcPr>
          <w:p w:rsidR="00CE70DB" w:rsidRPr="00F7549A" w:rsidRDefault="00A009CE" w:rsidP="007E372A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="00CE70DB"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Социально-экономическое развитие</w:t>
            </w:r>
          </w:p>
        </w:tc>
        <w:tc>
          <w:tcPr>
            <w:tcW w:w="1241" w:type="dxa"/>
          </w:tcPr>
          <w:p w:rsidR="00CE70DB" w:rsidRPr="00F7549A" w:rsidRDefault="00A009CE" w:rsidP="007E372A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CE70DB">
            <w:pPr>
              <w:pStyle w:val="Default"/>
            </w:pPr>
            <w:r w:rsidRPr="00F7549A">
              <w:rPr>
                <w:bCs/>
              </w:rPr>
              <w:t xml:space="preserve">1.1  </w:t>
            </w:r>
            <w:r w:rsidRPr="00F7549A">
              <w:t>Социально – экономическое состояние и перспективы развития</w:t>
            </w:r>
          </w:p>
          <w:p w:rsidR="00CE70DB" w:rsidRPr="00F7549A" w:rsidRDefault="00CE70DB" w:rsidP="007E372A">
            <w:pPr>
              <w:pStyle w:val="a7"/>
              <w:spacing w:after="0" w:line="301" w:lineRule="atLeast"/>
              <w:ind w:left="42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pStyle w:val="Default"/>
            </w:pPr>
            <w:r w:rsidRPr="00F7549A">
              <w:lastRenderedPageBreak/>
              <w:t>1.2   Анализ социального развития сельского поселения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pStyle w:val="a7"/>
              <w:numPr>
                <w:ilvl w:val="1"/>
                <w:numId w:val="3"/>
              </w:numPr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>Административное деление</w:t>
            </w:r>
          </w:p>
        </w:tc>
        <w:tc>
          <w:tcPr>
            <w:tcW w:w="1241" w:type="dxa"/>
          </w:tcPr>
          <w:p w:rsidR="00CE70DB" w:rsidRPr="00F7549A" w:rsidRDefault="008959EF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pStyle w:val="Default"/>
            </w:pPr>
            <w:r w:rsidRPr="00F7549A">
              <w:t>1.4   Демографическая ситуация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8959EF" w:rsidP="007E372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2. </w:t>
            </w:r>
            <w:r w:rsidR="00CE70DB"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Развитие отраслей социальной сферы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2.1   Культура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CE70DB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  Образование</w:t>
            </w:r>
          </w:p>
        </w:tc>
        <w:tc>
          <w:tcPr>
            <w:tcW w:w="1241" w:type="dxa"/>
          </w:tcPr>
          <w:p w:rsidR="00CE70DB" w:rsidRPr="00F7549A" w:rsidRDefault="00A009CE" w:rsidP="008959EF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8959EF"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4C513B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  Физическая культура и спорт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4C513B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2.4  Здравоохранение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302E42" w:rsidRPr="007E372A" w:rsidTr="007E372A">
        <w:tc>
          <w:tcPr>
            <w:tcW w:w="8330" w:type="dxa"/>
          </w:tcPr>
          <w:p w:rsidR="00302E42" w:rsidRPr="00F7549A" w:rsidRDefault="00302E42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2.5  Молодежная политика</w:t>
            </w:r>
          </w:p>
        </w:tc>
        <w:tc>
          <w:tcPr>
            <w:tcW w:w="1241" w:type="dxa"/>
          </w:tcPr>
          <w:p w:rsidR="00302E42" w:rsidRPr="00F7549A" w:rsidRDefault="00302E42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4C513B" w:rsidP="00302E42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 w:rsidR="00302E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Социальная защита населения</w:t>
            </w:r>
          </w:p>
        </w:tc>
        <w:tc>
          <w:tcPr>
            <w:tcW w:w="1241" w:type="dxa"/>
          </w:tcPr>
          <w:p w:rsidR="00CE70DB" w:rsidRPr="00F7549A" w:rsidRDefault="00A009CE" w:rsidP="008959EF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4C513B" w:rsidP="00302E42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 w:rsidR="00302E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Жилой фонд</w:t>
            </w:r>
          </w:p>
        </w:tc>
        <w:tc>
          <w:tcPr>
            <w:tcW w:w="1241" w:type="dxa"/>
          </w:tcPr>
          <w:p w:rsidR="00CE70DB" w:rsidRPr="00F7549A" w:rsidRDefault="00A009CE" w:rsidP="008959EF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302E42" w:rsidP="007E372A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2.8</w:t>
            </w:r>
            <w:proofErr w:type="gramStart"/>
            <w:r w:rsidR="004C513B"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</w:t>
            </w:r>
            <w:proofErr w:type="gramEnd"/>
            <w:r w:rsidR="004C513B"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рочие объекты социальной инфраструктуры</w:t>
            </w:r>
          </w:p>
        </w:tc>
        <w:tc>
          <w:tcPr>
            <w:tcW w:w="1241" w:type="dxa"/>
          </w:tcPr>
          <w:p w:rsidR="00CE70DB" w:rsidRPr="00F7549A" w:rsidRDefault="00A009CE" w:rsidP="008959EF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8959EF" w:rsidP="007E372A">
            <w:pPr>
              <w:pStyle w:val="ac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 xml:space="preserve">3. </w:t>
            </w:r>
            <w:r w:rsidR="004C513B" w:rsidRPr="00F7549A">
              <w:rPr>
                <w:b/>
                <w:bCs/>
                <w:color w:val="000000"/>
              </w:rPr>
              <w:t>Основные стратегические направления развития поселения</w:t>
            </w:r>
          </w:p>
        </w:tc>
        <w:tc>
          <w:tcPr>
            <w:tcW w:w="1241" w:type="dxa"/>
          </w:tcPr>
          <w:p w:rsidR="00CE70DB" w:rsidRPr="00F7549A" w:rsidRDefault="00A009CE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E70DB" w:rsidRPr="007E372A" w:rsidTr="007E372A">
        <w:tc>
          <w:tcPr>
            <w:tcW w:w="8330" w:type="dxa"/>
          </w:tcPr>
          <w:p w:rsidR="00CE70DB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  <w:r w:rsidR="004C513B"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объемов и источников финансирования мероприятий</w:t>
            </w:r>
          </w:p>
        </w:tc>
        <w:tc>
          <w:tcPr>
            <w:tcW w:w="1241" w:type="dxa"/>
          </w:tcPr>
          <w:p w:rsidR="00CE70DB" w:rsidRPr="00F7549A" w:rsidRDefault="008959EF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02E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Система основных программных мероприятий по развитию социальной инфраструктуры Нововеличковского сельского поселения</w:t>
            </w:r>
          </w:p>
        </w:tc>
        <w:tc>
          <w:tcPr>
            <w:tcW w:w="1241" w:type="dxa"/>
          </w:tcPr>
          <w:p w:rsidR="008959EF" w:rsidRPr="00F7549A" w:rsidRDefault="00302E42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AD57AE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5.1  Образование</w:t>
            </w:r>
          </w:p>
        </w:tc>
        <w:tc>
          <w:tcPr>
            <w:tcW w:w="1241" w:type="dxa"/>
          </w:tcPr>
          <w:p w:rsidR="008959EF" w:rsidRPr="00F7549A" w:rsidRDefault="00302E42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5.2  Культура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5.3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41" w:type="dxa"/>
          </w:tcPr>
          <w:p w:rsidR="008959EF" w:rsidRPr="00F7549A" w:rsidRDefault="008959EF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5.4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  <w:proofErr w:type="gramStart"/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рочие объекты социальной инфраструктуры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8959EF" w:rsidP="007E37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6.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8959EF" w:rsidRPr="007E372A" w:rsidTr="00186674">
        <w:trPr>
          <w:trHeight w:val="674"/>
        </w:trPr>
        <w:tc>
          <w:tcPr>
            <w:tcW w:w="8330" w:type="dxa"/>
          </w:tcPr>
          <w:p w:rsidR="008959EF" w:rsidRPr="00F7549A" w:rsidRDefault="008959EF" w:rsidP="007E372A">
            <w:pPr>
              <w:pStyle w:val="ac"/>
              <w:spacing w:before="0" w:beforeAutospacing="0" w:after="0" w:afterAutospacing="0"/>
              <w:contextualSpacing/>
              <w:rPr>
                <w:b/>
                <w:color w:val="000000"/>
              </w:rPr>
            </w:pPr>
            <w:r w:rsidRPr="00F7549A">
              <w:rPr>
                <w:b/>
              </w:rPr>
              <w:t>7. Оценка эффективности мероприятий по проектированию, строительству и реконструкции объектов социальной инфраструктуры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8959EF" w:rsidRPr="007E372A" w:rsidTr="00186674">
        <w:trPr>
          <w:trHeight w:val="684"/>
        </w:trPr>
        <w:tc>
          <w:tcPr>
            <w:tcW w:w="8330" w:type="dxa"/>
          </w:tcPr>
          <w:p w:rsidR="008959EF" w:rsidRPr="00F7549A" w:rsidRDefault="008959EF" w:rsidP="00F7549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7549A">
              <w:rPr>
                <w:b/>
                <w:sz w:val="24"/>
                <w:szCs w:val="24"/>
              </w:rPr>
              <w:t xml:space="preserve"> </w:t>
            </w: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целевых показателей (индикаторов), используемых для оценки результативности и эффективности Программы </w:t>
            </w:r>
          </w:p>
        </w:tc>
        <w:tc>
          <w:tcPr>
            <w:tcW w:w="1241" w:type="dxa"/>
          </w:tcPr>
          <w:p w:rsidR="008959EF" w:rsidRPr="00F7549A" w:rsidRDefault="00F7549A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866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F7549A" w:rsidP="007E372A">
            <w:pPr>
              <w:pStyle w:val="ac"/>
              <w:contextualSpacing/>
              <w:rPr>
                <w:b/>
                <w:color w:val="000000"/>
              </w:rPr>
            </w:pPr>
            <w:r w:rsidRPr="00F7549A">
              <w:rPr>
                <w:b/>
                <w:color w:val="000000"/>
              </w:rPr>
              <w:t xml:space="preserve">9. </w:t>
            </w:r>
            <w:r w:rsidR="008959EF" w:rsidRPr="00F7549A">
              <w:rPr>
                <w:b/>
                <w:color w:val="000000"/>
              </w:rPr>
              <w:t>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1241" w:type="dxa"/>
          </w:tcPr>
          <w:p w:rsidR="008959EF" w:rsidRPr="00F7549A" w:rsidRDefault="00186674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F7549A" w:rsidP="007E37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10. </w:t>
            </w:r>
            <w:r w:rsidR="008959EF"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по совершенствованию нормативно-правового и информационного обеспечения деятельности</w:t>
            </w:r>
          </w:p>
        </w:tc>
        <w:tc>
          <w:tcPr>
            <w:tcW w:w="1241" w:type="dxa"/>
          </w:tcPr>
          <w:p w:rsidR="008959EF" w:rsidRPr="00F7549A" w:rsidRDefault="00F7549A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8959EF"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F7549A" w:rsidP="007E372A">
            <w:pPr>
              <w:pStyle w:val="ac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 xml:space="preserve">11. </w:t>
            </w:r>
            <w:r w:rsidR="008959EF" w:rsidRPr="00F7549A">
              <w:rPr>
                <w:b/>
                <w:bCs/>
                <w:color w:val="000000"/>
              </w:rPr>
              <w:t>Механизм обновления Программы</w:t>
            </w:r>
          </w:p>
        </w:tc>
        <w:tc>
          <w:tcPr>
            <w:tcW w:w="1241" w:type="dxa"/>
          </w:tcPr>
          <w:p w:rsidR="008959EF" w:rsidRPr="00F7549A" w:rsidRDefault="00F7549A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8959EF"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F7549A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 xml:space="preserve">12. </w:t>
            </w:r>
            <w:r w:rsidR="008959EF" w:rsidRPr="00F7549A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</w:t>
            </w:r>
            <w:proofErr w:type="gramStart"/>
            <w:r w:rsidR="008959EF" w:rsidRPr="00F7549A">
              <w:rPr>
                <w:rFonts w:ascii="Times New Roman" w:hAnsi="Times New Roman"/>
                <w:b/>
                <w:sz w:val="24"/>
                <w:szCs w:val="24"/>
              </w:rPr>
              <w:t>контроля за</w:t>
            </w:r>
            <w:proofErr w:type="gramEnd"/>
            <w:r w:rsidR="008959EF" w:rsidRPr="00F7549A">
              <w:rPr>
                <w:rFonts w:ascii="Times New Roman" w:hAnsi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1241" w:type="dxa"/>
          </w:tcPr>
          <w:p w:rsidR="008959EF" w:rsidRPr="00F7549A" w:rsidRDefault="00F7549A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866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8959EF" w:rsidRPr="007E372A" w:rsidTr="007E372A">
        <w:tc>
          <w:tcPr>
            <w:tcW w:w="8330" w:type="dxa"/>
          </w:tcPr>
          <w:p w:rsidR="008959EF" w:rsidRPr="00F7549A" w:rsidRDefault="00F7549A" w:rsidP="007E372A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13. </w:t>
            </w:r>
            <w:r w:rsidR="008959EF"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1241" w:type="dxa"/>
          </w:tcPr>
          <w:p w:rsidR="008959EF" w:rsidRPr="00F7549A" w:rsidRDefault="00F7549A" w:rsidP="00A009CE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8667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</w:tbl>
    <w:p w:rsidR="00CE70DB" w:rsidRDefault="00CE70DB" w:rsidP="007A731A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09CE" w:rsidRDefault="00A009CE" w:rsidP="007E372A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86674" w:rsidRDefault="00186674" w:rsidP="007E372A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86674" w:rsidRDefault="00186674" w:rsidP="007E372A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731A" w:rsidRDefault="007A731A" w:rsidP="007A731A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ПАСПОРТ </w:t>
      </w:r>
    </w:p>
    <w:p w:rsidR="007A731A" w:rsidRPr="007A731A" w:rsidRDefault="007A731A" w:rsidP="007A731A">
      <w:pPr>
        <w:spacing w:after="0" w:line="301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14CB" w:rsidRPr="001314CB" w:rsidRDefault="001314CB" w:rsidP="001314CB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>ПРОГРАММ</w:t>
      </w:r>
      <w:r w:rsidR="007A731A"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КОМПЛЕКСНОГО РАЗВИТИЯ СОЦИАЛЬНОЙ ИНФРАСТРУКТУРЫ НОВОВЕЛИЧКОВСКОГО СЕЛЬСКОГО ПОСЕЛЕНИЯ ДИНСКОГО РАЙОНА </w:t>
      </w:r>
      <w:r w:rsidR="0025151C">
        <w:rPr>
          <w:rFonts w:ascii="Times New Roman" w:hAnsi="Times New Roman"/>
          <w:b/>
          <w:bCs/>
          <w:color w:val="000000"/>
          <w:sz w:val="28"/>
          <w:szCs w:val="28"/>
        </w:rPr>
        <w:t>КРАСНОДАРСКОГО КРАЯ НА 2017-2025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годы.</w:t>
      </w:r>
    </w:p>
    <w:p w:rsidR="001314CB" w:rsidRPr="001314CB" w:rsidRDefault="001314CB" w:rsidP="007A731A">
      <w:pPr>
        <w:spacing w:after="0" w:line="301" w:lineRule="atLeast"/>
        <w:rPr>
          <w:rFonts w:ascii="Arial" w:hAnsi="Arial" w:cs="Arial"/>
          <w:color w:val="000000"/>
          <w:sz w:val="28"/>
          <w:szCs w:val="28"/>
        </w:rPr>
      </w:pP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7200"/>
      </w:tblGrid>
      <w:tr w:rsidR="001314CB" w:rsidRPr="00A44D2B" w:rsidTr="005A1531">
        <w:trPr>
          <w:trHeight w:val="114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1314CB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комплексного развития социальной инфраструктуры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йона </w:t>
            </w:r>
            <w:r w:rsidR="0025151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Краснодарского края на 2017-2025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годы.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Генеральный план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края,</w:t>
            </w:r>
          </w:p>
          <w:p w:rsidR="001314CB" w:rsidRDefault="001314CB" w:rsidP="00C86E86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Устав </w:t>
            </w:r>
            <w:r w:rsidR="00C86E86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края.</w:t>
            </w:r>
          </w:p>
          <w:p w:rsidR="008B2842" w:rsidRPr="008B2842" w:rsidRDefault="008B2842" w:rsidP="008B2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Федеральный закон от 30.12. 2012 № 289-ФЗ «О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внесении изменений в Градостроительный кодекс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Российской Федерации и отдельные законодательные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акты Российской Федерации»;</w:t>
            </w:r>
          </w:p>
          <w:p w:rsidR="008B2842" w:rsidRPr="008B2842" w:rsidRDefault="008B2842" w:rsidP="008B2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14.06.2013 № 502 «Об утверждении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систем коммунальной инфраструктуры поселений,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городских округов»;</w:t>
            </w:r>
          </w:p>
          <w:p w:rsidR="008B2842" w:rsidRPr="008B2842" w:rsidRDefault="008B2842" w:rsidP="008B2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Распоряжение от 19.10.1999 г. №1683-р</w:t>
            </w:r>
            <w:proofErr w:type="gramStart"/>
            <w:r w:rsidRPr="008B2842">
              <w:rPr>
                <w:rFonts w:ascii="Times New Roman" w:hAnsi="Times New Roman"/>
                <w:sz w:val="24"/>
                <w:szCs w:val="24"/>
              </w:rPr>
              <w:t>«М</w:t>
            </w:r>
            <w:proofErr w:type="gramEnd"/>
            <w:r w:rsidRPr="008B2842">
              <w:rPr>
                <w:rFonts w:ascii="Times New Roman" w:hAnsi="Times New Roman"/>
                <w:sz w:val="24"/>
                <w:szCs w:val="24"/>
              </w:rPr>
              <w:t>етодика определения нормативной потребности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субъектов РФ в объектах социальной инфраструктуры»;</w:t>
            </w:r>
          </w:p>
          <w:p w:rsidR="008B2842" w:rsidRPr="008B2842" w:rsidRDefault="008B2842" w:rsidP="008B2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1.10.2015г. №1050 «Об утверждении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социальной инфраструктуры поселений, городских</w:t>
            </w:r>
          </w:p>
          <w:p w:rsidR="008B2842" w:rsidRPr="001314CB" w:rsidRDefault="008B2842" w:rsidP="008B2842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округов».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Заказчик программы:</w:t>
            </w:r>
          </w:p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Разработчик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C86E86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  Нововеличковского сельского поселения Динского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  <w:p w:rsidR="001314CB" w:rsidRPr="001314CB" w:rsidRDefault="001314CB" w:rsidP="00C86E86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  </w:t>
            </w:r>
            <w:r w:rsidR="00C86E86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</w:t>
            </w:r>
            <w:r w:rsidR="00C86E86">
              <w:rPr>
                <w:rFonts w:ascii="Times New Roman" w:hAnsi="Times New Roman"/>
                <w:color w:val="000000"/>
                <w:sz w:val="24"/>
                <w:szCs w:val="24"/>
              </w:rPr>
              <w:t>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2250E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Цели </w:t>
            </w:r>
            <w:r w:rsidR="001314CB"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обеспечение безопасности, качества и эффективности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использования населением объектов социальной инфраструктуры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сельского поселения;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- обеспечение доступности объектов социальной инфраструктуры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сельского поселения для населения в соответствии с нормативами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градостроительного проектирования;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 xml:space="preserve">- обеспечение сбалансированного развития систем </w:t>
            </w:r>
            <w:proofErr w:type="gramStart"/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социальной</w:t>
            </w:r>
            <w:proofErr w:type="gramEnd"/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инфраструк</w:t>
            </w:r>
            <w:r w:rsidR="0025151C">
              <w:rPr>
                <w:rFonts w:ascii="Times New Roman" w:eastAsiaTheme="minorEastAsia" w:hAnsi="Times New Roman"/>
                <w:sz w:val="24"/>
                <w:szCs w:val="24"/>
              </w:rPr>
              <w:t>туры сельского поселения до 2025</w:t>
            </w: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 xml:space="preserve"> года в соответствии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 установленными потребностями в объектах социальной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инфраструктуры;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- достижение расчетного уровня обеспеченности населения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сельского поселения услугами объектов социальной</w:t>
            </w:r>
            <w:r w:rsidR="00AD57A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инфраструктуры в соответствии с нормативами</w:t>
            </w:r>
            <w:r w:rsidR="00AD57A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градостроительного проектирования;</w:t>
            </w:r>
          </w:p>
          <w:p w:rsidR="002250EB" w:rsidRPr="00A44D2B" w:rsidRDefault="002250EB" w:rsidP="0022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- обеспечение эффективности функционирования действующей</w:t>
            </w:r>
          </w:p>
          <w:p w:rsidR="001314CB" w:rsidRPr="001314CB" w:rsidRDefault="002250EB" w:rsidP="002250EB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sz w:val="24"/>
                <w:szCs w:val="24"/>
              </w:rPr>
              <w:t>социальной инфраструктуры сельского поселения.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азвитие и расширение информационно-консультационного и 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правового обслуживания населения;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охранение объектов культуры и активизация культурной деятельности;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личных подсобных хозяйств;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условий для безопасного проживания населения на территории поселения.</w:t>
            </w:r>
          </w:p>
          <w:p w:rsidR="001314CB" w:rsidRPr="001314CB" w:rsidRDefault="00CA1C71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1314CB" w:rsidRPr="001314CB" w:rsidRDefault="00CA1C71" w:rsidP="00C86E86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 </w:t>
            </w:r>
            <w:r w:rsidR="006A2FF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о</w:t>
            </w:r>
            <w:r w:rsidR="008B28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беспечении социальной поддержки 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слабозащищенным слоям населения:</w:t>
            </w:r>
          </w:p>
        </w:tc>
      </w:tr>
      <w:tr w:rsidR="000B037E" w:rsidRPr="00A44D2B" w:rsidTr="000B037E">
        <w:trPr>
          <w:trHeight w:val="49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B037E" w:rsidRPr="00A44D2B" w:rsidRDefault="000B037E" w:rsidP="000B0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lastRenderedPageBreak/>
              <w:t>Целевые показатели</w:t>
            </w:r>
          </w:p>
          <w:p w:rsidR="000B037E" w:rsidRPr="00A44D2B" w:rsidRDefault="000B037E" w:rsidP="000B0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(индикаторы)</w:t>
            </w:r>
          </w:p>
          <w:p w:rsidR="000B037E" w:rsidRPr="00A44D2B" w:rsidRDefault="000B037E" w:rsidP="000B0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обеспеченности населения</w:t>
            </w:r>
          </w:p>
          <w:p w:rsidR="000B037E" w:rsidRPr="00A44D2B" w:rsidRDefault="000B037E" w:rsidP="000B0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объектами </w:t>
            </w:r>
            <w:proofErr w:type="gramStart"/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социальной</w:t>
            </w:r>
            <w:proofErr w:type="gramEnd"/>
          </w:p>
          <w:p w:rsidR="000B037E" w:rsidRPr="001314CB" w:rsidRDefault="000B037E" w:rsidP="000B037E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инфраструктуры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14DA" w:rsidRPr="006014DA" w:rsidRDefault="000B037E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6014DA" w:rsidRPr="006014DA">
              <w:rPr>
                <w:rFonts w:ascii="Times New Roman" w:hAnsi="Times New Roman"/>
                <w:sz w:val="24"/>
                <w:szCs w:val="24"/>
              </w:rPr>
              <w:t>Индикаторами, характеризующими успешность</w:t>
            </w:r>
          </w:p>
          <w:p w:rsidR="006014DA" w:rsidRPr="006014DA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реализации Программы, станут:</w:t>
            </w:r>
          </w:p>
          <w:p w:rsidR="006014DA" w:rsidRPr="006014DA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степени готовности объектов, ввод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которых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предусмотрен программными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мероприятиями в соответствии с графиком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выполнения работ;</w:t>
            </w:r>
          </w:p>
          <w:p w:rsidR="006014DA" w:rsidRPr="006014DA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ежегодного сокращения миграционного</w:t>
            </w:r>
          </w:p>
          <w:p w:rsidR="006014DA" w:rsidRPr="006014DA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оттока населения;</w:t>
            </w:r>
          </w:p>
          <w:p w:rsidR="006014DA" w:rsidRPr="006014DA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создание условий для занятий спортом;</w:t>
            </w:r>
          </w:p>
          <w:p w:rsidR="000B037E" w:rsidRDefault="006014DA" w:rsidP="006014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сокращение дефицита мест в детских дошкольных</w:t>
            </w:r>
            <w:r w:rsidR="00AD5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учреждениях;</w:t>
            </w:r>
          </w:p>
          <w:p w:rsidR="006014DA" w:rsidRDefault="006014DA" w:rsidP="006014DA">
            <w:pPr>
              <w:pStyle w:val="Default"/>
            </w:pPr>
            <w:r>
              <w:t xml:space="preserve">- </w:t>
            </w:r>
            <w:r w:rsidRPr="006014DA">
              <w:t xml:space="preserve">количество введенных в эксплуатацию спортивных объектов; </w:t>
            </w:r>
          </w:p>
          <w:p w:rsidR="006014DA" w:rsidRDefault="006014DA" w:rsidP="006014DA">
            <w:pPr>
              <w:pStyle w:val="Default"/>
              <w:numPr>
                <w:ilvl w:val="0"/>
                <w:numId w:val="4"/>
              </w:numPr>
              <w:rPr>
                <w:rFonts w:ascii="Symbol" w:hAnsi="Symbol" w:cs="Symbol"/>
                <w:sz w:val="20"/>
                <w:szCs w:val="20"/>
              </w:rPr>
            </w:pPr>
            <w:r>
              <w:t xml:space="preserve">площадь введенных в действие плоскостных сооружений; </w:t>
            </w:r>
          </w:p>
          <w:p w:rsidR="006014DA" w:rsidRPr="00137F65" w:rsidRDefault="00137F65" w:rsidP="00137F65">
            <w:pPr>
              <w:pStyle w:val="Default"/>
            </w:pPr>
            <w:r>
              <w:t xml:space="preserve">- </w:t>
            </w:r>
            <w:r w:rsidRPr="006014DA">
              <w:t>количество введенных в эксплуатацию объектов</w:t>
            </w:r>
            <w:r>
              <w:t xml:space="preserve"> здравоохранения</w:t>
            </w:r>
            <w:r w:rsidRPr="006014DA">
              <w:t xml:space="preserve">; 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25151C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2017-2025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1531" w:rsidRPr="00A44D2B" w:rsidRDefault="005A1531" w:rsidP="005A1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Ожидаемые</w:t>
            </w:r>
          </w:p>
          <w:p w:rsidR="005A1531" w:rsidRPr="00A44D2B" w:rsidRDefault="005A1531" w:rsidP="005A1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результаты реализации</w:t>
            </w:r>
          </w:p>
          <w:p w:rsidR="001314CB" w:rsidRPr="001314CB" w:rsidRDefault="005A1531" w:rsidP="005A1531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1531" w:rsidRPr="00A44D2B" w:rsidRDefault="005A1531" w:rsidP="005A1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8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color w:val="000008"/>
                <w:sz w:val="24"/>
                <w:szCs w:val="24"/>
              </w:rPr>
              <w:t>Повышение качества, комфортности и уровня жизни</w:t>
            </w:r>
          </w:p>
          <w:p w:rsidR="005A1531" w:rsidRPr="00A44D2B" w:rsidRDefault="005A1531" w:rsidP="005A1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color w:val="000008"/>
                <w:sz w:val="24"/>
                <w:szCs w:val="24"/>
              </w:rPr>
              <w:t>населения сельского поселения</w:t>
            </w:r>
            <w:r w:rsidRPr="00A44D2B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.</w:t>
            </w:r>
          </w:p>
          <w:p w:rsidR="005A1531" w:rsidRPr="00A44D2B" w:rsidRDefault="005A1531" w:rsidP="005A1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Нормативная доступность и обеспеченность объектами </w:t>
            </w:r>
            <w:proofErr w:type="gramStart"/>
            <w:r w:rsidRPr="00A44D2B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</w:p>
          <w:p w:rsidR="001314CB" w:rsidRPr="001314CB" w:rsidRDefault="005A1531" w:rsidP="005A1531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инфраструктуры жителей сельского поселения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FE12BA" w:rsidRDefault="00FE12BA" w:rsidP="00F6585A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Объемы и источники финансового обеспечения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A44D2B" w:rsidRDefault="005A1531" w:rsidP="00C86E86">
            <w:pPr>
              <w:spacing w:after="0" w:line="301" w:lineRule="atLeast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F6BBE">
              <w:rPr>
                <w:rFonts w:ascii="Times New Roman" w:eastAsiaTheme="minorEastAsia" w:hAnsi="Times New Roman"/>
                <w:sz w:val="24"/>
                <w:szCs w:val="24"/>
              </w:rPr>
              <w:t xml:space="preserve">Общий объем финансирования </w:t>
            </w:r>
            <w:r w:rsidR="006469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программы </w:t>
            </w:r>
            <w:r w:rsidR="006469AD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комплексного развития социальной </w:t>
            </w:r>
            <w:r w:rsidR="006469AD" w:rsidRPr="001F6BBE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инфраструктуры</w:t>
            </w:r>
            <w:r w:rsidRPr="001F6BBE">
              <w:rPr>
                <w:rFonts w:ascii="Times New Roman" w:eastAsiaTheme="minorEastAsia" w:hAnsi="Times New Roman"/>
                <w:sz w:val="24"/>
                <w:szCs w:val="24"/>
              </w:rPr>
              <w:t xml:space="preserve"> составляет</w:t>
            </w:r>
            <w:r w:rsidR="006469AD">
              <w:rPr>
                <w:rFonts w:ascii="Times New Roman" w:eastAsiaTheme="minorEastAsia" w:hAnsi="Times New Roman"/>
                <w:sz w:val="24"/>
                <w:szCs w:val="24"/>
              </w:rPr>
              <w:t>:</w:t>
            </w:r>
            <w:r w:rsidR="007A0813">
              <w:rPr>
                <w:rFonts w:ascii="Times New Roman" w:eastAsiaTheme="minorEastAsia" w:hAnsi="Times New Roman"/>
                <w:sz w:val="24"/>
                <w:szCs w:val="24"/>
              </w:rPr>
              <w:t>473500</w:t>
            </w:r>
            <w:r w:rsidR="00F80FF3">
              <w:rPr>
                <w:rFonts w:ascii="Times New Roman" w:eastAsiaTheme="minorEastAsia" w:hAnsi="Times New Roman"/>
                <w:sz w:val="24"/>
                <w:szCs w:val="24"/>
              </w:rPr>
              <w:t xml:space="preserve"> тыс. рублей</w:t>
            </w:r>
          </w:p>
          <w:p w:rsidR="00FE12BA" w:rsidRPr="00FE12BA" w:rsidRDefault="00FE12BA" w:rsidP="00C86E86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ежегодно уточняются при формировании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1314CB" w:rsidRPr="00A44D2B" w:rsidTr="005A1531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1314CB" w:rsidP="00F6585A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Система </w:t>
            </w:r>
            <w:proofErr w:type="gramStart"/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контроля за</w:t>
            </w:r>
            <w:proofErr w:type="gramEnd"/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исполнением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14CB" w:rsidRPr="001314CB" w:rsidRDefault="005A1531" w:rsidP="001F6BBE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 Нововеличковского сельского поселения Динского</w:t>
            </w:r>
            <w:r w:rsidR="001314CB"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</w:tbl>
    <w:p w:rsidR="00137F65" w:rsidRPr="00DF1FC2" w:rsidRDefault="00DF1FC2" w:rsidP="00F7549A">
      <w:pPr>
        <w:widowControl w:val="0"/>
        <w:tabs>
          <w:tab w:val="left" w:pos="4175"/>
          <w:tab w:val="center" w:pos="5037"/>
        </w:tabs>
        <w:snapToGrid w:val="0"/>
        <w:spacing w:after="0" w:line="312" w:lineRule="auto"/>
        <w:ind w:firstLine="720"/>
        <w:rPr>
          <w:rFonts w:ascii="Times New Roman" w:hAnsi="Times New Roman"/>
          <w:b/>
          <w:bCs/>
          <w:sz w:val="28"/>
          <w:szCs w:val="28"/>
        </w:rPr>
      </w:pPr>
      <w:r w:rsidRPr="00FE12BA">
        <w:rPr>
          <w:rFonts w:ascii="Times New Roman" w:hAnsi="Times New Roman"/>
          <w:b/>
          <w:bCs/>
          <w:sz w:val="28"/>
          <w:szCs w:val="28"/>
        </w:rPr>
        <w:tab/>
        <w:t>Введение</w:t>
      </w:r>
    </w:p>
    <w:p w:rsidR="00DF1FC2" w:rsidRPr="00FE12BA" w:rsidRDefault="00DF1FC2" w:rsidP="00DF1FC2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/>
          <w:sz w:val="28"/>
          <w:szCs w:val="28"/>
        </w:rPr>
      </w:pPr>
      <w:r w:rsidRPr="00FE12BA">
        <w:rPr>
          <w:rFonts w:ascii="Times New Roman" w:eastAsia="Calibri" w:hAnsi="Times New Roman"/>
          <w:sz w:val="28"/>
          <w:szCs w:val="28"/>
        </w:rPr>
        <w:t xml:space="preserve">Социальная инфраструктура - система необходимых для жизнеобеспечения человека объектов, коммуникаций, а также предприятий, учреждений и организаций, оказывающих социальные и коммунально-бытовые услуги населению, органов управления и кадров, деятельность </w:t>
      </w:r>
      <w:r w:rsidRPr="00FE12BA">
        <w:rPr>
          <w:rFonts w:ascii="Times New Roman" w:eastAsia="Calibri" w:hAnsi="Times New Roman"/>
          <w:sz w:val="28"/>
          <w:szCs w:val="28"/>
        </w:rPr>
        <w:lastRenderedPageBreak/>
        <w:t>которых направлена на удовлетворение общественных потребностей граждан соответствующих установленным показателям качества жизни.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Социальная инфраструктура объединяет жилищно-коммунальное хозяйство, здравоохранение, образование, культуру и искусство, физкультуру и спорт, торговлю и общественное питание, бытовые услуги. Целесообразное разделение функций  управления  между органами власти различных уровней определяется главным критерием функционирования социальной сферы -  улучшением условий жизни населения.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Развитие и эффективное функционирование объектов, входящих и социальную инфраструктуру, их доступность - важное условие повышения уровня и качества жизни населения страны.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На муниципальном уровне услуги социальной сферы доводятся непосредственно до потребителя. На федеральном уровне и на уровне субъектов федерации создаются условия для их реализации. На федеральном уровне определяются роль и приоритеты федеральной власти в обеспечении жильем и услугами всех отраслей. Воплощением их должны стать федеральная концепция развития отраслей социальной сферы и гарантируемые государством минимальные социальные стандарты, реализуемые на уровне муниципальных образований как часть стратегии комплексного развития территории.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Функции социальной инфраструктуры определяются и подчинены целям социального и экономического развития общества - достижению социальной однородности общества и всестороннему гармоничному развитию личности. К наиболее значимым целевым функциям социальной инфраструктуры можно отнести:</w:t>
      </w:r>
    </w:p>
    <w:p w:rsidR="00DF1FC2" w:rsidRPr="00FE12BA" w:rsidRDefault="00DF1FC2" w:rsidP="00FA7C14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создание условий для формирования прогрессивных тенденций в демографических процессах;</w:t>
      </w:r>
    </w:p>
    <w:p w:rsidR="00DF1FC2" w:rsidRPr="00FE12BA" w:rsidRDefault="00DF1FC2" w:rsidP="00FA7C14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эффективное использование трудовых ресурсов;</w:t>
      </w:r>
    </w:p>
    <w:p w:rsidR="00DF1FC2" w:rsidRPr="00FE12BA" w:rsidRDefault="00DF1FC2" w:rsidP="00FA7C14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обеспечение оптимальных жилищно-коммунальных и бытовых условий жизни населения;</w:t>
      </w:r>
    </w:p>
    <w:p w:rsidR="00DF1FC2" w:rsidRPr="00FE12BA" w:rsidRDefault="00DF1FC2" w:rsidP="00FA7C14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улучшение и сохранение физического здоровья населения;</w:t>
      </w:r>
    </w:p>
    <w:p w:rsidR="00DF1FC2" w:rsidRPr="00FE12BA" w:rsidRDefault="00DF1FC2" w:rsidP="00FA7C14">
      <w:pPr>
        <w:widowControl w:val="0"/>
        <w:numPr>
          <w:ilvl w:val="0"/>
          <w:numId w:val="1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рациональное использование свободного времени гражданами.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бытовых, духовных и культурных потребностей.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 xml:space="preserve">Развитие отраслей социальной инфраструктуры учитывает основные задачи социальной политики, направленной на улучшение качества жизни населения, повышение уровня его благосостоянии и долголетия, формирование и воспроизводство здорового, творчески активного поколения. К ним </w:t>
      </w:r>
      <w:proofErr w:type="gramStart"/>
      <w:r w:rsidRPr="00FE12BA">
        <w:rPr>
          <w:rFonts w:ascii="Times New Roman" w:hAnsi="Times New Roman"/>
          <w:sz w:val="28"/>
          <w:szCs w:val="28"/>
        </w:rPr>
        <w:t>относится</w:t>
      </w:r>
      <w:proofErr w:type="gramEnd"/>
      <w:r w:rsidRPr="00FE12BA">
        <w:rPr>
          <w:rFonts w:ascii="Times New Roman" w:hAnsi="Times New Roman"/>
          <w:sz w:val="28"/>
          <w:szCs w:val="28"/>
        </w:rPr>
        <w:t xml:space="preserve"> прежде всего решение жилищной проблемы, ликвидация коммунального заселения, удовлетворение растущих потребностей населения в качественном жилье; повышение уровня и качества развития социальной инфраструктуры, создание культурной сферы </w:t>
      </w:r>
      <w:r w:rsidRPr="00FE12BA">
        <w:rPr>
          <w:rFonts w:ascii="Times New Roman" w:hAnsi="Times New Roman"/>
          <w:sz w:val="28"/>
          <w:szCs w:val="28"/>
        </w:rPr>
        <w:lastRenderedPageBreak/>
        <w:t>жизнедеятельности человека; улучшение экологических условий жизни и труда; повышение профессионального уровня работников, как базы увеличения производительности труда и роста объема товаров и услуг; создание гарантий социальной защищенности всех групп населения, в том числе молодежи и пенсионеров; удовлетворение потребностей населения в товарах и услугах при повышении уровня платежеспособности населения.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 xml:space="preserve">Основные функции инфраструктуры муниципального образования заключаются </w:t>
      </w:r>
      <w:proofErr w:type="gramStart"/>
      <w:r w:rsidRPr="00FE12BA">
        <w:rPr>
          <w:rFonts w:ascii="Times New Roman" w:hAnsi="Times New Roman"/>
          <w:sz w:val="28"/>
          <w:szCs w:val="28"/>
        </w:rPr>
        <w:t>в</w:t>
      </w:r>
      <w:proofErr w:type="gramEnd"/>
      <w:r w:rsidRPr="00FE12BA">
        <w:rPr>
          <w:rFonts w:ascii="Times New Roman" w:hAnsi="Times New Roman"/>
          <w:sz w:val="28"/>
          <w:szCs w:val="28"/>
        </w:rPr>
        <w:t>:</w:t>
      </w:r>
    </w:p>
    <w:p w:rsidR="00DF1FC2" w:rsidRPr="00FE12BA" w:rsidRDefault="00DF1FC2" w:rsidP="00833664">
      <w:pPr>
        <w:widowControl w:val="0"/>
        <w:numPr>
          <w:ilvl w:val="0"/>
          <w:numId w:val="2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12BA">
        <w:rPr>
          <w:rFonts w:ascii="Times New Roman" w:hAnsi="Times New Roman"/>
          <w:sz w:val="28"/>
          <w:szCs w:val="28"/>
        </w:rPr>
        <w:t>обеспечении</w:t>
      </w:r>
      <w:proofErr w:type="gramEnd"/>
      <w:r w:rsidRPr="00FE12BA">
        <w:rPr>
          <w:rFonts w:ascii="Times New Roman" w:hAnsi="Times New Roman"/>
          <w:sz w:val="28"/>
          <w:szCs w:val="28"/>
        </w:rPr>
        <w:t xml:space="preserve"> и удовлетворении инфраструктурных потребностей населения муниципальных образований;</w:t>
      </w:r>
    </w:p>
    <w:p w:rsidR="00DF1FC2" w:rsidRPr="00FE12BA" w:rsidRDefault="00DF1FC2" w:rsidP="00833664">
      <w:pPr>
        <w:widowControl w:val="0"/>
        <w:numPr>
          <w:ilvl w:val="0"/>
          <w:numId w:val="2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12BA">
        <w:rPr>
          <w:rFonts w:ascii="Times New Roman" w:hAnsi="Times New Roman"/>
          <w:sz w:val="28"/>
          <w:szCs w:val="28"/>
        </w:rPr>
        <w:t>обеспечении</w:t>
      </w:r>
      <w:proofErr w:type="gramEnd"/>
      <w:r w:rsidRPr="00FE12BA">
        <w:rPr>
          <w:rFonts w:ascii="Times New Roman" w:hAnsi="Times New Roman"/>
          <w:sz w:val="28"/>
          <w:szCs w:val="28"/>
        </w:rPr>
        <w:t xml:space="preserve"> инфраструктурной целостности муниципального образования.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стандартов, которая служит нормативной базой и инструментом для расчета бюджетной потребности и оценки фактического исполнения бюджетов различных уровней.</w:t>
      </w:r>
    </w:p>
    <w:p w:rsidR="00DF1FC2" w:rsidRPr="00FE12BA" w:rsidRDefault="00DF1FC2" w:rsidP="00DF1FC2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Характеристика социальной инфраструктуры является основной входной информацией, используемой для целей расчета бюджетной потребности. Основные составляющие характеристики - численность работающих, обучающихся, воспитанников, обслуживаемых, занимаемая площадь и уровень ее благоустройства. Характеристики формируются в разрезе отраслей, типов и видов учреждений отрасли, в разрезе территорий региона.</w:t>
      </w:r>
    </w:p>
    <w:p w:rsidR="00DF1FC2" w:rsidRPr="00FE12BA" w:rsidRDefault="00DF1FC2" w:rsidP="00DF1FC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 - это удовлетворение потребностей населения.</w:t>
      </w:r>
    </w:p>
    <w:p w:rsidR="00FE12BA" w:rsidRPr="00DF1FC2" w:rsidRDefault="00DF1FC2" w:rsidP="00DF1FC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FE12BA">
        <w:rPr>
          <w:rFonts w:ascii="Times New Roman" w:eastAsia="Calibri" w:hAnsi="Times New Roman"/>
          <w:sz w:val="28"/>
          <w:szCs w:val="28"/>
        </w:rPr>
        <w:t>Программой установлен перечень мероприятий (инвестиционных проектов) по проектированию, строительству, реконструкции объектов социальной инфраструктуры муниципального образования, которые предусмотрены государственными и муниципальными программами, стратегией социально-экономического развития муниципального образования,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образования, инвестиционными программами субъектов естественных монополий, договорами о развитии застроенных территорий, договорами</w:t>
      </w:r>
      <w:proofErr w:type="gramEnd"/>
      <w:r w:rsidRPr="00FE12BA">
        <w:rPr>
          <w:rFonts w:ascii="Times New Roman" w:eastAsia="Calibri" w:hAnsi="Times New Roman"/>
          <w:sz w:val="28"/>
          <w:szCs w:val="28"/>
        </w:rPr>
        <w:t xml:space="preserve"> о комплексном освоении территорий, 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объектов </w:t>
      </w:r>
      <w:r w:rsidRPr="00FE12BA">
        <w:rPr>
          <w:rFonts w:ascii="Times New Roman" w:eastAsia="Calibri" w:hAnsi="Times New Roman"/>
          <w:sz w:val="28"/>
          <w:szCs w:val="28"/>
        </w:rPr>
        <w:lastRenderedPageBreak/>
        <w:t>социальной инфраструктуры. Таким образом, Программа является прогнозно-плановым документом, во-первых, формулирующим и увязывающим по срокам, финансовым, трудовым, материальным и прочим ресурсам реализацию стратегических приоритетов муниципального образования, во-вторых, формирующим плановую основу взаимодействия членов местного сообщества, обеспечивающего и реализацию стратегических приоритетов, и текущее сбалансированное функционирование экономического и социального секторов муниципального образования.</w:t>
      </w:r>
    </w:p>
    <w:p w:rsidR="000B037E" w:rsidRDefault="000B037E" w:rsidP="001314CB">
      <w:pPr>
        <w:spacing w:after="0" w:line="301" w:lineRule="atLeast"/>
        <w:rPr>
          <w:rFonts w:ascii="Arial" w:hAnsi="Arial" w:cs="Arial"/>
          <w:color w:val="000000"/>
          <w:sz w:val="24"/>
          <w:szCs w:val="24"/>
        </w:rPr>
      </w:pPr>
    </w:p>
    <w:p w:rsidR="00FE12BA" w:rsidRDefault="0053505B" w:rsidP="00CE70DB">
      <w:pPr>
        <w:pStyle w:val="a7"/>
        <w:numPr>
          <w:ilvl w:val="0"/>
          <w:numId w:val="8"/>
        </w:numPr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</w:t>
      </w:r>
      <w:r w:rsidR="00213AFA">
        <w:rPr>
          <w:rFonts w:ascii="Times New Roman" w:hAnsi="Times New Roman"/>
          <w:b/>
          <w:color w:val="000000"/>
          <w:sz w:val="28"/>
          <w:szCs w:val="28"/>
        </w:rPr>
        <w:t>оциально-экономическо</w:t>
      </w:r>
      <w:r>
        <w:rPr>
          <w:rFonts w:ascii="Times New Roman" w:hAnsi="Times New Roman"/>
          <w:b/>
          <w:color w:val="000000"/>
          <w:sz w:val="28"/>
          <w:szCs w:val="28"/>
        </w:rPr>
        <w:t>е</w:t>
      </w:r>
      <w:r w:rsidR="00AD57A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развитие</w:t>
      </w:r>
    </w:p>
    <w:p w:rsidR="0078127E" w:rsidRDefault="0078127E" w:rsidP="0078127E">
      <w:pPr>
        <w:pStyle w:val="a7"/>
        <w:spacing w:after="0" w:line="301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78127E" w:rsidRPr="0078127E" w:rsidRDefault="0078127E" w:rsidP="0078127E">
      <w:pPr>
        <w:pStyle w:val="Default"/>
        <w:jc w:val="center"/>
        <w:rPr>
          <w:sz w:val="28"/>
          <w:szCs w:val="28"/>
        </w:rPr>
      </w:pPr>
      <w:r w:rsidRPr="0078127E">
        <w:rPr>
          <w:sz w:val="28"/>
          <w:szCs w:val="28"/>
        </w:rPr>
        <w:t>1.1.Социально – экономическое состояние и перспективы развития</w:t>
      </w:r>
    </w:p>
    <w:p w:rsidR="0078127E" w:rsidRPr="0078127E" w:rsidRDefault="0078127E" w:rsidP="0078127E">
      <w:pPr>
        <w:pStyle w:val="a7"/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>сельского поселения</w:t>
      </w:r>
    </w:p>
    <w:p w:rsidR="00213AFA" w:rsidRDefault="00213AFA" w:rsidP="0078127E">
      <w:pPr>
        <w:pStyle w:val="a7"/>
        <w:spacing w:after="0" w:line="301" w:lineRule="atLeast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3505B" w:rsidRPr="00833664" w:rsidRDefault="0053505B" w:rsidP="00833664">
      <w:pPr>
        <w:pStyle w:val="Default"/>
        <w:ind w:firstLine="851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Главной целью социально-экономического развития любого муниципального образования является создание условий, которые будут способствовать устойчивому развитию его экономики, существенному улучшению материального и социального положения населения. </w:t>
      </w:r>
    </w:p>
    <w:p w:rsidR="0053505B" w:rsidRPr="00833664" w:rsidRDefault="0053505B" w:rsidP="00833664">
      <w:pPr>
        <w:pStyle w:val="Default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Пути формирования условий для устойчивого социально-экономического развития </w:t>
      </w:r>
      <w:r w:rsidR="003E7190">
        <w:rPr>
          <w:sz w:val="28"/>
          <w:szCs w:val="28"/>
        </w:rPr>
        <w:t>Нововеличковского</w:t>
      </w:r>
      <w:r w:rsidR="00AD57AE">
        <w:rPr>
          <w:sz w:val="28"/>
          <w:szCs w:val="28"/>
        </w:rPr>
        <w:t xml:space="preserve"> </w:t>
      </w:r>
      <w:r w:rsidRPr="00833664">
        <w:rPr>
          <w:sz w:val="28"/>
          <w:szCs w:val="28"/>
        </w:rPr>
        <w:t xml:space="preserve">сельского поселения намечены в перспективных программах различного уровня. Учитывая современное социально-экономическое состояние </w:t>
      </w:r>
      <w:r w:rsidR="003E7190">
        <w:rPr>
          <w:sz w:val="28"/>
          <w:szCs w:val="28"/>
        </w:rPr>
        <w:t>Нововеличковского</w:t>
      </w:r>
      <w:r w:rsidR="00AD57AE">
        <w:rPr>
          <w:sz w:val="28"/>
          <w:szCs w:val="28"/>
        </w:rPr>
        <w:t xml:space="preserve"> </w:t>
      </w:r>
      <w:r w:rsidRPr="00833664">
        <w:rPr>
          <w:sz w:val="28"/>
          <w:szCs w:val="28"/>
        </w:rPr>
        <w:t xml:space="preserve">сельского поселения, необходимо проанализировать возможности их реализации. </w:t>
      </w:r>
    </w:p>
    <w:p w:rsidR="00007F8F" w:rsidRDefault="0053505B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</w:rPr>
        <w:t xml:space="preserve">По схеме территориального планирования территория </w:t>
      </w:r>
      <w:r w:rsidR="003E7190" w:rsidRPr="00243D26">
        <w:rPr>
          <w:rFonts w:ascii="Times New Roman" w:hAnsi="Times New Roman"/>
          <w:sz w:val="28"/>
          <w:szCs w:val="28"/>
        </w:rPr>
        <w:t>Нововеличковского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243D26">
        <w:rPr>
          <w:rFonts w:ascii="Times New Roman" w:hAnsi="Times New Roman"/>
          <w:sz w:val="28"/>
          <w:szCs w:val="28"/>
        </w:rPr>
        <w:t>сельского поселения</w:t>
      </w:r>
      <w:r w:rsidR="00243D26" w:rsidRPr="00243D26">
        <w:rPr>
          <w:rFonts w:ascii="Times New Roman" w:hAnsi="Times New Roman"/>
          <w:sz w:val="28"/>
          <w:szCs w:val="28"/>
        </w:rPr>
        <w:t xml:space="preserve"> находится в западн</w:t>
      </w:r>
      <w:r w:rsidR="00AD57AE">
        <w:rPr>
          <w:rFonts w:ascii="Times New Roman" w:hAnsi="Times New Roman"/>
          <w:sz w:val="28"/>
          <w:szCs w:val="28"/>
        </w:rPr>
        <w:t xml:space="preserve">ой части муниципального  района  </w:t>
      </w:r>
      <w:r w:rsidR="00243D26" w:rsidRPr="00243D26">
        <w:rPr>
          <w:rFonts w:ascii="Times New Roman" w:hAnsi="Times New Roman"/>
          <w:sz w:val="28"/>
          <w:szCs w:val="28"/>
          <w:lang w:eastAsia="ar-SA"/>
        </w:rPr>
        <w:t xml:space="preserve">на расстоянии 31 км от районного центра – станицы Динской,  и в 35 км от административного центра Краснодарского края - города Краснодара. </w:t>
      </w:r>
      <w:r w:rsidR="00007F8F">
        <w:rPr>
          <w:rFonts w:ascii="Times New Roman" w:hAnsi="Times New Roman"/>
          <w:sz w:val="28"/>
          <w:szCs w:val="28"/>
          <w:lang w:eastAsia="ar-SA"/>
        </w:rPr>
        <w:t>Нововеличковское сельское поселение расположено в границах:</w:t>
      </w:r>
    </w:p>
    <w:p w:rsidR="00007F8F" w:rsidRDefault="00007F8F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на юге и юго-западе граничит с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Прикубанским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округом г. Краснодара;</w:t>
      </w:r>
    </w:p>
    <w:p w:rsidR="00007F8F" w:rsidRDefault="00007F8F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северо-западе с землями Калининского муниципального образования;</w:t>
      </w:r>
    </w:p>
    <w:p w:rsidR="00007F8F" w:rsidRDefault="00007F8F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на севере с землями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Тимашевского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муниципального образования;</w:t>
      </w:r>
    </w:p>
    <w:p w:rsidR="00007F8F" w:rsidRDefault="00007F8F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на востоке граничит с землями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поселения;</w:t>
      </w:r>
    </w:p>
    <w:p w:rsidR="00D868B5" w:rsidRPr="007E372A" w:rsidRDefault="00EC0AAB" w:rsidP="007E372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 на востоке и юго-востоке граничит с землями Новотитаровского сельского поселения.</w:t>
      </w:r>
    </w:p>
    <w:p w:rsidR="00EC0AAB" w:rsidRDefault="00EC0AAB" w:rsidP="00EC0AAB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296D98">
        <w:rPr>
          <w:rFonts w:ascii="Times New Roman" w:hAnsi="Times New Roman"/>
          <w:sz w:val="20"/>
          <w:szCs w:val="20"/>
          <w:lang w:eastAsia="ar-SA"/>
        </w:rPr>
        <w:t xml:space="preserve">Рис. </w:t>
      </w:r>
      <w:r>
        <w:rPr>
          <w:rFonts w:ascii="Times New Roman" w:hAnsi="Times New Roman"/>
          <w:sz w:val="20"/>
          <w:szCs w:val="20"/>
          <w:lang w:eastAsia="ar-SA"/>
        </w:rPr>
        <w:t xml:space="preserve"> 1 Административно-территориальное деление Нововеличковского сельского поселения        </w:t>
      </w:r>
    </w:p>
    <w:p w:rsidR="00007F8F" w:rsidRDefault="001A5DCA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82.2pt;height:357.6pt;visibility:visible">
            <v:imagedata r:id="rId11" o:title="Нововеличковское С"/>
          </v:shape>
        </w:pict>
      </w:r>
    </w:p>
    <w:p w:rsidR="00EC0AAB" w:rsidRDefault="00EC0AAB" w:rsidP="00AB54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243D26" w:rsidRDefault="00243D26" w:rsidP="00243D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  <w:lang w:eastAsia="ar-SA"/>
        </w:rPr>
        <w:t xml:space="preserve">В состав сельского поселения входит четыре населенных пункта – ст. Нововеличковская, ст. Воронцовская, пос. Дальний, пос. Найдорф. </w:t>
      </w:r>
    </w:p>
    <w:p w:rsidR="00243D26" w:rsidRDefault="00243D26" w:rsidP="00EC0AA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lang w:eastAsia="en-US"/>
        </w:rPr>
      </w:pPr>
      <w:proofErr w:type="gramStart"/>
      <w:r w:rsidRPr="000671B1">
        <w:rPr>
          <w:rFonts w:ascii="Times New Roman" w:eastAsia="Calibri" w:hAnsi="Times New Roman"/>
          <w:sz w:val="28"/>
          <w:lang w:eastAsia="en-US"/>
        </w:rPr>
        <w:t xml:space="preserve">Современные границы установлены в соответствии с Законом Краснодарского края от </w:t>
      </w:r>
      <w:r>
        <w:rPr>
          <w:rFonts w:ascii="Times New Roman" w:eastAsia="Calibri" w:hAnsi="Times New Roman"/>
          <w:sz w:val="28"/>
          <w:lang w:eastAsia="en-US"/>
        </w:rPr>
        <w:t>22.07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.2004 № </w:t>
      </w:r>
      <w:r>
        <w:rPr>
          <w:rFonts w:ascii="Times New Roman" w:eastAsia="Calibri" w:hAnsi="Times New Roman"/>
          <w:sz w:val="28"/>
          <w:lang w:eastAsia="en-US"/>
        </w:rPr>
        <w:t>771</w:t>
      </w:r>
      <w:r w:rsidRPr="000671B1">
        <w:rPr>
          <w:rFonts w:ascii="Times New Roman" w:eastAsia="Calibri" w:hAnsi="Times New Roman"/>
          <w:sz w:val="28"/>
          <w:lang w:eastAsia="en-US"/>
        </w:rPr>
        <w:t>-КЗ «</w:t>
      </w:r>
      <w:r w:rsidRPr="000671B1">
        <w:rPr>
          <w:rFonts w:ascii="Times New Roman" w:hAnsi="Times New Roman"/>
          <w:sz w:val="28"/>
          <w:szCs w:val="28"/>
        </w:rPr>
        <w:t>Об установлении границ муниципального образования Динской район,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>наделении его статусом муниципального района, образовании в его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 xml:space="preserve">составе муниципальных образований - сельских поселений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671B1">
        <w:rPr>
          <w:rFonts w:ascii="Times New Roman" w:hAnsi="Times New Roman"/>
          <w:sz w:val="28"/>
          <w:szCs w:val="28"/>
        </w:rPr>
        <w:t>и установлении их границ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» (принят </w:t>
      </w:r>
      <w:r>
        <w:rPr>
          <w:rFonts w:ascii="Times New Roman" w:eastAsia="Calibri" w:hAnsi="Times New Roman"/>
          <w:sz w:val="28"/>
          <w:lang w:eastAsia="en-US"/>
        </w:rPr>
        <w:t xml:space="preserve">Законодательным собрание 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 Краснодарского</w:t>
      </w:r>
      <w:r>
        <w:rPr>
          <w:rFonts w:ascii="Times New Roman" w:eastAsia="Calibri" w:hAnsi="Times New Roman"/>
          <w:sz w:val="28"/>
          <w:lang w:eastAsia="en-US"/>
        </w:rPr>
        <w:t xml:space="preserve"> края 14.07</w:t>
      </w:r>
      <w:r w:rsidRPr="000671B1">
        <w:rPr>
          <w:rFonts w:ascii="Times New Roman" w:eastAsia="Calibri" w:hAnsi="Times New Roman"/>
          <w:sz w:val="28"/>
          <w:lang w:eastAsia="en-US"/>
        </w:rPr>
        <w:t>.2004).</w:t>
      </w:r>
      <w:proofErr w:type="gramEnd"/>
    </w:p>
    <w:p w:rsidR="00EC0AAB" w:rsidRPr="000671B1" w:rsidRDefault="00EC0AAB" w:rsidP="00EC0A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lang w:eastAsia="en-US"/>
        </w:rPr>
        <w:t xml:space="preserve">Поселение расположено на Кубанской равнине, ее рельеф представляет собой </w:t>
      </w:r>
      <w:proofErr w:type="gramStart"/>
      <w:r>
        <w:rPr>
          <w:rFonts w:ascii="Times New Roman" w:eastAsia="Calibri" w:hAnsi="Times New Roman"/>
          <w:sz w:val="28"/>
          <w:lang w:eastAsia="en-US"/>
        </w:rPr>
        <w:t>полого-волнистую</w:t>
      </w:r>
      <w:proofErr w:type="gramEnd"/>
      <w:r>
        <w:rPr>
          <w:rFonts w:ascii="Times New Roman" w:eastAsia="Calibri" w:hAnsi="Times New Roman"/>
          <w:sz w:val="28"/>
          <w:lang w:eastAsia="en-US"/>
        </w:rPr>
        <w:t xml:space="preserve"> равнину наибольшую площадь которой составляют черноземные почвы. Нововеличковское сельское поселение находится в пограничной полосе двух климатов: континентального и средиземноморского. Существенное влияние на климат оказывает близость Черного и Азовского морей.</w:t>
      </w:r>
    </w:p>
    <w:p w:rsidR="0078127E" w:rsidRDefault="00243D26" w:rsidP="00EC0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D26">
        <w:rPr>
          <w:rFonts w:ascii="Times New Roman" w:hAnsi="Times New Roman"/>
          <w:sz w:val="28"/>
          <w:szCs w:val="28"/>
        </w:rPr>
        <w:t>Территория Нововеличковского сельского поселения является перспективной зоной интенсивного хозяйственного и градостроительного развития. Благоприятные инфраструктурные предпосылки: наличие (пусть и недостаточно качественных) автомобильных дорог, системы инженерных коммуникаций, сложившегося производственного, социально-культурного и</w:t>
      </w:r>
      <w:r w:rsidRPr="00833664">
        <w:rPr>
          <w:rFonts w:ascii="Times New Roman" w:hAnsi="Times New Roman"/>
          <w:sz w:val="28"/>
          <w:szCs w:val="28"/>
        </w:rPr>
        <w:t xml:space="preserve"> трудового потенциала создают возможности для организации большинства видов хозяйственной деятельности.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EC0AAB">
        <w:rPr>
          <w:rFonts w:ascii="Times New Roman" w:hAnsi="Times New Roman"/>
          <w:sz w:val="28"/>
          <w:szCs w:val="28"/>
        </w:rPr>
        <w:t xml:space="preserve">Здесь размещается основная часть </w:t>
      </w:r>
      <w:r w:rsidRPr="00EC0AAB">
        <w:rPr>
          <w:rFonts w:ascii="Times New Roman" w:hAnsi="Times New Roman"/>
          <w:sz w:val="28"/>
          <w:szCs w:val="28"/>
        </w:rPr>
        <w:lastRenderedPageBreak/>
        <w:t xml:space="preserve">существующих и резервных площадок для перспективного капитального строительства, предприятий и объектов, площадки под объекты социальной инфраструктуры, индивидуальное жилищное строительство и др. Развитие экономического потенциала любого муниципального образования напрямую зависит от активности протекающих в нем инвестиционных процессов. </w:t>
      </w:r>
      <w:proofErr w:type="gramStart"/>
      <w:r w:rsidRPr="00EC0AAB">
        <w:rPr>
          <w:rFonts w:ascii="Times New Roman" w:hAnsi="Times New Roman"/>
          <w:sz w:val="28"/>
          <w:szCs w:val="28"/>
        </w:rPr>
        <w:t>Поэтому важнейшей стороной деятельности администрации Нововеличковского сельского поселения является привлечение частных инвестиций в экономику поселения, а также координация работы с районной и краевой администрациями по привлечению средств из вышестоящих бюджетов за счёт участия в краевых и федеральных целевых программах, в том числе и в рамках реализации национальных проектов</w:t>
      </w:r>
      <w:r w:rsidR="0078127E" w:rsidRPr="00EC0AAB">
        <w:rPr>
          <w:rFonts w:ascii="Times New Roman" w:hAnsi="Times New Roman"/>
          <w:sz w:val="28"/>
          <w:szCs w:val="28"/>
        </w:rPr>
        <w:t>.</w:t>
      </w:r>
      <w:proofErr w:type="gramEnd"/>
    </w:p>
    <w:p w:rsidR="00FF5579" w:rsidRPr="00EC0AAB" w:rsidRDefault="00FF5579" w:rsidP="00EC0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В связи с очень низким уровнем обеспеченности малых населенных пунктов объектами социальной инфраструктуры выполнен</w:t>
      </w:r>
      <w:r w:rsidR="00270C02">
        <w:rPr>
          <w:rFonts w:ascii="Times New Roman" w:hAnsi="Times New Roman"/>
          <w:sz w:val="28"/>
          <w:szCs w:val="28"/>
        </w:rPr>
        <w:t xml:space="preserve"> расчет необходимости в объектах общественных центров ориентировочно в составе: магазин товаров повседневного спроса. Почтовых отделений связи, приемных пунктов бытового обслуживания, отделений банка и т.п. В каждом населенном пункте предусмотрено обеспечение населения детскими садами с начальной школой, спортивными площадками, фельдшерско-акушерскими пунктами.</w:t>
      </w:r>
    </w:p>
    <w:p w:rsidR="00EC0AAB" w:rsidRPr="00EC0AAB" w:rsidRDefault="00EC0AAB" w:rsidP="0078127E">
      <w:pPr>
        <w:pStyle w:val="Default"/>
        <w:jc w:val="both"/>
        <w:rPr>
          <w:sz w:val="28"/>
          <w:szCs w:val="28"/>
        </w:rPr>
      </w:pPr>
    </w:p>
    <w:p w:rsidR="004D7FA0" w:rsidRDefault="004D7FA0" w:rsidP="00167877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1.2. Анализ социального развития сельского поселения</w:t>
      </w:r>
    </w:p>
    <w:p w:rsidR="000671B1" w:rsidRPr="0078127E" w:rsidRDefault="000671B1" w:rsidP="00167877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78127E" w:rsidRDefault="0078127E" w:rsidP="0016787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 xml:space="preserve">Общая площадь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78127E">
        <w:rPr>
          <w:rFonts w:ascii="Times New Roman" w:hAnsi="Times New Roman"/>
          <w:sz w:val="28"/>
          <w:szCs w:val="28"/>
        </w:rPr>
        <w:t xml:space="preserve">сельского поселения составляет </w:t>
      </w:r>
      <w:r w:rsidR="00C64F24">
        <w:rPr>
          <w:rFonts w:ascii="Times New Roman" w:hAnsi="Times New Roman"/>
          <w:sz w:val="28"/>
          <w:szCs w:val="28"/>
        </w:rPr>
        <w:t xml:space="preserve">29323,22 </w:t>
      </w:r>
      <w:r w:rsidRPr="0078127E">
        <w:rPr>
          <w:rFonts w:ascii="Times New Roman" w:hAnsi="Times New Roman"/>
          <w:sz w:val="28"/>
          <w:szCs w:val="28"/>
        </w:rPr>
        <w:t xml:space="preserve">га. </w:t>
      </w:r>
    </w:p>
    <w:p w:rsidR="00167877" w:rsidRDefault="00167877" w:rsidP="00167877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p w:rsidR="00C64F24" w:rsidRDefault="001F24FB" w:rsidP="00167877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Проектный баланс земель по категориям в процентном соотношении в сравнении с существующим положением</w:t>
      </w:r>
    </w:p>
    <w:p w:rsidR="00167877" w:rsidRPr="00167877" w:rsidRDefault="00167877" w:rsidP="00167877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6"/>
        <w:gridCol w:w="1810"/>
        <w:gridCol w:w="1402"/>
        <w:gridCol w:w="1421"/>
        <w:gridCol w:w="1402"/>
      </w:tblGrid>
      <w:tr w:rsidR="00965152" w:rsidRPr="00A44D2B" w:rsidTr="006A1576">
        <w:trPr>
          <w:trHeight w:val="135"/>
        </w:trPr>
        <w:tc>
          <w:tcPr>
            <w:tcW w:w="3536" w:type="dxa"/>
            <w:vMerge w:val="restart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земель</w:t>
            </w:r>
          </w:p>
        </w:tc>
        <w:tc>
          <w:tcPr>
            <w:tcW w:w="6035" w:type="dxa"/>
            <w:gridSpan w:val="4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</w:t>
            </w:r>
          </w:p>
        </w:tc>
      </w:tr>
      <w:tr w:rsidR="00965152" w:rsidRPr="00A44D2B" w:rsidTr="006A1576">
        <w:trPr>
          <w:trHeight w:val="135"/>
        </w:trPr>
        <w:tc>
          <w:tcPr>
            <w:tcW w:w="3536" w:type="dxa"/>
            <w:vMerge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Существующее положение, </w:t>
            </w:r>
            <w:proofErr w:type="gramStart"/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402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расчетный срок, </w:t>
            </w:r>
            <w:proofErr w:type="gramStart"/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402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965152" w:rsidRPr="00A44D2B" w:rsidTr="006A1576">
        <w:trPr>
          <w:trHeight w:val="135"/>
        </w:trPr>
        <w:tc>
          <w:tcPr>
            <w:tcW w:w="3536" w:type="dxa"/>
          </w:tcPr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населенных пунктов, всего:</w:t>
            </w:r>
          </w:p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965152" w:rsidRPr="000475BA" w:rsidRDefault="00965152" w:rsidP="00965152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810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1453,75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1130,627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4,96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3,86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21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1766</w:t>
            </w:r>
            <w:r w:rsidR="00730103"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,64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1443,52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6,02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4,92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730103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</w:tr>
      <w:tr w:rsidR="00965152" w:rsidRPr="00A44D2B" w:rsidTr="006A1576">
        <w:tc>
          <w:tcPr>
            <w:tcW w:w="3536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Земли </w:t>
            </w:r>
            <w:proofErr w:type="spellStart"/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1810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26564,94</w:t>
            </w:r>
          </w:p>
        </w:tc>
        <w:tc>
          <w:tcPr>
            <w:tcW w:w="1402" w:type="dxa"/>
          </w:tcPr>
          <w:p w:rsidR="00965152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90,59</w:t>
            </w:r>
          </w:p>
        </w:tc>
        <w:tc>
          <w:tcPr>
            <w:tcW w:w="1421" w:type="dxa"/>
          </w:tcPr>
          <w:p w:rsidR="00965152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26228,44</w:t>
            </w:r>
          </w:p>
        </w:tc>
        <w:tc>
          <w:tcPr>
            <w:tcW w:w="1402" w:type="dxa"/>
          </w:tcPr>
          <w:p w:rsidR="00965152" w:rsidRPr="000475BA" w:rsidRDefault="00730103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89,45</w:t>
            </w:r>
          </w:p>
        </w:tc>
      </w:tr>
      <w:tr w:rsidR="00965152" w:rsidRPr="00A44D2B" w:rsidTr="006A1576">
        <w:tc>
          <w:tcPr>
            <w:tcW w:w="3536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промышленности</w:t>
            </w:r>
          </w:p>
        </w:tc>
        <w:tc>
          <w:tcPr>
            <w:tcW w:w="1810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978,23</w:t>
            </w:r>
          </w:p>
        </w:tc>
        <w:tc>
          <w:tcPr>
            <w:tcW w:w="1402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421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1001,84</w:t>
            </w:r>
          </w:p>
        </w:tc>
        <w:tc>
          <w:tcPr>
            <w:tcW w:w="1402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3,42</w:t>
            </w:r>
          </w:p>
        </w:tc>
      </w:tr>
      <w:tr w:rsidR="00965152" w:rsidRPr="00A44D2B" w:rsidTr="006A1576">
        <w:tc>
          <w:tcPr>
            <w:tcW w:w="3536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водного фонда</w:t>
            </w:r>
          </w:p>
        </w:tc>
        <w:tc>
          <w:tcPr>
            <w:tcW w:w="1810" w:type="dxa"/>
          </w:tcPr>
          <w:p w:rsidR="00965152" w:rsidRPr="000475BA" w:rsidRDefault="00965152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421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965152" w:rsidRPr="000475BA" w:rsidRDefault="006A1576" w:rsidP="00A44D2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</w:tr>
    </w:tbl>
    <w:p w:rsidR="00213AFA" w:rsidRPr="0078127E" w:rsidRDefault="00213AFA" w:rsidP="00167877">
      <w:pPr>
        <w:pStyle w:val="a7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61E0" w:rsidRPr="00A009CE" w:rsidRDefault="00167877" w:rsidP="00167877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67877">
        <w:rPr>
          <w:rFonts w:ascii="Times New Roman" w:hAnsi="Times New Roman"/>
          <w:sz w:val="28"/>
          <w:szCs w:val="28"/>
        </w:rPr>
        <w:t xml:space="preserve">Из приведенной таблицы видно, что сельскохозяйственные угодья занимают </w:t>
      </w:r>
      <w:r>
        <w:rPr>
          <w:rFonts w:ascii="Times New Roman" w:hAnsi="Times New Roman"/>
          <w:sz w:val="28"/>
          <w:szCs w:val="28"/>
        </w:rPr>
        <w:t>90,6</w:t>
      </w:r>
      <w:r w:rsidRPr="00167877">
        <w:rPr>
          <w:rFonts w:ascii="Times New Roman" w:hAnsi="Times New Roman"/>
          <w:sz w:val="28"/>
          <w:szCs w:val="28"/>
        </w:rPr>
        <w:t xml:space="preserve"> %. Земли сельскохозяйственного назначения являются экономической основой поселения.</w:t>
      </w:r>
    </w:p>
    <w:p w:rsidR="00AB5460" w:rsidRDefault="00AB5460" w:rsidP="00CE70DB">
      <w:pPr>
        <w:pStyle w:val="a7"/>
        <w:numPr>
          <w:ilvl w:val="1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Административное деление</w:t>
      </w:r>
    </w:p>
    <w:p w:rsidR="00AB5460" w:rsidRDefault="00AB5460" w:rsidP="00AB5460">
      <w:pPr>
        <w:pStyle w:val="a7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2028"/>
        <w:gridCol w:w="1481"/>
      </w:tblGrid>
      <w:tr w:rsidR="00AB5460" w:rsidRPr="006002EE" w:rsidTr="00A009CE">
        <w:tc>
          <w:tcPr>
            <w:tcW w:w="2376" w:type="dxa"/>
          </w:tcPr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127" w:type="dxa"/>
          </w:tcPr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59" w:type="dxa"/>
          </w:tcPr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028" w:type="dxa"/>
          </w:tcPr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 xml:space="preserve">Расстояние от населенного пункта </w:t>
            </w:r>
            <w:proofErr w:type="gramStart"/>
            <w:r w:rsidRPr="006002EE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6002EE">
              <w:rPr>
                <w:rFonts w:ascii="Times New Roman" w:hAnsi="Times New Roman"/>
                <w:sz w:val="24"/>
                <w:szCs w:val="24"/>
              </w:rPr>
              <w:t xml:space="preserve"> административного</w:t>
            </w:r>
          </w:p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 xml:space="preserve">центра, </w:t>
            </w:r>
            <w:proofErr w:type="gramStart"/>
            <w:r w:rsidRPr="006002E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81" w:type="dxa"/>
          </w:tcPr>
          <w:p w:rsidR="00AB5460" w:rsidRPr="006002EE" w:rsidRDefault="00AB5460" w:rsidP="006002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6002E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</w:p>
        </w:tc>
      </w:tr>
      <w:tr w:rsidR="00AB5460" w:rsidRPr="006002EE" w:rsidTr="00A009CE">
        <w:trPr>
          <w:trHeight w:val="2208"/>
        </w:trPr>
        <w:tc>
          <w:tcPr>
            <w:tcW w:w="2376" w:type="dxa"/>
          </w:tcPr>
          <w:p w:rsidR="00AB5460" w:rsidRPr="000475BA" w:rsidRDefault="00AB5460" w:rsidP="006002E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Нововеличковское сельское поселение Динского района Краснодарского края, административный центр – станица Нововеличковская</w:t>
            </w:r>
          </w:p>
        </w:tc>
        <w:tc>
          <w:tcPr>
            <w:tcW w:w="2127" w:type="dxa"/>
          </w:tcPr>
          <w:p w:rsidR="00AB5460" w:rsidRPr="000475BA" w:rsidRDefault="00307FE3" w:rsidP="006002E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559" w:type="dxa"/>
          </w:tcPr>
          <w:p w:rsidR="00AB5460" w:rsidRPr="000475BA" w:rsidRDefault="00AB546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7FE3" w:rsidRPr="000475BA" w:rsidRDefault="003B49B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9466</w:t>
            </w:r>
          </w:p>
          <w:p w:rsidR="00307FE3" w:rsidRPr="000475BA" w:rsidRDefault="003B49B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1198</w:t>
            </w:r>
          </w:p>
          <w:p w:rsidR="00307FE3" w:rsidRPr="000475BA" w:rsidRDefault="003B49B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1109</w:t>
            </w: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B49B0"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028" w:type="dxa"/>
          </w:tcPr>
          <w:p w:rsidR="00AB5460" w:rsidRPr="000475BA" w:rsidRDefault="00AB546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7FE3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</w:tcPr>
          <w:p w:rsidR="00AB5460" w:rsidRPr="000475BA" w:rsidRDefault="00AB5460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07FE3" w:rsidRPr="000475BA" w:rsidRDefault="00307FE3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  <w:p w:rsidR="00F5429F" w:rsidRPr="000475BA" w:rsidRDefault="00F5429F" w:rsidP="006002E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A1C71" w:rsidRDefault="00CA1C71" w:rsidP="00A258D0">
      <w:pPr>
        <w:pStyle w:val="Default"/>
        <w:jc w:val="center"/>
        <w:rPr>
          <w:sz w:val="28"/>
          <w:szCs w:val="28"/>
        </w:rPr>
      </w:pPr>
    </w:p>
    <w:p w:rsidR="00B17AF5" w:rsidRPr="00B17AF5" w:rsidRDefault="00B17AF5" w:rsidP="00A258D0">
      <w:pPr>
        <w:pStyle w:val="Default"/>
        <w:jc w:val="center"/>
        <w:rPr>
          <w:sz w:val="28"/>
          <w:szCs w:val="28"/>
        </w:rPr>
      </w:pPr>
      <w:r w:rsidRPr="00B17AF5">
        <w:rPr>
          <w:sz w:val="28"/>
          <w:szCs w:val="28"/>
        </w:rPr>
        <w:t>1.4. Демографическая ситуация</w:t>
      </w:r>
    </w:p>
    <w:p w:rsidR="00B17AF5" w:rsidRDefault="00B17AF5" w:rsidP="00B17AF5">
      <w:pPr>
        <w:pStyle w:val="Default"/>
        <w:jc w:val="both"/>
        <w:rPr>
          <w:sz w:val="28"/>
          <w:szCs w:val="28"/>
        </w:rPr>
      </w:pPr>
    </w:p>
    <w:p w:rsidR="00513EB9" w:rsidRPr="00513EB9" w:rsidRDefault="006469AD" w:rsidP="00513EB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6469AD">
        <w:rPr>
          <w:rFonts w:ascii="Times New Roman" w:hAnsi="Times New Roman"/>
          <w:sz w:val="28"/>
          <w:szCs w:val="28"/>
        </w:rPr>
        <w:t>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ситуации. Значительная часть расчетных показателей, содержащихся в проектах документов территориального планирования, определяется на основе численности населения.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="00B17AF5" w:rsidRPr="00B17AF5">
        <w:rPr>
          <w:rFonts w:ascii="Times New Roman" w:hAnsi="Times New Roman"/>
          <w:sz w:val="28"/>
          <w:szCs w:val="28"/>
        </w:rPr>
        <w:t xml:space="preserve">Структура населения определяется тремя показателями: рождаемостью, смертностью и миграционными процессами, уровень которых в значительной мере зависит от социально-экономических и культурных факторов. </w:t>
      </w:r>
      <w:r w:rsidR="00513EB9" w:rsidRPr="00513EB9">
        <w:rPr>
          <w:rFonts w:ascii="Times New Roman" w:hAnsi="Times New Roman"/>
          <w:color w:val="000000"/>
          <w:sz w:val="28"/>
          <w:szCs w:val="28"/>
        </w:rPr>
        <w:t xml:space="preserve">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="00513EB9" w:rsidRPr="00513EB9">
        <w:rPr>
          <w:rFonts w:ascii="Times New Roman" w:hAnsi="Times New Roman"/>
          <w:color w:val="000000"/>
          <w:sz w:val="28"/>
          <w:szCs w:val="28"/>
        </w:rPr>
        <w:t>самообеспечения</w:t>
      </w:r>
      <w:proofErr w:type="spellEnd"/>
      <w:r w:rsidR="00513EB9" w:rsidRPr="00513EB9">
        <w:rPr>
          <w:rFonts w:ascii="Times New Roman" w:hAnsi="Times New Roman"/>
          <w:color w:val="000000"/>
          <w:sz w:val="28"/>
          <w:szCs w:val="28"/>
        </w:rPr>
        <w:t xml:space="preserve"> (питание, лечение, лекарства, одежда),  прекращением деятельности ранее </w:t>
      </w:r>
      <w:proofErr w:type="gramStart"/>
      <w:r w:rsidR="00513EB9" w:rsidRPr="00513EB9">
        <w:rPr>
          <w:rFonts w:ascii="Times New Roman" w:hAnsi="Times New Roman"/>
          <w:color w:val="000000"/>
          <w:sz w:val="28"/>
          <w:szCs w:val="28"/>
        </w:rPr>
        <w:t>крупных</w:t>
      </w:r>
      <w:proofErr w:type="gramEnd"/>
      <w:r w:rsidR="00513EB9" w:rsidRPr="00513EB9">
        <w:rPr>
          <w:rFonts w:ascii="Times New Roman" w:hAnsi="Times New Roman"/>
          <w:color w:val="000000"/>
          <w:sz w:val="28"/>
          <w:szCs w:val="28"/>
        </w:rPr>
        <w:t xml:space="preserve">  предприятия, появилась безработица, резко снизились доходы населения. Ситуация в настоящее время начала улучшаться.   Деструктивные изменения в системе медицинского обслуживания также оказывают влияние на рост смертности от </w:t>
      </w:r>
      <w:proofErr w:type="gramStart"/>
      <w:r w:rsidR="00513EB9" w:rsidRPr="00513EB9">
        <w:rPr>
          <w:rFonts w:ascii="Times New Roman" w:hAnsi="Times New Roman"/>
          <w:color w:val="000000"/>
          <w:sz w:val="28"/>
          <w:szCs w:val="28"/>
        </w:rPr>
        <w:t>сердечно-сосудистых</w:t>
      </w:r>
      <w:proofErr w:type="gramEnd"/>
      <w:r w:rsidR="00513EB9" w:rsidRPr="00513EB9">
        <w:rPr>
          <w:rFonts w:ascii="Times New Roman" w:hAnsi="Times New Roman"/>
          <w:color w:val="000000"/>
          <w:sz w:val="28"/>
          <w:szCs w:val="28"/>
        </w:rPr>
        <w:t xml:space="preserve"> заболеваний, онкологии. На показатели рождаемости влияют следующие моменты:</w:t>
      </w:r>
    </w:p>
    <w:p w:rsidR="00513EB9" w:rsidRPr="00513EB9" w:rsidRDefault="00513EB9" w:rsidP="00513EB9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материальное благополучие;</w:t>
      </w:r>
    </w:p>
    <w:p w:rsidR="00513EB9" w:rsidRPr="00513EB9" w:rsidRDefault="00513EB9" w:rsidP="00513EB9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государственные выплаты за рождение второго ребенка;</w:t>
      </w:r>
    </w:p>
    <w:p w:rsidR="00513EB9" w:rsidRPr="00513EB9" w:rsidRDefault="00513EB9" w:rsidP="00513EB9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наличие собственного жилья;</w:t>
      </w:r>
    </w:p>
    <w:p w:rsidR="00513EB9" w:rsidRPr="00513EB9" w:rsidRDefault="00513EB9" w:rsidP="00513EB9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уверенность в будущем подрастающего поколения.</w:t>
      </w:r>
    </w:p>
    <w:p w:rsidR="00593C5A" w:rsidRPr="00367E6B" w:rsidRDefault="00593C5A" w:rsidP="00513EB9">
      <w:pPr>
        <w:pStyle w:val="ac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513EB9">
        <w:rPr>
          <w:color w:val="000000"/>
          <w:sz w:val="28"/>
          <w:szCs w:val="28"/>
        </w:rPr>
        <w:t xml:space="preserve">Общая  численность  населения </w:t>
      </w:r>
      <w:r w:rsidR="00513EB9">
        <w:rPr>
          <w:color w:val="000000"/>
          <w:sz w:val="28"/>
          <w:szCs w:val="28"/>
        </w:rPr>
        <w:t xml:space="preserve">Нововеличковского сельского поселения </w:t>
      </w:r>
      <w:r w:rsidRPr="00513EB9">
        <w:rPr>
          <w:color w:val="000000"/>
          <w:sz w:val="28"/>
          <w:szCs w:val="28"/>
        </w:rPr>
        <w:t>на 01.</w:t>
      </w:r>
      <w:r w:rsidR="00A5120A">
        <w:rPr>
          <w:color w:val="000000"/>
          <w:sz w:val="28"/>
          <w:szCs w:val="28"/>
        </w:rPr>
        <w:t>07</w:t>
      </w:r>
      <w:r w:rsidRPr="00513EB9">
        <w:rPr>
          <w:color w:val="000000"/>
          <w:sz w:val="28"/>
          <w:szCs w:val="28"/>
        </w:rPr>
        <w:t>.201</w:t>
      </w:r>
      <w:r w:rsidR="00513EB9">
        <w:rPr>
          <w:color w:val="000000"/>
          <w:sz w:val="28"/>
          <w:szCs w:val="28"/>
        </w:rPr>
        <w:t>7</w:t>
      </w:r>
      <w:r w:rsidRPr="00513EB9">
        <w:rPr>
          <w:color w:val="000000"/>
          <w:sz w:val="28"/>
          <w:szCs w:val="28"/>
        </w:rPr>
        <w:t xml:space="preserve"> года  составила </w:t>
      </w:r>
      <w:r w:rsidR="003B49B0">
        <w:rPr>
          <w:color w:val="000000"/>
          <w:sz w:val="28"/>
          <w:szCs w:val="28"/>
        </w:rPr>
        <w:t>11975</w:t>
      </w:r>
      <w:r w:rsidRPr="00513EB9">
        <w:rPr>
          <w:color w:val="000000"/>
          <w:sz w:val="28"/>
          <w:szCs w:val="28"/>
        </w:rPr>
        <w:t xml:space="preserve"> человек</w:t>
      </w:r>
      <w:r w:rsidR="00513EB9">
        <w:rPr>
          <w:color w:val="000000"/>
          <w:sz w:val="28"/>
          <w:szCs w:val="28"/>
        </w:rPr>
        <w:t>а</w:t>
      </w:r>
      <w:r w:rsidRPr="00513EB9">
        <w:rPr>
          <w:color w:val="000000"/>
          <w:sz w:val="28"/>
          <w:szCs w:val="28"/>
        </w:rPr>
        <w:t xml:space="preserve">. </w:t>
      </w:r>
    </w:p>
    <w:p w:rsidR="00513EB9" w:rsidRPr="00367E6B" w:rsidRDefault="00513EB9" w:rsidP="00593C5A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</w:p>
    <w:p w:rsidR="00593C5A" w:rsidRPr="00513EB9" w:rsidRDefault="00593C5A" w:rsidP="00593C5A">
      <w:pPr>
        <w:pStyle w:val="ac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513EB9">
        <w:rPr>
          <w:bCs/>
          <w:color w:val="000000"/>
          <w:sz w:val="28"/>
          <w:szCs w:val="28"/>
        </w:rPr>
        <w:t xml:space="preserve">Данные о возрастной структуре населения на 01. </w:t>
      </w:r>
      <w:r w:rsidR="00A5120A">
        <w:rPr>
          <w:bCs/>
          <w:color w:val="000000"/>
          <w:sz w:val="28"/>
          <w:szCs w:val="28"/>
        </w:rPr>
        <w:t>07</w:t>
      </w:r>
      <w:r w:rsidR="00513EB9" w:rsidRPr="00513EB9">
        <w:rPr>
          <w:bCs/>
          <w:color w:val="000000"/>
          <w:sz w:val="28"/>
          <w:szCs w:val="28"/>
        </w:rPr>
        <w:t>. 2017</w:t>
      </w:r>
      <w:r w:rsidRPr="00513EB9">
        <w:rPr>
          <w:bCs/>
          <w:color w:val="000000"/>
          <w:sz w:val="28"/>
          <w:szCs w:val="28"/>
        </w:rPr>
        <w:t xml:space="preserve"> г.</w:t>
      </w:r>
    </w:p>
    <w:p w:rsidR="00593C5A" w:rsidRDefault="00593C5A" w:rsidP="00593C5A">
      <w:pPr>
        <w:pStyle w:val="ac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1"/>
        <w:gridCol w:w="1479"/>
        <w:gridCol w:w="1185"/>
        <w:gridCol w:w="1272"/>
        <w:gridCol w:w="1974"/>
        <w:gridCol w:w="1530"/>
      </w:tblGrid>
      <w:tr w:rsidR="00C63F4C" w:rsidRPr="00C63F4C" w:rsidTr="00C63F4C">
        <w:tc>
          <w:tcPr>
            <w:tcW w:w="2131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 w:rsidRPr="00F76D0A">
              <w:t>Н</w:t>
            </w:r>
            <w:r>
              <w:t xml:space="preserve">аименование </w:t>
            </w:r>
            <w:r>
              <w:lastRenderedPageBreak/>
              <w:t>населенного пункта</w:t>
            </w:r>
          </w:p>
        </w:tc>
        <w:tc>
          <w:tcPr>
            <w:tcW w:w="1522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 xml:space="preserve">Число </w:t>
            </w:r>
            <w:r>
              <w:lastRenderedPageBreak/>
              <w:t>жителей, чел.</w:t>
            </w:r>
          </w:p>
        </w:tc>
        <w:tc>
          <w:tcPr>
            <w:tcW w:w="1230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 xml:space="preserve">Детей от </w:t>
            </w:r>
            <w:r>
              <w:lastRenderedPageBreak/>
              <w:t>0 до 6 лет</w:t>
            </w:r>
          </w:p>
        </w:tc>
        <w:tc>
          <w:tcPr>
            <w:tcW w:w="1327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 xml:space="preserve">Детей от </w:t>
            </w:r>
            <w:r>
              <w:lastRenderedPageBreak/>
              <w:t>7 до 15 лет</w:t>
            </w:r>
          </w:p>
        </w:tc>
        <w:tc>
          <w:tcPr>
            <w:tcW w:w="1974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 xml:space="preserve">Население </w:t>
            </w:r>
            <w:r>
              <w:lastRenderedPageBreak/>
              <w:t>трудоспособного возраста</w:t>
            </w:r>
          </w:p>
        </w:tc>
        <w:tc>
          <w:tcPr>
            <w:tcW w:w="1530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 xml:space="preserve">Население </w:t>
            </w:r>
            <w:r>
              <w:lastRenderedPageBreak/>
              <w:t>пенсионного возраста</w:t>
            </w:r>
          </w:p>
        </w:tc>
      </w:tr>
      <w:tr w:rsidR="00C63F4C" w:rsidRPr="00C63F4C" w:rsidTr="00C63F4C">
        <w:tc>
          <w:tcPr>
            <w:tcW w:w="2131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lastRenderedPageBreak/>
              <w:t>Нововеличковское сельское поселение</w:t>
            </w:r>
          </w:p>
        </w:tc>
        <w:tc>
          <w:tcPr>
            <w:tcW w:w="1522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t>119</w:t>
            </w:r>
            <w:r w:rsidR="003B49B0">
              <w:t>75</w:t>
            </w:r>
          </w:p>
        </w:tc>
        <w:tc>
          <w:tcPr>
            <w:tcW w:w="1230" w:type="dxa"/>
          </w:tcPr>
          <w:p w:rsidR="00513EB9" w:rsidRPr="00F76D0A" w:rsidRDefault="003B49B0" w:rsidP="00C63F4C">
            <w:pPr>
              <w:pStyle w:val="ac"/>
              <w:spacing w:before="0" w:beforeAutospacing="0" w:after="0" w:afterAutospacing="0"/>
              <w:jc w:val="center"/>
            </w:pPr>
            <w:r>
              <w:t>1001</w:t>
            </w:r>
          </w:p>
        </w:tc>
        <w:tc>
          <w:tcPr>
            <w:tcW w:w="1327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t>1</w:t>
            </w:r>
            <w:r w:rsidR="00A5120A">
              <w:t>740</w:t>
            </w:r>
          </w:p>
        </w:tc>
        <w:tc>
          <w:tcPr>
            <w:tcW w:w="1974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t>7</w:t>
            </w:r>
            <w:r w:rsidR="00A5120A">
              <w:t>275</w:t>
            </w:r>
          </w:p>
        </w:tc>
        <w:tc>
          <w:tcPr>
            <w:tcW w:w="1530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t>1959</w:t>
            </w:r>
          </w:p>
        </w:tc>
      </w:tr>
      <w:tr w:rsidR="00C63F4C" w:rsidRPr="00C63F4C" w:rsidTr="00C63F4C">
        <w:tc>
          <w:tcPr>
            <w:tcW w:w="2131" w:type="dxa"/>
          </w:tcPr>
          <w:p w:rsidR="00513EB9" w:rsidRPr="00F76D0A" w:rsidRDefault="00F76D0A" w:rsidP="00C63F4C">
            <w:pPr>
              <w:pStyle w:val="ac"/>
              <w:spacing w:before="0" w:beforeAutospacing="0" w:after="0" w:afterAutospacing="0"/>
              <w:jc w:val="center"/>
            </w:pPr>
            <w:r>
              <w:t>% от общего количества жителей</w:t>
            </w:r>
          </w:p>
        </w:tc>
        <w:tc>
          <w:tcPr>
            <w:tcW w:w="1522" w:type="dxa"/>
          </w:tcPr>
          <w:p w:rsidR="00513EB9" w:rsidRPr="00F76D0A" w:rsidRDefault="007637A6" w:rsidP="00C63F4C">
            <w:pPr>
              <w:pStyle w:val="ac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513EB9" w:rsidRPr="00F76D0A" w:rsidRDefault="00A5120A" w:rsidP="00C63F4C">
            <w:pPr>
              <w:pStyle w:val="ac"/>
              <w:spacing w:before="0" w:beforeAutospacing="0" w:after="0" w:afterAutospacing="0"/>
              <w:jc w:val="center"/>
            </w:pPr>
            <w:r>
              <w:t>8,3</w:t>
            </w:r>
            <w:r w:rsidR="008129A8">
              <w:t>%</w:t>
            </w:r>
          </w:p>
        </w:tc>
        <w:tc>
          <w:tcPr>
            <w:tcW w:w="1327" w:type="dxa"/>
          </w:tcPr>
          <w:p w:rsidR="00513EB9" w:rsidRPr="00F76D0A" w:rsidRDefault="008129A8" w:rsidP="00C63F4C">
            <w:pPr>
              <w:pStyle w:val="ac"/>
              <w:spacing w:before="0" w:beforeAutospacing="0" w:after="0" w:afterAutospacing="0"/>
              <w:jc w:val="center"/>
            </w:pPr>
            <w:r>
              <w:t>1</w:t>
            </w:r>
            <w:r w:rsidR="00A5120A">
              <w:t>4,5</w:t>
            </w:r>
            <w:r>
              <w:t>%</w:t>
            </w:r>
          </w:p>
        </w:tc>
        <w:tc>
          <w:tcPr>
            <w:tcW w:w="1974" w:type="dxa"/>
          </w:tcPr>
          <w:p w:rsidR="00513EB9" w:rsidRPr="00F76D0A" w:rsidRDefault="00A5120A" w:rsidP="00C63F4C">
            <w:pPr>
              <w:pStyle w:val="ac"/>
              <w:spacing w:before="0" w:beforeAutospacing="0" w:after="0" w:afterAutospacing="0"/>
              <w:jc w:val="center"/>
            </w:pPr>
            <w:r>
              <w:t>60,8</w:t>
            </w:r>
            <w:r w:rsidR="008129A8">
              <w:t>%</w:t>
            </w:r>
          </w:p>
        </w:tc>
        <w:tc>
          <w:tcPr>
            <w:tcW w:w="1530" w:type="dxa"/>
          </w:tcPr>
          <w:p w:rsidR="00513EB9" w:rsidRPr="00F76D0A" w:rsidRDefault="008129A8" w:rsidP="00C63F4C">
            <w:pPr>
              <w:pStyle w:val="ac"/>
              <w:spacing w:before="0" w:beforeAutospacing="0" w:after="0" w:afterAutospacing="0"/>
              <w:jc w:val="center"/>
            </w:pPr>
            <w:r>
              <w:t>16,4%</w:t>
            </w:r>
          </w:p>
        </w:tc>
      </w:tr>
    </w:tbl>
    <w:p w:rsidR="00513EB9" w:rsidRPr="00367E6B" w:rsidRDefault="00513EB9" w:rsidP="00593C5A">
      <w:pPr>
        <w:pStyle w:val="ac"/>
        <w:spacing w:before="0" w:beforeAutospacing="0" w:after="0" w:afterAutospacing="0"/>
        <w:jc w:val="center"/>
        <w:rPr>
          <w:sz w:val="26"/>
          <w:szCs w:val="26"/>
        </w:rPr>
      </w:pPr>
    </w:p>
    <w:p w:rsidR="00684101" w:rsidRPr="00D502EB" w:rsidRDefault="00593C5A" w:rsidP="00D50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color w:val="000000"/>
          <w:sz w:val="28"/>
          <w:szCs w:val="28"/>
        </w:rPr>
        <w:t xml:space="preserve">Численность трудоспособного населения - </w:t>
      </w:r>
      <w:r w:rsidR="00A5120A" w:rsidRPr="00D502EB">
        <w:rPr>
          <w:rFonts w:ascii="Times New Roman" w:hAnsi="Times New Roman"/>
          <w:color w:val="000000"/>
          <w:sz w:val="28"/>
          <w:szCs w:val="28"/>
        </w:rPr>
        <w:t>7275</w:t>
      </w:r>
      <w:r w:rsidRPr="00D502EB">
        <w:rPr>
          <w:rFonts w:ascii="Times New Roman" w:hAnsi="Times New Roman"/>
          <w:color w:val="000000"/>
          <w:sz w:val="28"/>
          <w:szCs w:val="28"/>
        </w:rPr>
        <w:t xml:space="preserve"> человек. Доля численности населения в трудоспособном возрасте от общей составляет  </w:t>
      </w:r>
      <w:r w:rsidR="00A5120A" w:rsidRPr="00D502EB">
        <w:rPr>
          <w:rFonts w:ascii="Times New Roman" w:hAnsi="Times New Roman"/>
          <w:color w:val="000000"/>
          <w:sz w:val="28"/>
          <w:szCs w:val="28"/>
        </w:rPr>
        <w:t>60,8</w:t>
      </w:r>
      <w:r w:rsidRPr="00D502EB">
        <w:rPr>
          <w:rFonts w:ascii="Times New Roman" w:hAnsi="Times New Roman"/>
          <w:color w:val="000000"/>
          <w:sz w:val="28"/>
          <w:szCs w:val="28"/>
        </w:rPr>
        <w:t xml:space="preserve"> процентов. Часть населения работает в сельхозпредприятии и в организациях социальной сферы, часть трудоспособного населения работает за пределами сельского поселения в г. </w:t>
      </w:r>
      <w:r w:rsidR="007637A6" w:rsidRPr="00D502EB">
        <w:rPr>
          <w:rFonts w:ascii="Times New Roman" w:hAnsi="Times New Roman"/>
          <w:color w:val="000000"/>
          <w:sz w:val="28"/>
          <w:szCs w:val="28"/>
        </w:rPr>
        <w:t>Краснодар</w:t>
      </w:r>
      <w:r w:rsidRPr="00D502EB">
        <w:rPr>
          <w:rFonts w:ascii="Times New Roman" w:hAnsi="Times New Roman"/>
          <w:color w:val="000000"/>
          <w:sz w:val="28"/>
          <w:szCs w:val="28"/>
        </w:rPr>
        <w:t>.</w:t>
      </w:r>
      <w:r w:rsidR="00AD57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02EB" w:rsidRPr="00D502EB">
        <w:rPr>
          <w:rFonts w:ascii="Times New Roman" w:hAnsi="Times New Roman"/>
          <w:sz w:val="28"/>
          <w:szCs w:val="28"/>
        </w:rPr>
        <w:t xml:space="preserve">Общая численность населения поселения выросла на </w:t>
      </w:r>
      <w:r w:rsidR="00D502EB">
        <w:rPr>
          <w:rFonts w:ascii="Times New Roman" w:hAnsi="Times New Roman"/>
          <w:sz w:val="28"/>
          <w:szCs w:val="28"/>
        </w:rPr>
        <w:t>23</w:t>
      </w:r>
      <w:r w:rsidR="00D502EB" w:rsidRPr="00D502EB">
        <w:rPr>
          <w:rFonts w:ascii="Times New Roman" w:hAnsi="Times New Roman"/>
          <w:sz w:val="28"/>
          <w:szCs w:val="28"/>
        </w:rPr>
        <w:t xml:space="preserve"> человек</w:t>
      </w:r>
      <w:r w:rsidR="00D502EB">
        <w:rPr>
          <w:rFonts w:ascii="Times New Roman" w:hAnsi="Times New Roman"/>
          <w:sz w:val="28"/>
          <w:szCs w:val="28"/>
        </w:rPr>
        <w:t>а</w:t>
      </w:r>
      <w:r w:rsidR="00D502EB" w:rsidRPr="00D502EB">
        <w:rPr>
          <w:rFonts w:ascii="Times New Roman" w:hAnsi="Times New Roman"/>
          <w:sz w:val="28"/>
          <w:szCs w:val="28"/>
        </w:rPr>
        <w:t xml:space="preserve"> или на </w:t>
      </w:r>
      <w:r w:rsidR="00D502EB">
        <w:rPr>
          <w:rFonts w:ascii="Times New Roman" w:hAnsi="Times New Roman"/>
          <w:sz w:val="28"/>
          <w:szCs w:val="28"/>
        </w:rPr>
        <w:t>0,2</w:t>
      </w:r>
      <w:r w:rsidR="00D502EB" w:rsidRPr="00D502EB">
        <w:rPr>
          <w:rFonts w:ascii="Times New Roman" w:hAnsi="Times New Roman"/>
          <w:sz w:val="28"/>
          <w:szCs w:val="28"/>
        </w:rPr>
        <w:t>%</w:t>
      </w:r>
      <w:r w:rsidR="00D502EB">
        <w:rPr>
          <w:rFonts w:ascii="Times New Roman" w:hAnsi="Times New Roman"/>
          <w:sz w:val="28"/>
          <w:szCs w:val="28"/>
        </w:rPr>
        <w:t xml:space="preserve"> по сравнению с предыдущим годом</w:t>
      </w:r>
      <w:r w:rsidR="00D502EB" w:rsidRPr="00D502EB">
        <w:rPr>
          <w:rFonts w:ascii="Times New Roman" w:hAnsi="Times New Roman"/>
          <w:sz w:val="28"/>
          <w:szCs w:val="28"/>
        </w:rPr>
        <w:t>.</w:t>
      </w:r>
    </w:p>
    <w:p w:rsidR="00A009CE" w:rsidRPr="00A009CE" w:rsidRDefault="00A009CE" w:rsidP="004C513B">
      <w:pPr>
        <w:pStyle w:val="a7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1F3786" w:rsidRDefault="001F3786" w:rsidP="00CE70DB">
      <w:pPr>
        <w:pStyle w:val="a7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Развитие отраслей социальной сферы</w:t>
      </w:r>
    </w:p>
    <w:p w:rsidR="001F3786" w:rsidRDefault="001F3786" w:rsidP="001F3786">
      <w:pPr>
        <w:pStyle w:val="a7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1F3786" w:rsidRPr="001F3786" w:rsidRDefault="001F3786" w:rsidP="001F3786">
      <w:pPr>
        <w:pStyle w:val="ad"/>
        <w:ind w:firstLine="851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Прогнозом на 201</w:t>
      </w:r>
      <w:r>
        <w:rPr>
          <w:rFonts w:ascii="Times New Roman" w:hAnsi="Times New Roman"/>
          <w:sz w:val="28"/>
          <w:szCs w:val="28"/>
        </w:rPr>
        <w:t>7</w:t>
      </w:r>
      <w:r w:rsidRPr="001F3786">
        <w:rPr>
          <w:rFonts w:ascii="Times New Roman" w:hAnsi="Times New Roman"/>
          <w:sz w:val="28"/>
          <w:szCs w:val="28"/>
        </w:rPr>
        <w:t xml:space="preserve"> год и на период до </w:t>
      </w:r>
      <w:r w:rsidR="009D5E75">
        <w:rPr>
          <w:rFonts w:ascii="Times New Roman" w:hAnsi="Times New Roman"/>
          <w:sz w:val="28"/>
          <w:szCs w:val="28"/>
        </w:rPr>
        <w:t>2025</w:t>
      </w:r>
      <w:r w:rsidRPr="001F3786">
        <w:rPr>
          <w:rFonts w:ascii="Times New Roman" w:hAnsi="Times New Roman"/>
          <w:sz w:val="28"/>
          <w:szCs w:val="28"/>
        </w:rPr>
        <w:t xml:space="preserve"> года  определены следующие приоритеты социального  развития  поселения:</w:t>
      </w:r>
    </w:p>
    <w:p w:rsidR="001F3786" w:rsidRPr="001F3786" w:rsidRDefault="001F3786" w:rsidP="001F3786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 xml:space="preserve">-повышение уровня жизни населения  поселения, в </w:t>
      </w:r>
      <w:proofErr w:type="spellStart"/>
      <w:r w:rsidRPr="001F3786">
        <w:rPr>
          <w:rFonts w:ascii="Times New Roman" w:hAnsi="Times New Roman"/>
          <w:sz w:val="28"/>
          <w:szCs w:val="28"/>
        </w:rPr>
        <w:t>т.ч</w:t>
      </w:r>
      <w:proofErr w:type="spellEnd"/>
      <w:r w:rsidRPr="001F3786">
        <w:rPr>
          <w:rFonts w:ascii="Times New Roman" w:hAnsi="Times New Roman"/>
          <w:sz w:val="28"/>
          <w:szCs w:val="28"/>
        </w:rPr>
        <w:t>. на основе развития социальной инфраструктуры;</w:t>
      </w:r>
    </w:p>
    <w:p w:rsidR="001F3786" w:rsidRPr="001F3786" w:rsidRDefault="001F3786" w:rsidP="001F3786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1F3786" w:rsidRPr="001F3786" w:rsidRDefault="001F3786" w:rsidP="001F3786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-развитие жилищной сферы в  поселении;</w:t>
      </w:r>
    </w:p>
    <w:p w:rsidR="001F3786" w:rsidRPr="001F3786" w:rsidRDefault="001F3786" w:rsidP="001F3786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-создание условий для гармоничного развития подрастающего поколения в  поселении;</w:t>
      </w:r>
    </w:p>
    <w:p w:rsidR="001F3786" w:rsidRPr="001F3786" w:rsidRDefault="001F3786" w:rsidP="001F3786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-сохранение культурного наследия.</w:t>
      </w:r>
    </w:p>
    <w:p w:rsidR="001F3786" w:rsidRDefault="001F3786" w:rsidP="001F3786">
      <w:pPr>
        <w:pStyle w:val="Default"/>
        <w:rPr>
          <w:b/>
          <w:color w:val="auto"/>
          <w:sz w:val="28"/>
          <w:szCs w:val="28"/>
        </w:rPr>
      </w:pPr>
    </w:p>
    <w:p w:rsidR="001F3786" w:rsidRDefault="00586836" w:rsidP="001F3786">
      <w:pPr>
        <w:spacing w:after="0" w:line="301" w:lineRule="atLeas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2.1</w:t>
      </w:r>
      <w:r w:rsidR="001F3786" w:rsidRPr="00586836">
        <w:rPr>
          <w:rFonts w:ascii="Times New Roman" w:hAnsi="Times New Roman"/>
          <w:bCs/>
          <w:color w:val="000000"/>
          <w:sz w:val="28"/>
          <w:szCs w:val="28"/>
        </w:rPr>
        <w:t xml:space="preserve"> Культура</w:t>
      </w:r>
    </w:p>
    <w:p w:rsidR="00586836" w:rsidRPr="00586836" w:rsidRDefault="00586836" w:rsidP="001F3786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:rsidR="00D502EB" w:rsidRPr="00D502EB" w:rsidRDefault="00D502EB" w:rsidP="00D502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sz w:val="28"/>
          <w:szCs w:val="28"/>
        </w:rPr>
        <w:t xml:space="preserve">Сфера культуры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D502EB">
        <w:rPr>
          <w:rFonts w:ascii="Times New Roman" w:hAnsi="Times New Roman"/>
          <w:sz w:val="28"/>
          <w:szCs w:val="28"/>
        </w:rPr>
        <w:t xml:space="preserve"> сельского поселения, наряду с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образованием и здравоохранением, является одной из важных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составляющих социальной инфраструктуры. Ее состояние - один из ярких</w:t>
      </w:r>
      <w:r w:rsidR="00AD57AE"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показателей качества жизни населения.</w:t>
      </w:r>
    </w:p>
    <w:p w:rsidR="001F3786" w:rsidRDefault="001F3786" w:rsidP="00586836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Предоставление услуг населению в области культуры в </w:t>
      </w:r>
      <w:r w:rsidR="00586836">
        <w:rPr>
          <w:rFonts w:ascii="Times New Roman" w:hAnsi="Times New Roman"/>
          <w:color w:val="000000"/>
          <w:sz w:val="28"/>
          <w:szCs w:val="28"/>
        </w:rPr>
        <w:t>Нововеличковском сельском поселении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осуществляют:</w:t>
      </w:r>
    </w:p>
    <w:p w:rsidR="00A3668A" w:rsidRPr="00A3668A" w:rsidRDefault="001F3786" w:rsidP="00586836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86836">
        <w:rPr>
          <w:rFonts w:ascii="Times New Roman" w:hAnsi="Times New Roman"/>
          <w:color w:val="000000"/>
          <w:sz w:val="28"/>
          <w:szCs w:val="28"/>
        </w:rPr>
        <w:t>МБУ</w:t>
      </w:r>
      <w:r w:rsidR="00265D87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10BB9">
        <w:rPr>
          <w:rFonts w:ascii="Times New Roman" w:hAnsi="Times New Roman"/>
          <w:color w:val="000000"/>
          <w:sz w:val="28"/>
          <w:szCs w:val="28"/>
        </w:rPr>
        <w:t xml:space="preserve">Культура» Нововеличковского сельского поселения </w:t>
      </w:r>
      <w:r w:rsidR="00AD57AE">
        <w:rPr>
          <w:rFonts w:ascii="Times New Roman" w:hAnsi="Times New Roman"/>
          <w:color w:val="000000"/>
          <w:sz w:val="28"/>
          <w:szCs w:val="28"/>
        </w:rPr>
        <w:t xml:space="preserve">Дом культуры </w:t>
      </w:r>
      <w:r w:rsidR="00610BB9">
        <w:rPr>
          <w:rFonts w:ascii="Times New Roman" w:hAnsi="Times New Roman"/>
          <w:color w:val="000000"/>
          <w:sz w:val="28"/>
          <w:szCs w:val="28"/>
        </w:rPr>
        <w:t>ст. Воронцовская, ул. Пушкина 20б</w:t>
      </w:r>
      <w:r w:rsidRPr="00586836">
        <w:rPr>
          <w:rFonts w:ascii="Times New Roman" w:hAnsi="Times New Roman"/>
          <w:color w:val="000000"/>
          <w:sz w:val="28"/>
          <w:szCs w:val="28"/>
        </w:rPr>
        <w:t>;</w:t>
      </w:r>
    </w:p>
    <w:p w:rsidR="001F3786" w:rsidRDefault="001F3786" w:rsidP="00586836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265D87">
        <w:rPr>
          <w:rFonts w:ascii="Times New Roman" w:hAnsi="Times New Roman"/>
          <w:color w:val="000000"/>
          <w:sz w:val="28"/>
          <w:szCs w:val="28"/>
        </w:rPr>
        <w:t>МБУ</w:t>
      </w:r>
      <w:r w:rsidR="003D2B84">
        <w:rPr>
          <w:rFonts w:ascii="Times New Roman" w:hAnsi="Times New Roman"/>
          <w:color w:val="000000"/>
          <w:sz w:val="28"/>
          <w:szCs w:val="28"/>
        </w:rPr>
        <w:t>К</w:t>
      </w:r>
      <w:r w:rsidR="00265D87">
        <w:rPr>
          <w:rFonts w:ascii="Times New Roman" w:hAnsi="Times New Roman"/>
          <w:color w:val="000000"/>
          <w:sz w:val="28"/>
          <w:szCs w:val="28"/>
        </w:rPr>
        <w:t xml:space="preserve"> «Биб</w:t>
      </w:r>
      <w:r w:rsidR="003D2B84">
        <w:rPr>
          <w:rFonts w:ascii="Times New Roman" w:hAnsi="Times New Roman"/>
          <w:color w:val="000000"/>
          <w:sz w:val="28"/>
          <w:szCs w:val="28"/>
        </w:rPr>
        <w:t>лиотечное объединение Нововеличковского сельского поселения»:</w:t>
      </w:r>
    </w:p>
    <w:p w:rsidR="00A3668A" w:rsidRDefault="00A3668A" w:rsidP="00586836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ст. Нововеличковская, ул. Красная, 44</w:t>
      </w:r>
      <w:r w:rsidR="00F75CAB">
        <w:rPr>
          <w:rFonts w:ascii="Times New Roman" w:hAnsi="Times New Roman"/>
          <w:color w:val="000000"/>
          <w:sz w:val="28"/>
          <w:szCs w:val="28"/>
        </w:rPr>
        <w:t xml:space="preserve"> – книжный фонд 24986 экземпляров, 1485 посещений в месяц;</w:t>
      </w:r>
    </w:p>
    <w:p w:rsidR="00A3668A" w:rsidRDefault="00A3668A" w:rsidP="00586836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ст. Воронцовская, ул. Пушкина, 20б (расположена в здании Дома культуры)</w:t>
      </w:r>
      <w:r w:rsidR="00AA45C5">
        <w:rPr>
          <w:rFonts w:ascii="Times New Roman" w:hAnsi="Times New Roman"/>
          <w:color w:val="000000"/>
          <w:sz w:val="28"/>
          <w:szCs w:val="28"/>
        </w:rPr>
        <w:t xml:space="preserve"> – книжный фонд 11546 экземпляров, 468 посещений в месяц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3668A" w:rsidRPr="00586836" w:rsidRDefault="00A3668A" w:rsidP="00586836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п. Найдорф, ул.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Школьная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9 </w:t>
      </w:r>
      <w:r w:rsidR="00AA45C5">
        <w:rPr>
          <w:rFonts w:ascii="Times New Roman" w:hAnsi="Times New Roman"/>
          <w:color w:val="000000"/>
          <w:sz w:val="28"/>
          <w:szCs w:val="28"/>
        </w:rPr>
        <w:t>– книжный фонд 13595 экземпляров, 530 посещений в месяц.</w:t>
      </w:r>
    </w:p>
    <w:p w:rsidR="001F3786" w:rsidRPr="00586836" w:rsidRDefault="001F3786" w:rsidP="00586836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AD57AE">
        <w:rPr>
          <w:rFonts w:ascii="Times New Roman" w:hAnsi="Times New Roman"/>
          <w:color w:val="000000"/>
          <w:sz w:val="28"/>
          <w:szCs w:val="28"/>
        </w:rPr>
        <w:t>МБУ «Культура»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созданы взрослые и детские коллективы, работают </w:t>
      </w:r>
      <w:r w:rsidR="00AD57AE">
        <w:rPr>
          <w:rFonts w:ascii="Times New Roman" w:hAnsi="Times New Roman"/>
          <w:color w:val="000000"/>
          <w:sz w:val="28"/>
          <w:szCs w:val="28"/>
        </w:rPr>
        <w:t>более 15 наименований кружков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для взрослых и детей различных направлений: театральные, танцевальные, музыкальные и т.д.</w:t>
      </w:r>
    </w:p>
    <w:p w:rsidR="00CC47F3" w:rsidRPr="00CC47F3" w:rsidRDefault="001F3786" w:rsidP="00CC47F3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Одним из основных направлений работы  является работа по организации досуга детей и подростков, это: </w:t>
      </w:r>
      <w:r w:rsidR="00AC7B76">
        <w:rPr>
          <w:rFonts w:ascii="Times New Roman" w:hAnsi="Times New Roman"/>
          <w:color w:val="000000"/>
          <w:sz w:val="28"/>
          <w:szCs w:val="28"/>
        </w:rPr>
        <w:t>проведение торжественных мероприятий, посвященных памятным датам</w:t>
      </w:r>
      <w:r w:rsidR="00DD55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4FF0">
        <w:rPr>
          <w:rFonts w:ascii="Times New Roman" w:hAnsi="Times New Roman"/>
          <w:color w:val="000000"/>
          <w:sz w:val="28"/>
          <w:szCs w:val="28"/>
        </w:rPr>
        <w:t>и событиям</w:t>
      </w:r>
      <w:r w:rsidR="00AC7B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86836">
        <w:rPr>
          <w:rFonts w:ascii="Times New Roman" w:hAnsi="Times New Roman"/>
          <w:color w:val="000000"/>
          <w:sz w:val="28"/>
          <w:szCs w:val="28"/>
        </w:rPr>
        <w:t>проведение интеллектуальных игр, дней молодежи, уличных и настольных игр, викторин</w:t>
      </w:r>
      <w:r w:rsidR="00AD57AE">
        <w:rPr>
          <w:rFonts w:ascii="Times New Roman" w:hAnsi="Times New Roman"/>
          <w:color w:val="000000"/>
          <w:sz w:val="28"/>
          <w:szCs w:val="28"/>
        </w:rPr>
        <w:t>, дискотек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и т.д.</w:t>
      </w:r>
    </w:p>
    <w:p w:rsidR="001F3786" w:rsidRPr="00265D87" w:rsidRDefault="001F3786" w:rsidP="00265D87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Задача в культурно-досуговых учреждениях - вводить инновационные формы организации досуга населения и  увеличить процент охвата населения</w:t>
      </w:r>
      <w:r w:rsidR="00265D87">
        <w:rPr>
          <w:rFonts w:ascii="Times New Roman" w:hAnsi="Times New Roman"/>
          <w:color w:val="000000"/>
          <w:sz w:val="28"/>
          <w:szCs w:val="28"/>
        </w:rPr>
        <w:t>.</w:t>
      </w:r>
      <w:r w:rsidRPr="00265D87">
        <w:rPr>
          <w:rFonts w:ascii="Times New Roman" w:hAnsi="Times New Roman"/>
          <w:color w:val="000000"/>
          <w:sz w:val="28"/>
          <w:szCs w:val="28"/>
        </w:rPr>
        <w:t> </w:t>
      </w:r>
    </w:p>
    <w:p w:rsidR="001F3786" w:rsidRDefault="001F3786" w:rsidP="00D502EB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CC47F3" w:rsidRPr="005D5D5E" w:rsidRDefault="00CC47F3" w:rsidP="00D502EB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Нововеличковском сельском поселении на государственной охране состоят памятники истории и культуры, 8 из которых</w:t>
      </w:r>
      <w:r w:rsidR="00DD55F6">
        <w:rPr>
          <w:rFonts w:ascii="Times New Roman" w:hAnsi="Times New Roman"/>
          <w:color w:val="000000"/>
          <w:sz w:val="28"/>
          <w:szCs w:val="28"/>
        </w:rPr>
        <w:t xml:space="preserve"> являются объектами культурного наследия расположенных на территории поселения и являются собственностью сельского поселения.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55F6">
        <w:rPr>
          <w:rFonts w:ascii="Times New Roman" w:hAnsi="Times New Roman"/>
          <w:color w:val="000000"/>
          <w:sz w:val="28"/>
          <w:szCs w:val="28"/>
        </w:rPr>
        <w:t>Проводятся мероприятия, предусматриваемые планами ремонтно-реставрационных, охранно-спасательных работ и охранных мероприятий по защите, реставрации памятников истории и культуры поселения.</w:t>
      </w:r>
    </w:p>
    <w:p w:rsidR="00270C02" w:rsidRDefault="00270C02" w:rsidP="00D46D3C">
      <w:pPr>
        <w:pStyle w:val="Default"/>
        <w:rPr>
          <w:color w:val="auto"/>
          <w:sz w:val="28"/>
          <w:szCs w:val="28"/>
        </w:rPr>
      </w:pPr>
    </w:p>
    <w:p w:rsidR="00D46D3C" w:rsidRDefault="00D46D3C" w:rsidP="00270C02">
      <w:pPr>
        <w:pStyle w:val="Default"/>
        <w:jc w:val="center"/>
        <w:rPr>
          <w:color w:val="auto"/>
          <w:sz w:val="28"/>
          <w:szCs w:val="28"/>
        </w:rPr>
      </w:pPr>
      <w:r w:rsidRPr="00D46D3C">
        <w:rPr>
          <w:color w:val="auto"/>
          <w:sz w:val="28"/>
          <w:szCs w:val="28"/>
        </w:rPr>
        <w:t xml:space="preserve">2.2 </w:t>
      </w:r>
      <w:r>
        <w:rPr>
          <w:color w:val="auto"/>
          <w:sz w:val="28"/>
          <w:szCs w:val="28"/>
        </w:rPr>
        <w:t xml:space="preserve"> Образование</w:t>
      </w:r>
    </w:p>
    <w:p w:rsidR="005D5D5E" w:rsidRDefault="005D5D5E" w:rsidP="00D46D3C">
      <w:pPr>
        <w:pStyle w:val="Default"/>
        <w:rPr>
          <w:color w:val="auto"/>
          <w:sz w:val="28"/>
          <w:szCs w:val="28"/>
        </w:rPr>
      </w:pPr>
    </w:p>
    <w:p w:rsidR="00D46D3C" w:rsidRDefault="00D46D3C" w:rsidP="00D46D3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образования выполняет важнейшую социально-экономическую функцию и является одним из определяющих факторов развития Нововеличковского сельского поселения</w:t>
      </w:r>
      <w:r w:rsidR="00C02330">
        <w:rPr>
          <w:sz w:val="28"/>
          <w:szCs w:val="28"/>
        </w:rPr>
        <w:t xml:space="preserve">. В образовательной системе Нововеличковского сельского поселения функционируют 4 </w:t>
      </w:r>
      <w:r w:rsidR="00666C04">
        <w:rPr>
          <w:sz w:val="28"/>
          <w:szCs w:val="28"/>
        </w:rPr>
        <w:t>общеобразовательных учреждения</w:t>
      </w:r>
      <w:r w:rsidR="003E42CD">
        <w:rPr>
          <w:sz w:val="28"/>
          <w:szCs w:val="28"/>
        </w:rPr>
        <w:t>, 3 дошкольных учреждения, детская школа искусств.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4"/>
        <w:gridCol w:w="3210"/>
        <w:gridCol w:w="2627"/>
        <w:gridCol w:w="1581"/>
        <w:gridCol w:w="1569"/>
      </w:tblGrid>
      <w:tr w:rsidR="003D0684" w:rsidRPr="00A258D0" w:rsidTr="009B063E">
        <w:tc>
          <w:tcPr>
            <w:tcW w:w="584" w:type="dxa"/>
          </w:tcPr>
          <w:p w:rsidR="003E42CD" w:rsidRPr="00A258D0" w:rsidRDefault="003E42CD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 xml:space="preserve">№ </w:t>
            </w:r>
            <w:proofErr w:type="gramStart"/>
            <w:r w:rsidRPr="00A258D0">
              <w:rPr>
                <w:color w:val="auto"/>
              </w:rPr>
              <w:t>п</w:t>
            </w:r>
            <w:proofErr w:type="gramEnd"/>
            <w:r w:rsidRPr="00A258D0">
              <w:rPr>
                <w:color w:val="auto"/>
              </w:rPr>
              <w:t>/п</w:t>
            </w:r>
          </w:p>
        </w:tc>
        <w:tc>
          <w:tcPr>
            <w:tcW w:w="3210" w:type="dxa"/>
          </w:tcPr>
          <w:p w:rsidR="003E42CD" w:rsidRPr="00A258D0" w:rsidRDefault="003E42CD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Объекты социальной инфраструктуры</w:t>
            </w:r>
          </w:p>
        </w:tc>
        <w:tc>
          <w:tcPr>
            <w:tcW w:w="2627" w:type="dxa"/>
          </w:tcPr>
          <w:p w:rsidR="003E42CD" w:rsidRPr="00A258D0" w:rsidRDefault="003E42CD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Адрес</w:t>
            </w:r>
          </w:p>
        </w:tc>
        <w:tc>
          <w:tcPr>
            <w:tcW w:w="1581" w:type="dxa"/>
          </w:tcPr>
          <w:p w:rsidR="003E42CD" w:rsidRPr="00A258D0" w:rsidRDefault="0008443F" w:rsidP="0008443F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Фактическая в</w:t>
            </w:r>
            <w:r w:rsidR="00C82AE4" w:rsidRPr="00A258D0">
              <w:rPr>
                <w:color w:val="auto"/>
              </w:rPr>
              <w:t>местимость, чел</w:t>
            </w:r>
          </w:p>
        </w:tc>
        <w:tc>
          <w:tcPr>
            <w:tcW w:w="1569" w:type="dxa"/>
          </w:tcPr>
          <w:p w:rsidR="003E42CD" w:rsidRPr="00A258D0" w:rsidRDefault="00C82AE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Кол-во работающих, чел</w:t>
            </w:r>
          </w:p>
        </w:tc>
      </w:tr>
      <w:tr w:rsidR="003D0684" w:rsidRPr="00A258D0" w:rsidTr="00D868B5">
        <w:tc>
          <w:tcPr>
            <w:tcW w:w="584" w:type="dxa"/>
          </w:tcPr>
          <w:p w:rsidR="003E42CD" w:rsidRPr="00A258D0" w:rsidRDefault="003E42CD" w:rsidP="003D068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3E42CD" w:rsidRPr="00A258D0" w:rsidRDefault="003E42CD" w:rsidP="003D0684">
            <w:pPr>
              <w:pStyle w:val="Default"/>
              <w:tabs>
                <w:tab w:val="left" w:pos="5040"/>
              </w:tabs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Дошкольные образовательные учреждения</w:t>
            </w:r>
          </w:p>
        </w:tc>
      </w:tr>
      <w:tr w:rsidR="003D0684" w:rsidRPr="00A258D0" w:rsidTr="009B063E">
        <w:tc>
          <w:tcPr>
            <w:tcW w:w="584" w:type="dxa"/>
          </w:tcPr>
          <w:p w:rsidR="003E42CD" w:rsidRPr="00A258D0" w:rsidRDefault="003E42CD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3E42CD" w:rsidRPr="00A258D0" w:rsidRDefault="00AE7B8C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БДОУ</w:t>
            </w:r>
            <w:r w:rsidR="00C82AE4" w:rsidRPr="00A258D0">
              <w:rPr>
                <w:color w:val="auto"/>
              </w:rPr>
              <w:t xml:space="preserve"> МО </w:t>
            </w:r>
            <w:r w:rsidRPr="00A258D0">
              <w:rPr>
                <w:color w:val="auto"/>
              </w:rPr>
              <w:t xml:space="preserve"> Детский сад №18</w:t>
            </w:r>
          </w:p>
        </w:tc>
        <w:tc>
          <w:tcPr>
            <w:tcW w:w="2627" w:type="dxa"/>
          </w:tcPr>
          <w:p w:rsidR="003E42CD" w:rsidRPr="00A258D0" w:rsidRDefault="00AE7B8C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</w:t>
            </w:r>
            <w:r w:rsidR="00C82AE4" w:rsidRPr="00A258D0">
              <w:rPr>
                <w:color w:val="auto"/>
              </w:rPr>
              <w:t>, ул. Мира, 2</w:t>
            </w:r>
          </w:p>
        </w:tc>
        <w:tc>
          <w:tcPr>
            <w:tcW w:w="1581" w:type="dxa"/>
          </w:tcPr>
          <w:p w:rsidR="003E42CD" w:rsidRPr="00A258D0" w:rsidRDefault="00C82AE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120</w:t>
            </w:r>
          </w:p>
        </w:tc>
        <w:tc>
          <w:tcPr>
            <w:tcW w:w="1569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</w:t>
            </w:r>
          </w:p>
        </w:tc>
      </w:tr>
      <w:tr w:rsidR="003D0684" w:rsidRPr="00A258D0" w:rsidTr="009B063E">
        <w:tc>
          <w:tcPr>
            <w:tcW w:w="584" w:type="dxa"/>
          </w:tcPr>
          <w:p w:rsidR="003E42CD" w:rsidRPr="00A258D0" w:rsidRDefault="00C82AE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3E42CD" w:rsidRPr="00A258D0" w:rsidRDefault="00C82AE4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№32</w:t>
            </w:r>
          </w:p>
        </w:tc>
        <w:tc>
          <w:tcPr>
            <w:tcW w:w="2627" w:type="dxa"/>
          </w:tcPr>
          <w:p w:rsidR="003E42CD" w:rsidRPr="00A258D0" w:rsidRDefault="00C82AE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3E42CD" w:rsidRPr="00A258D0" w:rsidRDefault="00C82AE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60</w:t>
            </w:r>
          </w:p>
        </w:tc>
        <w:tc>
          <w:tcPr>
            <w:tcW w:w="1569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15</w:t>
            </w:r>
          </w:p>
        </w:tc>
      </w:tr>
      <w:tr w:rsidR="003D0684" w:rsidRPr="00A258D0" w:rsidTr="009B063E">
        <w:tc>
          <w:tcPr>
            <w:tcW w:w="584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3E42CD" w:rsidRPr="00A258D0" w:rsidRDefault="00B45A76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№9</w:t>
            </w:r>
          </w:p>
        </w:tc>
        <w:tc>
          <w:tcPr>
            <w:tcW w:w="2627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 xml:space="preserve">ст. Нововеличковская ул. Ленина, </w:t>
            </w:r>
            <w:r w:rsidR="00B210D8">
              <w:rPr>
                <w:color w:val="auto"/>
              </w:rPr>
              <w:t>15а</w:t>
            </w:r>
          </w:p>
        </w:tc>
        <w:tc>
          <w:tcPr>
            <w:tcW w:w="1581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350</w:t>
            </w:r>
          </w:p>
        </w:tc>
        <w:tc>
          <w:tcPr>
            <w:tcW w:w="1569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55</w:t>
            </w:r>
          </w:p>
        </w:tc>
      </w:tr>
      <w:tr w:rsidR="00B45A76" w:rsidRPr="00A258D0" w:rsidTr="00D868B5">
        <w:tc>
          <w:tcPr>
            <w:tcW w:w="584" w:type="dxa"/>
          </w:tcPr>
          <w:p w:rsidR="00B45A76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B45A76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Общеобразовательные учреждения</w:t>
            </w:r>
          </w:p>
        </w:tc>
      </w:tr>
      <w:tr w:rsidR="003D0684" w:rsidRPr="00A258D0" w:rsidTr="009B063E">
        <w:tc>
          <w:tcPr>
            <w:tcW w:w="584" w:type="dxa"/>
          </w:tcPr>
          <w:p w:rsidR="003E42CD" w:rsidRPr="00A258D0" w:rsidRDefault="00B45A76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lastRenderedPageBreak/>
              <w:t>1</w:t>
            </w:r>
          </w:p>
        </w:tc>
        <w:tc>
          <w:tcPr>
            <w:tcW w:w="3210" w:type="dxa"/>
          </w:tcPr>
          <w:p w:rsidR="003E42CD" w:rsidRPr="00A258D0" w:rsidRDefault="00B45A76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МБОУ СОШ №30</w:t>
            </w:r>
          </w:p>
        </w:tc>
        <w:tc>
          <w:tcPr>
            <w:tcW w:w="2627" w:type="dxa"/>
          </w:tcPr>
          <w:p w:rsidR="003E42CD" w:rsidRPr="00A258D0" w:rsidRDefault="004C76A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 ул. Красная, 51</w:t>
            </w:r>
          </w:p>
        </w:tc>
        <w:tc>
          <w:tcPr>
            <w:tcW w:w="1581" w:type="dxa"/>
          </w:tcPr>
          <w:p w:rsidR="003E42CD" w:rsidRPr="00A258D0" w:rsidRDefault="004C76A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1035</w:t>
            </w:r>
          </w:p>
        </w:tc>
        <w:tc>
          <w:tcPr>
            <w:tcW w:w="1569" w:type="dxa"/>
          </w:tcPr>
          <w:p w:rsidR="003E42CD" w:rsidRPr="00A258D0" w:rsidRDefault="004C76A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80</w:t>
            </w:r>
          </w:p>
        </w:tc>
      </w:tr>
      <w:tr w:rsidR="003D0684" w:rsidRPr="00A258D0" w:rsidTr="009B063E">
        <w:tc>
          <w:tcPr>
            <w:tcW w:w="584" w:type="dxa"/>
          </w:tcPr>
          <w:p w:rsidR="00B45A76" w:rsidRPr="00262D51" w:rsidRDefault="004C76AF" w:rsidP="003D0684">
            <w:pPr>
              <w:pStyle w:val="Default"/>
              <w:jc w:val="center"/>
              <w:rPr>
                <w:color w:val="auto"/>
              </w:rPr>
            </w:pPr>
            <w:r w:rsidRPr="00262D51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B45A76" w:rsidRPr="00A258D0" w:rsidRDefault="004C76AF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МБОУ СОШ №38</w:t>
            </w:r>
          </w:p>
        </w:tc>
        <w:tc>
          <w:tcPr>
            <w:tcW w:w="2627" w:type="dxa"/>
          </w:tcPr>
          <w:p w:rsidR="00B45A76" w:rsidRPr="00A258D0" w:rsidRDefault="00B374A1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</w:t>
            </w:r>
          </w:p>
          <w:p w:rsidR="00B374A1" w:rsidRPr="00A258D0" w:rsidRDefault="00B374A1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ул. Свердлова, 32</w:t>
            </w:r>
          </w:p>
        </w:tc>
        <w:tc>
          <w:tcPr>
            <w:tcW w:w="1581" w:type="dxa"/>
          </w:tcPr>
          <w:p w:rsidR="00B45A76" w:rsidRPr="00A258D0" w:rsidRDefault="00262D51" w:rsidP="003D0684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370</w:t>
            </w:r>
          </w:p>
        </w:tc>
        <w:tc>
          <w:tcPr>
            <w:tcW w:w="1569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  <w:r w:rsidR="00262D51">
              <w:rPr>
                <w:color w:val="auto"/>
              </w:rPr>
              <w:t>0</w:t>
            </w:r>
          </w:p>
        </w:tc>
      </w:tr>
      <w:tr w:rsidR="003D0684" w:rsidRPr="00A258D0" w:rsidTr="009B063E">
        <w:tc>
          <w:tcPr>
            <w:tcW w:w="584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B45A76" w:rsidRPr="00A258D0" w:rsidRDefault="0008443F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МБОУ СОШ №39</w:t>
            </w:r>
          </w:p>
        </w:tc>
        <w:tc>
          <w:tcPr>
            <w:tcW w:w="2627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  <w:r w:rsidR="00262D51">
              <w:rPr>
                <w:color w:val="auto"/>
              </w:rPr>
              <w:t>58</w:t>
            </w:r>
          </w:p>
        </w:tc>
        <w:tc>
          <w:tcPr>
            <w:tcW w:w="1569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30</w:t>
            </w:r>
          </w:p>
        </w:tc>
      </w:tr>
      <w:tr w:rsidR="003D0684" w:rsidRPr="00A258D0" w:rsidTr="009B063E">
        <w:tc>
          <w:tcPr>
            <w:tcW w:w="584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</w:p>
        </w:tc>
        <w:tc>
          <w:tcPr>
            <w:tcW w:w="3210" w:type="dxa"/>
          </w:tcPr>
          <w:p w:rsidR="00B45A76" w:rsidRPr="00A258D0" w:rsidRDefault="0008443F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МБОУ СОШ №53</w:t>
            </w:r>
          </w:p>
        </w:tc>
        <w:tc>
          <w:tcPr>
            <w:tcW w:w="2627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 ул. Школьная, 9</w:t>
            </w:r>
          </w:p>
        </w:tc>
        <w:tc>
          <w:tcPr>
            <w:tcW w:w="1581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170</w:t>
            </w:r>
          </w:p>
        </w:tc>
        <w:tc>
          <w:tcPr>
            <w:tcW w:w="1569" w:type="dxa"/>
          </w:tcPr>
          <w:p w:rsidR="00B45A76" w:rsidRPr="00A258D0" w:rsidRDefault="0008443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</w:t>
            </w:r>
          </w:p>
        </w:tc>
      </w:tr>
      <w:tr w:rsidR="00D07853" w:rsidRPr="00A258D0" w:rsidTr="00D868B5">
        <w:tc>
          <w:tcPr>
            <w:tcW w:w="584" w:type="dxa"/>
          </w:tcPr>
          <w:p w:rsidR="00D07853" w:rsidRPr="00A258D0" w:rsidRDefault="00D07853" w:rsidP="003D068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07853" w:rsidRPr="00A258D0" w:rsidRDefault="001F69C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Внешкольные учреждения</w:t>
            </w:r>
          </w:p>
        </w:tc>
      </w:tr>
      <w:tr w:rsidR="003D0684" w:rsidRPr="00A258D0" w:rsidTr="009B063E">
        <w:tc>
          <w:tcPr>
            <w:tcW w:w="584" w:type="dxa"/>
          </w:tcPr>
          <w:p w:rsidR="00B45A76" w:rsidRPr="00A258D0" w:rsidRDefault="001F69C4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B45A76" w:rsidRPr="00A258D0" w:rsidRDefault="00FD29EB" w:rsidP="003E42CD">
            <w:pPr>
              <w:pStyle w:val="Default"/>
              <w:rPr>
                <w:color w:val="auto"/>
              </w:rPr>
            </w:pPr>
            <w:r w:rsidRPr="00A258D0">
              <w:rPr>
                <w:color w:val="auto"/>
              </w:rPr>
              <w:t>МБОУ ДОД ДШИ</w:t>
            </w:r>
          </w:p>
        </w:tc>
        <w:tc>
          <w:tcPr>
            <w:tcW w:w="2627" w:type="dxa"/>
          </w:tcPr>
          <w:p w:rsidR="00B45A76" w:rsidRPr="00A258D0" w:rsidRDefault="00FD29EB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 ул. Красная, 42</w:t>
            </w:r>
          </w:p>
        </w:tc>
        <w:tc>
          <w:tcPr>
            <w:tcW w:w="1581" w:type="dxa"/>
          </w:tcPr>
          <w:p w:rsidR="00B45A76" w:rsidRPr="00A258D0" w:rsidRDefault="0002358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200</w:t>
            </w:r>
          </w:p>
        </w:tc>
        <w:tc>
          <w:tcPr>
            <w:tcW w:w="1569" w:type="dxa"/>
          </w:tcPr>
          <w:p w:rsidR="00B45A76" w:rsidRPr="00A258D0" w:rsidRDefault="0002358F" w:rsidP="003D0684">
            <w:pPr>
              <w:pStyle w:val="Default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23</w:t>
            </w:r>
          </w:p>
        </w:tc>
      </w:tr>
    </w:tbl>
    <w:p w:rsidR="003E42CD" w:rsidRPr="00D46D3C" w:rsidRDefault="003E42CD" w:rsidP="003E42CD">
      <w:pPr>
        <w:pStyle w:val="Default"/>
        <w:ind w:firstLine="851"/>
        <w:jc w:val="center"/>
        <w:rPr>
          <w:color w:val="auto"/>
          <w:sz w:val="28"/>
          <w:szCs w:val="28"/>
        </w:rPr>
      </w:pPr>
    </w:p>
    <w:p w:rsidR="0002358F" w:rsidRPr="005930FA" w:rsidRDefault="0002358F" w:rsidP="0002358F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 xml:space="preserve">Учебные кабинеты </w:t>
      </w:r>
      <w:r>
        <w:rPr>
          <w:color w:val="000000"/>
          <w:sz w:val="28"/>
          <w:szCs w:val="28"/>
        </w:rPr>
        <w:t xml:space="preserve">школ </w:t>
      </w:r>
      <w:r w:rsidRPr="005930FA">
        <w:rPr>
          <w:color w:val="000000"/>
          <w:sz w:val="28"/>
          <w:szCs w:val="28"/>
        </w:rPr>
        <w:t>оборудованы необходимыми учебными пособиями</w:t>
      </w:r>
      <w:r>
        <w:rPr>
          <w:color w:val="000000"/>
          <w:sz w:val="28"/>
          <w:szCs w:val="28"/>
        </w:rPr>
        <w:t xml:space="preserve"> и </w:t>
      </w:r>
      <w:r w:rsidRPr="005930FA">
        <w:rPr>
          <w:color w:val="000000"/>
          <w:sz w:val="28"/>
          <w:szCs w:val="28"/>
        </w:rPr>
        <w:t>компьютерами</w:t>
      </w:r>
      <w:r>
        <w:rPr>
          <w:color w:val="000000"/>
          <w:sz w:val="28"/>
          <w:szCs w:val="28"/>
        </w:rPr>
        <w:t>. Столовые</w:t>
      </w:r>
      <w:r w:rsidRPr="005930FA">
        <w:rPr>
          <w:color w:val="000000"/>
          <w:sz w:val="28"/>
          <w:szCs w:val="28"/>
        </w:rPr>
        <w:t xml:space="preserve"> име</w:t>
      </w:r>
      <w:r>
        <w:rPr>
          <w:color w:val="000000"/>
          <w:sz w:val="28"/>
          <w:szCs w:val="28"/>
        </w:rPr>
        <w:t>ю</w:t>
      </w:r>
      <w:r w:rsidRPr="005930FA">
        <w:rPr>
          <w:color w:val="000000"/>
          <w:sz w:val="28"/>
          <w:szCs w:val="28"/>
        </w:rPr>
        <w:t xml:space="preserve">т оборудование необходимое для приготовления и приема пищи. Мастерские оснащены деревообрабатывающими станками, инструментами. В спортивном зале имеется в достаточном количестве оборудование для проведения качественных и полноценных уроков физической культуры. </w:t>
      </w:r>
    </w:p>
    <w:p w:rsidR="0002358F" w:rsidRPr="005930FA" w:rsidRDefault="0002358F" w:rsidP="0002358F">
      <w:pPr>
        <w:pStyle w:val="ac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D86D54">
        <w:rPr>
          <w:color w:val="000000"/>
          <w:sz w:val="28"/>
          <w:szCs w:val="28"/>
        </w:rPr>
        <w:t>Детские сады оборудованы теплыми, светлыми</w:t>
      </w:r>
      <w:r w:rsidRPr="009019D8">
        <w:rPr>
          <w:color w:val="000000"/>
          <w:sz w:val="28"/>
          <w:szCs w:val="28"/>
        </w:rPr>
        <w:t xml:space="preserve"> игровыми комнатами, удобными спальными комнатами. Территори</w:t>
      </w:r>
      <w:r>
        <w:rPr>
          <w:color w:val="000000"/>
          <w:sz w:val="28"/>
          <w:szCs w:val="28"/>
        </w:rPr>
        <w:t>и</w:t>
      </w:r>
      <w:r w:rsidRPr="009019D8">
        <w:rPr>
          <w:color w:val="000000"/>
          <w:sz w:val="28"/>
          <w:szCs w:val="28"/>
        </w:rPr>
        <w:t xml:space="preserve"> детск</w:t>
      </w:r>
      <w:r>
        <w:rPr>
          <w:color w:val="000000"/>
          <w:sz w:val="28"/>
          <w:szCs w:val="28"/>
        </w:rPr>
        <w:t>их</w:t>
      </w:r>
      <w:r w:rsidRPr="005930FA">
        <w:rPr>
          <w:color w:val="000000"/>
          <w:sz w:val="28"/>
          <w:szCs w:val="28"/>
        </w:rPr>
        <w:t xml:space="preserve"> сад</w:t>
      </w:r>
      <w:r>
        <w:rPr>
          <w:color w:val="000000"/>
          <w:sz w:val="28"/>
          <w:szCs w:val="28"/>
        </w:rPr>
        <w:t>ов</w:t>
      </w:r>
      <w:r w:rsidRPr="005930FA">
        <w:rPr>
          <w:color w:val="000000"/>
          <w:sz w:val="28"/>
          <w:szCs w:val="28"/>
        </w:rPr>
        <w:t xml:space="preserve"> оснащен</w:t>
      </w:r>
      <w:r>
        <w:rPr>
          <w:color w:val="000000"/>
          <w:sz w:val="28"/>
          <w:szCs w:val="28"/>
        </w:rPr>
        <w:t>ы</w:t>
      </w:r>
      <w:r w:rsidRPr="005930FA">
        <w:rPr>
          <w:color w:val="000000"/>
          <w:sz w:val="28"/>
          <w:szCs w:val="28"/>
        </w:rPr>
        <w:t xml:space="preserve"> необходимым оборудованием для проведения занятий физической культурой</w:t>
      </w:r>
      <w:r>
        <w:rPr>
          <w:color w:val="000000"/>
          <w:sz w:val="28"/>
          <w:szCs w:val="28"/>
        </w:rPr>
        <w:t>.</w:t>
      </w:r>
    </w:p>
    <w:p w:rsidR="0002358F" w:rsidRDefault="0002358F" w:rsidP="0002358F">
      <w:pPr>
        <w:pStyle w:val="ac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>Объекты образования имеют системы водоснабжения</w:t>
      </w:r>
      <w:r>
        <w:rPr>
          <w:color w:val="000000"/>
          <w:sz w:val="28"/>
          <w:szCs w:val="28"/>
        </w:rPr>
        <w:t xml:space="preserve">, </w:t>
      </w:r>
      <w:r w:rsidRPr="005930FA">
        <w:rPr>
          <w:color w:val="000000"/>
          <w:sz w:val="28"/>
          <w:szCs w:val="28"/>
        </w:rPr>
        <w:t xml:space="preserve">электроснабжения, Интернет. Теплоснабжение обеспечивается объектовыми котельными, работающими на </w:t>
      </w:r>
      <w:r w:rsidR="00860B27">
        <w:rPr>
          <w:color w:val="000000"/>
          <w:sz w:val="28"/>
          <w:szCs w:val="28"/>
        </w:rPr>
        <w:t>жидком и газовом</w:t>
      </w:r>
      <w:r w:rsidRPr="005930FA">
        <w:rPr>
          <w:color w:val="000000"/>
          <w:sz w:val="28"/>
          <w:szCs w:val="28"/>
        </w:rPr>
        <w:t xml:space="preserve"> топливе.</w:t>
      </w:r>
      <w:r w:rsidR="00860B27">
        <w:rPr>
          <w:color w:val="000000"/>
          <w:sz w:val="28"/>
          <w:szCs w:val="28"/>
        </w:rPr>
        <w:t xml:space="preserve"> Предполагается развитие инвестиционных проектов по строительству котельных, работающих на газовом топливе МБОУ СОШ №39 МО Динской район в ст. Воронцовской, БДОУ МО Детский сад №9 МО Динской район в ст. Нововеличковской. </w:t>
      </w:r>
    </w:p>
    <w:p w:rsidR="009B063E" w:rsidRPr="009B063E" w:rsidRDefault="009B063E" w:rsidP="009B0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Развитие образования на расчетную перспективу останется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 xml:space="preserve">приоритетным для поселения. Однако, существующая сеть </w:t>
      </w:r>
      <w:proofErr w:type="gramStart"/>
      <w:r w:rsidRPr="009B063E">
        <w:rPr>
          <w:rFonts w:ascii="Times New Roman" w:hAnsi="Times New Roman"/>
          <w:sz w:val="28"/>
          <w:szCs w:val="28"/>
        </w:rPr>
        <w:t>дошкольного</w:t>
      </w:r>
      <w:proofErr w:type="gramEnd"/>
      <w:r w:rsidRPr="009B063E">
        <w:rPr>
          <w:rFonts w:ascii="Times New Roman" w:hAnsi="Times New Roman"/>
          <w:sz w:val="28"/>
          <w:szCs w:val="28"/>
        </w:rPr>
        <w:t xml:space="preserve"> и</w:t>
      </w:r>
    </w:p>
    <w:p w:rsidR="009B063E" w:rsidRPr="009B063E" w:rsidRDefault="009B063E" w:rsidP="009B06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школьного образования, требует оптимизации и строительства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>дополнительных мощностей.</w:t>
      </w:r>
    </w:p>
    <w:p w:rsidR="0002358F" w:rsidRPr="0002358F" w:rsidRDefault="0002358F" w:rsidP="0002358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358F">
        <w:rPr>
          <w:rFonts w:ascii="Times New Roman" w:hAnsi="Times New Roman"/>
          <w:sz w:val="28"/>
          <w:szCs w:val="28"/>
        </w:rPr>
        <w:t>Главной целью развития системы образования является повышение доступности качественного образования, формирование конкурентоспособного на рынке труда специалиста.</w:t>
      </w:r>
    </w:p>
    <w:p w:rsidR="00D46D3C" w:rsidRDefault="00D46D3C" w:rsidP="0002358F">
      <w:pPr>
        <w:pStyle w:val="Default"/>
        <w:jc w:val="both"/>
        <w:rPr>
          <w:b/>
          <w:color w:val="auto"/>
          <w:sz w:val="28"/>
          <w:szCs w:val="28"/>
        </w:rPr>
      </w:pPr>
    </w:p>
    <w:p w:rsidR="001314CB" w:rsidRDefault="00C3039C" w:rsidP="00CE70DB">
      <w:pPr>
        <w:numPr>
          <w:ilvl w:val="1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Физическая культура и спорт</w:t>
      </w:r>
    </w:p>
    <w:p w:rsidR="00C3039C" w:rsidRDefault="00C3039C" w:rsidP="00C3039C">
      <w:pPr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C3039C" w:rsidRPr="002A7F5F" w:rsidRDefault="00C3039C" w:rsidP="009230E5">
      <w:pPr>
        <w:pStyle w:val="ac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D86D54">
        <w:rPr>
          <w:color w:val="000000"/>
          <w:sz w:val="28"/>
          <w:szCs w:val="28"/>
        </w:rPr>
        <w:t xml:space="preserve">Развитию физической культуры и массового спорта на территории </w:t>
      </w:r>
      <w:r>
        <w:rPr>
          <w:color w:val="000000"/>
          <w:sz w:val="28"/>
          <w:szCs w:val="28"/>
        </w:rPr>
        <w:t>Нововеличковского</w:t>
      </w:r>
      <w:r w:rsidRPr="00D86D54">
        <w:rPr>
          <w:color w:val="000000"/>
          <w:sz w:val="28"/>
          <w:szCs w:val="28"/>
        </w:rPr>
        <w:t xml:space="preserve"> сельского поселения уделяется особое внимание. </w:t>
      </w:r>
      <w:r w:rsidRPr="00D86D54">
        <w:rPr>
          <w:color w:val="000000"/>
          <w:sz w:val="28"/>
          <w:shd w:val="clear" w:color="auto" w:fill="FFFFFF"/>
        </w:rPr>
        <w:t>Хорошее</w:t>
      </w:r>
      <w:r w:rsidRPr="00943937">
        <w:rPr>
          <w:color w:val="000000"/>
          <w:sz w:val="28"/>
          <w:shd w:val="clear" w:color="auto" w:fill="FFFFFF"/>
        </w:rPr>
        <w:t xml:space="preserve"> здоровье обеспечивает долгую и активную жизнь, способствует выполнению планов, преодолению трудностей, дает возможность успешно </w:t>
      </w:r>
      <w:r w:rsidRPr="002A7F5F">
        <w:rPr>
          <w:color w:val="000000"/>
          <w:sz w:val="28"/>
          <w:shd w:val="clear" w:color="auto" w:fill="FFFFFF"/>
        </w:rPr>
        <w:t>решать жизненные задачи.</w:t>
      </w:r>
      <w:r w:rsidR="00634FF0">
        <w:rPr>
          <w:color w:val="000000"/>
          <w:sz w:val="28"/>
          <w:shd w:val="clear" w:color="auto" w:fill="FFFFFF"/>
        </w:rPr>
        <w:t xml:space="preserve"> </w:t>
      </w:r>
      <w:r w:rsidR="00291E32">
        <w:rPr>
          <w:color w:val="000000"/>
          <w:sz w:val="28"/>
          <w:shd w:val="clear" w:color="auto" w:fill="FFFFFF"/>
        </w:rPr>
        <w:t xml:space="preserve"> Современная ситуация в Нововеличковском сельском поселении характеризуется низким уровнем обеспеченности </w:t>
      </w:r>
      <w:r w:rsidR="00291E32">
        <w:rPr>
          <w:color w:val="000000"/>
          <w:sz w:val="28"/>
          <w:shd w:val="clear" w:color="auto" w:fill="FFFFFF"/>
        </w:rPr>
        <w:lastRenderedPageBreak/>
        <w:t xml:space="preserve">населения спортивными сооружениями. В связи с этим уровень вовлеченности в занятия физической культурой и спортом всех категорий населения составляет 36,9% от количества жителей населения. </w:t>
      </w:r>
      <w:r w:rsidRPr="002A7F5F">
        <w:rPr>
          <w:color w:val="000000"/>
          <w:spacing w:val="2"/>
          <w:sz w:val="28"/>
          <w:szCs w:val="28"/>
        </w:rPr>
        <w:t>Основная задача администрации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  <w:r w:rsidR="00291E32">
        <w:rPr>
          <w:color w:val="000000"/>
          <w:spacing w:val="2"/>
          <w:sz w:val="28"/>
          <w:szCs w:val="28"/>
        </w:rPr>
        <w:t xml:space="preserve"> Важной составной частью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  <w:r w:rsidR="00634FF0">
        <w:rPr>
          <w:color w:val="000000"/>
          <w:spacing w:val="2"/>
          <w:sz w:val="28"/>
          <w:szCs w:val="28"/>
        </w:rPr>
        <w:t xml:space="preserve"> </w:t>
      </w:r>
      <w:r w:rsidR="009230E5" w:rsidRPr="002A7F5F">
        <w:rPr>
          <w:color w:val="000000"/>
          <w:spacing w:val="2"/>
          <w:sz w:val="28"/>
          <w:szCs w:val="28"/>
        </w:rPr>
        <w:t xml:space="preserve">Ежегодно проводятся спортивные мероприятия ко всем знаменательным датам Российской Федерации, </w:t>
      </w:r>
      <w:r w:rsidR="009230E5">
        <w:rPr>
          <w:color w:val="000000"/>
          <w:spacing w:val="2"/>
          <w:sz w:val="28"/>
          <w:szCs w:val="28"/>
        </w:rPr>
        <w:t>Краснодарского</w:t>
      </w:r>
      <w:r w:rsidR="009230E5" w:rsidRPr="002A7F5F">
        <w:rPr>
          <w:color w:val="000000"/>
          <w:spacing w:val="2"/>
          <w:sz w:val="28"/>
          <w:szCs w:val="28"/>
        </w:rPr>
        <w:t xml:space="preserve"> края и местным праздникам.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8F788B" w:rsidRDefault="008F788B" w:rsidP="00EF62C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F62C9">
        <w:rPr>
          <w:rFonts w:ascii="Times New Roman" w:hAnsi="Times New Roman"/>
          <w:sz w:val="28"/>
          <w:szCs w:val="28"/>
        </w:rPr>
        <w:t>Развитие физической культуры и спорта невозможно без наличия соответствующей материально-технической базы и основной ее составляющей – физкультурно-спортивных сооружений, отвечающих требованиям и нормативам, обеспечивающих потребность всех слоев населения в различных видах физкультурно-оздоровительных и спортивных занятий.</w:t>
      </w:r>
    </w:p>
    <w:p w:rsidR="00EF62C9" w:rsidRPr="00EF62C9" w:rsidRDefault="00EF62C9" w:rsidP="00EF62C9">
      <w:pPr>
        <w:pStyle w:val="ac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2A7F5F">
        <w:rPr>
          <w:color w:val="000000"/>
          <w:spacing w:val="2"/>
          <w:sz w:val="28"/>
          <w:szCs w:val="28"/>
        </w:rPr>
        <w:t>На данном этапе нуждается в серьезной модернизации существующая система физического воспитания различных групп населения. Так же отмечается низкий уровень привлечения трудоспособного населения к регулярным занятиям физической культурой и спортом в трудовых коллективах, а также по месту жительства.</w:t>
      </w:r>
    </w:p>
    <w:p w:rsidR="00C3039C" w:rsidRPr="00C3039C" w:rsidRDefault="00C3039C" w:rsidP="00C3039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3039C">
        <w:rPr>
          <w:rFonts w:ascii="Times New Roman" w:hAnsi="Times New Roman"/>
          <w:color w:val="000000"/>
          <w:sz w:val="28"/>
          <w:szCs w:val="28"/>
        </w:rPr>
        <w:t>В целях воспитания физически здоровой личности на территории</w:t>
      </w:r>
      <w:r w:rsidR="00634F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</w:t>
      </w:r>
      <w:r w:rsidR="008F788B">
        <w:rPr>
          <w:rFonts w:ascii="Times New Roman" w:hAnsi="Times New Roman"/>
          <w:sz w:val="28"/>
          <w:szCs w:val="28"/>
        </w:rPr>
        <w:t>о</w:t>
      </w:r>
      <w:r w:rsidRPr="00C3039C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E1B46">
        <w:rPr>
          <w:rFonts w:ascii="Times New Roman" w:hAnsi="Times New Roman"/>
          <w:color w:val="000000"/>
          <w:sz w:val="28"/>
          <w:szCs w:val="28"/>
        </w:rPr>
        <w:t>находятся:</w:t>
      </w:r>
    </w:p>
    <w:p w:rsidR="00C3039C" w:rsidRPr="00C3039C" w:rsidRDefault="00C3039C" w:rsidP="00C3039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9"/>
        <w:gridCol w:w="4058"/>
        <w:gridCol w:w="1819"/>
        <w:gridCol w:w="2925"/>
      </w:tblGrid>
      <w:tr w:rsidR="008F788B" w:rsidRPr="008F788B" w:rsidTr="00262D51">
        <w:tc>
          <w:tcPr>
            <w:tcW w:w="675" w:type="dxa"/>
            <w:shd w:val="clear" w:color="auto" w:fill="FFFFFF" w:themeFill="background1"/>
            <w:vAlign w:val="center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№</w:t>
            </w:r>
            <w:proofErr w:type="gramStart"/>
            <w:r w:rsidR="00CC752D">
              <w:rPr>
                <w:color w:val="000000"/>
              </w:rPr>
              <w:t>п</w:t>
            </w:r>
            <w:proofErr w:type="gramEnd"/>
            <w:r w:rsidR="00CC752D">
              <w:rPr>
                <w:color w:val="000000"/>
              </w:rPr>
              <w:t>/п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 xml:space="preserve">Наименование 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Кол-во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8F788B" w:rsidRPr="008F788B" w:rsidRDefault="00262D51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расположения</w:t>
            </w:r>
          </w:p>
        </w:tc>
      </w:tr>
      <w:tr w:rsidR="008F788B" w:rsidRPr="008F788B" w:rsidTr="00262D51">
        <w:tc>
          <w:tcPr>
            <w:tcW w:w="675" w:type="dxa"/>
            <w:shd w:val="clear" w:color="auto" w:fill="FFFFFF" w:themeFill="background1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1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8F788B" w:rsidRPr="008F788B" w:rsidRDefault="00A734A2" w:rsidP="008F788B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Комплексная спортивно-игровая площадка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8F788B" w:rsidRPr="008F788B" w:rsidRDefault="005D5D5E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8F788B" w:rsidRDefault="00CC752D" w:rsidP="00CC752D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Нововеличковская</w:t>
            </w:r>
          </w:p>
          <w:p w:rsidR="00CC752D" w:rsidRPr="008F788B" w:rsidRDefault="00CC752D" w:rsidP="00CC752D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</w:tc>
      </w:tr>
      <w:tr w:rsidR="008F788B" w:rsidRPr="008F788B" w:rsidTr="00262D51">
        <w:tc>
          <w:tcPr>
            <w:tcW w:w="675" w:type="dxa"/>
            <w:shd w:val="clear" w:color="auto" w:fill="FFFFFF" w:themeFill="background1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2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8F788B" w:rsidRPr="008F788B" w:rsidRDefault="005D5D5E" w:rsidP="008F788B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Стадион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8F788B" w:rsidRPr="008F788B" w:rsidRDefault="005D5D5E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8F788B" w:rsidRPr="008F788B" w:rsidRDefault="00262D51" w:rsidP="00CC752D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 </w:t>
            </w:r>
          </w:p>
        </w:tc>
      </w:tr>
      <w:tr w:rsidR="008F788B" w:rsidRPr="00477451" w:rsidTr="00262D51">
        <w:tc>
          <w:tcPr>
            <w:tcW w:w="675" w:type="dxa"/>
            <w:shd w:val="clear" w:color="auto" w:fill="FFFFFF" w:themeFill="background1"/>
          </w:tcPr>
          <w:p w:rsidR="00CC752D" w:rsidRDefault="00CC752D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8F788B" w:rsidRPr="008F788B" w:rsidRDefault="008F788B" w:rsidP="00CC752D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3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8F788B" w:rsidRPr="008F788B" w:rsidRDefault="008F788B" w:rsidP="008F788B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F788B">
              <w:rPr>
                <w:color w:val="000000"/>
              </w:rPr>
              <w:t>Детская игровая площадка</w:t>
            </w:r>
            <w:r w:rsidR="00672A23">
              <w:rPr>
                <w:color w:val="000000"/>
              </w:rPr>
              <w:t xml:space="preserve"> со спортивными сооружениями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8F788B" w:rsidRPr="008F788B" w:rsidRDefault="005D5D5E" w:rsidP="008F788B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262D51" w:rsidRDefault="00262D51" w:rsidP="00262D5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Нововеличковская, </w:t>
            </w:r>
          </w:p>
          <w:p w:rsidR="008F788B" w:rsidRDefault="00262D51" w:rsidP="00262D5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Дальний,</w:t>
            </w:r>
          </w:p>
          <w:p w:rsidR="00262D51" w:rsidRDefault="00262D51" w:rsidP="00262D5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  <w:p w:rsidR="00CC752D" w:rsidRPr="00477451" w:rsidRDefault="00CC752D" w:rsidP="00262D5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Найдорф</w:t>
            </w:r>
          </w:p>
        </w:tc>
      </w:tr>
    </w:tbl>
    <w:p w:rsidR="00A009CE" w:rsidRDefault="00A009CE" w:rsidP="009230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1B46" w:rsidRDefault="008E1B46" w:rsidP="009230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039C" w:rsidRDefault="00C3039C" w:rsidP="00CE70DB">
      <w:pPr>
        <w:numPr>
          <w:ilvl w:val="1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Здравоохранение</w:t>
      </w:r>
    </w:p>
    <w:p w:rsidR="00D868B5" w:rsidRDefault="00D868B5" w:rsidP="00D868B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2D18" w:rsidRPr="009230E5" w:rsidRDefault="00CD2D18" w:rsidP="00D868B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0E5">
        <w:rPr>
          <w:rFonts w:ascii="Times New Roman" w:hAnsi="Times New Roman"/>
          <w:sz w:val="28"/>
          <w:szCs w:val="28"/>
        </w:rPr>
        <w:lastRenderedPageBreak/>
        <w:t>Одним из главных факторов, влияющим на демографические показатели, является уровень развития здравоохранения.</w:t>
      </w:r>
    </w:p>
    <w:p w:rsidR="00CD2D18" w:rsidRPr="00A258D0" w:rsidRDefault="00CD2D18" w:rsidP="007A0F6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Причина высокой заболеваемости населения кроется в </w:t>
      </w:r>
      <w:proofErr w:type="spellStart"/>
      <w:r w:rsidRPr="00A258D0">
        <w:rPr>
          <w:rFonts w:ascii="Times New Roman" w:hAnsi="Times New Roman"/>
          <w:color w:val="000000"/>
          <w:sz w:val="28"/>
          <w:szCs w:val="28"/>
        </w:rPr>
        <w:t>т.ч</w:t>
      </w:r>
      <w:proofErr w:type="spellEnd"/>
      <w:r w:rsidRPr="00A258D0">
        <w:rPr>
          <w:rFonts w:ascii="Times New Roman" w:hAnsi="Times New Roman"/>
          <w:color w:val="000000"/>
          <w:sz w:val="28"/>
          <w:szCs w:val="28"/>
        </w:rPr>
        <w:t>. и в особенностях проживания на селе:</w:t>
      </w:r>
    </w:p>
    <w:p w:rsidR="00CD2D18" w:rsidRPr="00A258D0" w:rsidRDefault="005777EE" w:rsidP="00B042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D2D18" w:rsidRPr="00A258D0">
        <w:rPr>
          <w:rFonts w:ascii="Times New Roman" w:hAnsi="Times New Roman"/>
          <w:color w:val="000000"/>
          <w:sz w:val="28"/>
          <w:szCs w:val="28"/>
        </w:rPr>
        <w:t>низкий жизненный уровень,</w:t>
      </w:r>
    </w:p>
    <w:p w:rsidR="00CD2D18" w:rsidRPr="00A258D0" w:rsidRDefault="005777EE" w:rsidP="00B04242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D2D18" w:rsidRPr="00A258D0">
        <w:rPr>
          <w:rFonts w:ascii="Times New Roman" w:hAnsi="Times New Roman"/>
          <w:color w:val="000000"/>
          <w:sz w:val="28"/>
          <w:szCs w:val="28"/>
        </w:rPr>
        <w:t>отсутствие средств на приобретение лекарств,</w:t>
      </w:r>
    </w:p>
    <w:p w:rsidR="00CD2D18" w:rsidRPr="00A258D0" w:rsidRDefault="005777EE" w:rsidP="00B04242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D2D18" w:rsidRPr="00A258D0">
        <w:rPr>
          <w:rFonts w:ascii="Times New Roman" w:hAnsi="Times New Roman"/>
          <w:color w:val="000000"/>
          <w:sz w:val="28"/>
          <w:szCs w:val="28"/>
        </w:rPr>
        <w:t>низкая социальная культура,</w:t>
      </w:r>
    </w:p>
    <w:p w:rsidR="00CD2D18" w:rsidRPr="00A258D0" w:rsidRDefault="005777EE" w:rsidP="00B04242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D2D18" w:rsidRPr="00A258D0">
        <w:rPr>
          <w:rFonts w:ascii="Times New Roman" w:hAnsi="Times New Roman"/>
          <w:color w:val="000000"/>
          <w:sz w:val="28"/>
          <w:szCs w:val="28"/>
        </w:rPr>
        <w:t>малая плотность населения,</w:t>
      </w:r>
    </w:p>
    <w:p w:rsidR="00CD2D18" w:rsidRPr="00A258D0" w:rsidRDefault="005777EE" w:rsidP="00B04242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D2D18" w:rsidRPr="00A258D0">
        <w:rPr>
          <w:rFonts w:ascii="Times New Roman" w:hAnsi="Times New Roman"/>
          <w:color w:val="000000"/>
          <w:sz w:val="28"/>
          <w:szCs w:val="28"/>
        </w:rPr>
        <w:t>высокая степень алкоголизации населения поселения.</w:t>
      </w:r>
    </w:p>
    <w:p w:rsidR="00CD2D18" w:rsidRPr="00634FF0" w:rsidRDefault="00CD2D18" w:rsidP="009230E5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5777EE">
        <w:rPr>
          <w:rFonts w:ascii="Times New Roman" w:hAnsi="Times New Roman"/>
          <w:color w:val="000000"/>
          <w:sz w:val="28"/>
          <w:szCs w:val="28"/>
        </w:rPr>
        <w:t>Многие больные обращаются за медицинской помощью лишь в случая</w:t>
      </w:r>
      <w:r w:rsidR="009230E5" w:rsidRPr="005777EE">
        <w:rPr>
          <w:rFonts w:ascii="Times New Roman" w:hAnsi="Times New Roman"/>
          <w:color w:val="000000"/>
          <w:sz w:val="28"/>
          <w:szCs w:val="28"/>
        </w:rPr>
        <w:t>х</w:t>
      </w:r>
      <w:r w:rsidR="00634F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FF0">
        <w:rPr>
          <w:rFonts w:ascii="Times New Roman" w:hAnsi="Times New Roman"/>
          <w:color w:val="000000"/>
          <w:sz w:val="28"/>
          <w:szCs w:val="28"/>
        </w:rPr>
        <w:t>крайней необходимости, при значительной запущенности заболевания и утяжелении самочувствия.</w:t>
      </w:r>
    </w:p>
    <w:p w:rsidR="00CD2D18" w:rsidRPr="005777EE" w:rsidRDefault="00CD2D18" w:rsidP="005777EE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 xml:space="preserve">Основными задачами обеспечения устойчивого развития здравоохранения </w:t>
      </w:r>
      <w:r w:rsidR="005777EE">
        <w:rPr>
          <w:rFonts w:ascii="Times New Roman" w:hAnsi="Times New Roman"/>
          <w:sz w:val="28"/>
          <w:szCs w:val="28"/>
        </w:rPr>
        <w:t>Нововеличковского</w:t>
      </w:r>
      <w:r w:rsidRPr="005777EE">
        <w:rPr>
          <w:rFonts w:ascii="Times New Roman" w:hAnsi="Times New Roman"/>
          <w:sz w:val="28"/>
          <w:szCs w:val="28"/>
        </w:rPr>
        <w:t xml:space="preserve"> сельского поселения на расчетную перспективу остаются: </w:t>
      </w:r>
    </w:p>
    <w:p w:rsidR="005777EE" w:rsidRPr="005777EE" w:rsidRDefault="005777EE" w:rsidP="005777EE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-предоставление населению качественной и своевременной медицинской помощи;</w:t>
      </w:r>
    </w:p>
    <w:p w:rsidR="009647D2" w:rsidRPr="00D71F86" w:rsidRDefault="005777EE" w:rsidP="00D71F86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>-</w:t>
      </w:r>
      <w:r w:rsidR="00D71F86" w:rsidRPr="00D71F86">
        <w:rPr>
          <w:rFonts w:ascii="Times New Roman" w:hAnsi="Times New Roman"/>
          <w:sz w:val="28"/>
          <w:szCs w:val="28"/>
        </w:rPr>
        <w:t>ф</w:t>
      </w:r>
      <w:r w:rsidR="009647D2" w:rsidRPr="00D71F86">
        <w:rPr>
          <w:rFonts w:ascii="Times New Roman" w:hAnsi="Times New Roman"/>
          <w:sz w:val="28"/>
          <w:szCs w:val="28"/>
        </w:rPr>
        <w:t>ормирование у населения потребности в здоровом образе жизни, снижению неонатальной смертности, охране репродуктивного здоровья.</w:t>
      </w:r>
    </w:p>
    <w:p w:rsidR="005777EE" w:rsidRPr="005777EE" w:rsidRDefault="005777EE" w:rsidP="00D71F86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-повышение уровня укомплектованности медицинскими работниками и квалификации медицинских работников;</w:t>
      </w:r>
    </w:p>
    <w:p w:rsidR="005777EE" w:rsidRDefault="005777EE" w:rsidP="005777EE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-снижение высокого уровня заболеваемости социально-обусловленными болезнями.</w:t>
      </w:r>
    </w:p>
    <w:p w:rsidR="00D71F86" w:rsidRDefault="00D71F86" w:rsidP="00A258D0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 xml:space="preserve">- </w:t>
      </w:r>
      <w:r w:rsidR="00A258D0">
        <w:rPr>
          <w:rFonts w:ascii="Times New Roman" w:hAnsi="Times New Roman"/>
          <w:sz w:val="28"/>
          <w:szCs w:val="28"/>
        </w:rPr>
        <w:t>р</w:t>
      </w:r>
      <w:r w:rsidRPr="00D71F86">
        <w:rPr>
          <w:rFonts w:ascii="Times New Roman" w:hAnsi="Times New Roman"/>
          <w:sz w:val="28"/>
          <w:szCs w:val="28"/>
        </w:rPr>
        <w:t>еконструкция существующих зданий здравоохранения, проведение комплексного технического переоснащения оборудованием.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Исходя из нормативных показателей, принятых в системе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здравоохранения в настоящее время и прогнозной численности населения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Pr="000C7AA5">
        <w:rPr>
          <w:rFonts w:ascii="Times New Roman" w:hAnsi="Times New Roman"/>
          <w:sz w:val="28"/>
          <w:szCs w:val="28"/>
        </w:rPr>
        <w:t xml:space="preserve"> сельского поселения на расчетный период проектом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 xml:space="preserve">генерального плана определены нормативные потребности в </w:t>
      </w:r>
      <w:proofErr w:type="gramStart"/>
      <w:r w:rsidRPr="000C7AA5">
        <w:rPr>
          <w:rFonts w:ascii="Times New Roman" w:hAnsi="Times New Roman"/>
          <w:sz w:val="28"/>
          <w:szCs w:val="28"/>
        </w:rPr>
        <w:t>медицинском</w:t>
      </w:r>
      <w:proofErr w:type="gramEnd"/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7AA5">
        <w:rPr>
          <w:rFonts w:ascii="Times New Roman" w:hAnsi="Times New Roman"/>
          <w:sz w:val="28"/>
          <w:szCs w:val="28"/>
        </w:rPr>
        <w:t>персонале</w:t>
      </w:r>
      <w:proofErr w:type="gramEnd"/>
      <w:r w:rsidRPr="000C7AA5">
        <w:rPr>
          <w:rFonts w:ascii="Times New Roman" w:hAnsi="Times New Roman"/>
          <w:sz w:val="28"/>
          <w:szCs w:val="28"/>
        </w:rPr>
        <w:t>, койко-местах и амбулаторно-поликлинических учреждениях. В основу расчетов положены социальные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нормативы системы здравоохранения, принятые в Российской Федерации: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врачей на 10 000 жителей – 41;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среднего медицинского персонала на 10 000 жителей –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114,3;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количество койко-мест на 10 000 жителей (больничных) – 134,7;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мощность амбулаторно-поликлинических учреждений (посещений на</w:t>
      </w:r>
      <w:proofErr w:type="gramEnd"/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7AA5">
        <w:rPr>
          <w:rFonts w:ascii="Times New Roman" w:hAnsi="Times New Roman"/>
          <w:sz w:val="28"/>
          <w:szCs w:val="28"/>
        </w:rPr>
        <w:t>10 000 жителей/смена) – 181,5.</w:t>
      </w:r>
      <w:proofErr w:type="gramEnd"/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В процессе разработки прогноза принималось во внимание и то, что</w:t>
      </w:r>
    </w:p>
    <w:p w:rsidR="000C7AA5" w:rsidRPr="000C7AA5" w:rsidRDefault="000C7AA5" w:rsidP="000C7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по мере снижения или увеличения реальной обращаемости населения в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учреждения здравоохранения, приведенные нормативные показатели в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средне- или дальнесрочной перспективе могут претерпеть существенные</w:t>
      </w:r>
      <w:r w:rsidR="00634FF0"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изменения.</w:t>
      </w:r>
    </w:p>
    <w:p w:rsidR="009230E5" w:rsidRDefault="009230E5" w:rsidP="00A258D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7F84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территории </w:t>
      </w:r>
      <w:r w:rsidR="00A258D0" w:rsidRPr="007F7F84">
        <w:rPr>
          <w:rFonts w:ascii="Times New Roman" w:hAnsi="Times New Roman"/>
          <w:color w:val="000000"/>
          <w:sz w:val="28"/>
          <w:szCs w:val="28"/>
        </w:rPr>
        <w:t>Нововеличковского сельского поселения находя</w:t>
      </w:r>
      <w:r w:rsidRPr="007F7F84">
        <w:rPr>
          <w:rFonts w:ascii="Times New Roman" w:hAnsi="Times New Roman"/>
          <w:color w:val="000000"/>
          <w:sz w:val="28"/>
          <w:szCs w:val="28"/>
        </w:rPr>
        <w:t>тся следующие медучреждения</w:t>
      </w:r>
      <w:r w:rsidR="00A258D0" w:rsidRPr="007F7F84">
        <w:rPr>
          <w:rFonts w:ascii="Times New Roman" w:hAnsi="Times New Roman"/>
          <w:color w:val="000000"/>
          <w:sz w:val="28"/>
          <w:szCs w:val="28"/>
        </w:rPr>
        <w:t>:</w:t>
      </w:r>
    </w:p>
    <w:p w:rsidR="007F7F84" w:rsidRDefault="007F7F84" w:rsidP="00A258D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678"/>
        <w:gridCol w:w="4111"/>
      </w:tblGrid>
      <w:tr w:rsidR="0091356A" w:rsidRPr="0091356A" w:rsidTr="0091356A">
        <w:tc>
          <w:tcPr>
            <w:tcW w:w="675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111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</w:tr>
      <w:tr w:rsidR="000D2D01" w:rsidRPr="0091356A" w:rsidTr="0091356A">
        <w:tc>
          <w:tcPr>
            <w:tcW w:w="675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Больничные учреждения</w:t>
            </w:r>
          </w:p>
        </w:tc>
      </w:tr>
      <w:tr w:rsidR="0091356A" w:rsidRPr="0091356A" w:rsidTr="0091356A">
        <w:tc>
          <w:tcPr>
            <w:tcW w:w="675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7F7F84" w:rsidRPr="0091356A" w:rsidRDefault="007F7F84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Нововеличковская участковая больница МУЗ «Динская ЦРБ»</w:t>
            </w:r>
            <w:r w:rsidR="000D2D01"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Стационар</w:t>
            </w:r>
          </w:p>
        </w:tc>
        <w:tc>
          <w:tcPr>
            <w:tcW w:w="4111" w:type="dxa"/>
          </w:tcPr>
          <w:p w:rsidR="000D2D01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91356A" w:rsidRPr="0091356A" w:rsidTr="0091356A">
        <w:tc>
          <w:tcPr>
            <w:tcW w:w="675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7F7F84" w:rsidRPr="0091356A" w:rsidRDefault="007F7F84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скорой медицинской помощи</w:t>
            </w:r>
          </w:p>
        </w:tc>
        <w:tc>
          <w:tcPr>
            <w:tcW w:w="4111" w:type="dxa"/>
          </w:tcPr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7F7F84" w:rsidRPr="0091356A" w:rsidRDefault="007F7F84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91356A" w:rsidRPr="0091356A" w:rsidTr="0091356A">
        <w:tc>
          <w:tcPr>
            <w:tcW w:w="675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0D2D01" w:rsidRPr="0091356A" w:rsidRDefault="000D2D01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Детская консультация</w:t>
            </w:r>
          </w:p>
        </w:tc>
        <w:tc>
          <w:tcPr>
            <w:tcW w:w="4111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91356A" w:rsidRPr="0091356A" w:rsidTr="0091356A">
        <w:tc>
          <w:tcPr>
            <w:tcW w:w="675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0D2D01" w:rsidRPr="0091356A" w:rsidRDefault="000D2D01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Поликлиника</w:t>
            </w:r>
          </w:p>
        </w:tc>
        <w:tc>
          <w:tcPr>
            <w:tcW w:w="4111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0D2D01" w:rsidRPr="0091356A" w:rsidTr="0091356A">
        <w:tc>
          <w:tcPr>
            <w:tcW w:w="675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Фельдшерско-акушерские пункты</w:t>
            </w:r>
          </w:p>
        </w:tc>
      </w:tr>
      <w:tr w:rsidR="0091356A" w:rsidRPr="0091356A" w:rsidTr="0091356A">
        <w:tc>
          <w:tcPr>
            <w:tcW w:w="675" w:type="dxa"/>
          </w:tcPr>
          <w:p w:rsidR="007F7F84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7F7F84" w:rsidRPr="0091356A" w:rsidRDefault="000D2D01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7F7F84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Горького 17/1</w:t>
            </w:r>
          </w:p>
        </w:tc>
      </w:tr>
      <w:tr w:rsidR="00270C02" w:rsidRPr="0091356A" w:rsidTr="0091356A">
        <w:tc>
          <w:tcPr>
            <w:tcW w:w="675" w:type="dxa"/>
          </w:tcPr>
          <w:p w:rsidR="00270C02" w:rsidRPr="0091356A" w:rsidRDefault="00270C02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270C02" w:rsidRPr="0091356A" w:rsidRDefault="00270C02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270C02" w:rsidRPr="0091356A" w:rsidRDefault="00270C02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</w:tc>
      </w:tr>
      <w:tr w:rsidR="000D2D01" w:rsidRPr="0091356A" w:rsidTr="0091356A">
        <w:tc>
          <w:tcPr>
            <w:tcW w:w="675" w:type="dxa"/>
          </w:tcPr>
          <w:p w:rsidR="000D2D01" w:rsidRPr="0091356A" w:rsidRDefault="000D2D01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0D2D01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Аптечные учреждения</w:t>
            </w:r>
          </w:p>
        </w:tc>
      </w:tr>
      <w:tr w:rsidR="0091356A" w:rsidRPr="0091356A" w:rsidTr="0091356A">
        <w:tc>
          <w:tcPr>
            <w:tcW w:w="675" w:type="dxa"/>
          </w:tcPr>
          <w:p w:rsidR="007F7F84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7F7F84" w:rsidRPr="0091356A" w:rsidRDefault="00DE1EDD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Нинуа</w:t>
            </w:r>
            <w:proofErr w:type="spellEnd"/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Т.И.</w:t>
            </w:r>
          </w:p>
        </w:tc>
        <w:tc>
          <w:tcPr>
            <w:tcW w:w="4111" w:type="dxa"/>
          </w:tcPr>
          <w:p w:rsidR="007F7F84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44/7</w:t>
            </w:r>
          </w:p>
        </w:tc>
      </w:tr>
      <w:tr w:rsidR="00DE1EDD" w:rsidRPr="0091356A" w:rsidTr="0091356A">
        <w:tc>
          <w:tcPr>
            <w:tcW w:w="675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E1EDD" w:rsidRPr="0091356A" w:rsidRDefault="00DE1EDD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44а</w:t>
            </w:r>
          </w:p>
        </w:tc>
      </w:tr>
      <w:tr w:rsidR="00DE1EDD" w:rsidRPr="0091356A" w:rsidTr="0091356A">
        <w:tc>
          <w:tcPr>
            <w:tcW w:w="675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E1EDD" w:rsidRPr="0091356A" w:rsidRDefault="00DE1EDD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44/9</w:t>
            </w:r>
          </w:p>
        </w:tc>
      </w:tr>
      <w:tr w:rsidR="00DE1EDD" w:rsidRPr="0091356A" w:rsidTr="0091356A">
        <w:tc>
          <w:tcPr>
            <w:tcW w:w="675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E1EDD" w:rsidRPr="0091356A" w:rsidRDefault="00DE1EDD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«Медуница»</w:t>
            </w:r>
          </w:p>
        </w:tc>
        <w:tc>
          <w:tcPr>
            <w:tcW w:w="4111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  <w:tr w:rsidR="00DE1EDD" w:rsidRPr="0091356A" w:rsidTr="0091356A">
        <w:tc>
          <w:tcPr>
            <w:tcW w:w="675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DE1EDD" w:rsidRPr="0091356A" w:rsidRDefault="00DE1EDD" w:rsidP="009135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«Апрель Севастополь»</w:t>
            </w:r>
          </w:p>
        </w:tc>
        <w:tc>
          <w:tcPr>
            <w:tcW w:w="4111" w:type="dxa"/>
          </w:tcPr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E1EDD" w:rsidRPr="0091356A" w:rsidRDefault="00DE1EDD" w:rsidP="00913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</w:tbl>
    <w:p w:rsidR="009230E5" w:rsidRDefault="009230E5" w:rsidP="00D868B5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sz w:val="28"/>
          <w:szCs w:val="28"/>
        </w:rPr>
      </w:pPr>
    </w:p>
    <w:p w:rsidR="00DD55F6" w:rsidRDefault="00DD55F6" w:rsidP="00DD55F6">
      <w:pPr>
        <w:widowControl w:val="0"/>
        <w:numPr>
          <w:ilvl w:val="1"/>
          <w:numId w:val="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Молодежная политика</w:t>
      </w:r>
    </w:p>
    <w:p w:rsidR="00DD55F6" w:rsidRDefault="00DD55F6" w:rsidP="00DD55F6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8E1B46" w:rsidRDefault="008E1B46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Нововеличковском сельском поселении работает координатор работы</w:t>
      </w:r>
      <w:r w:rsidR="007F24F3">
        <w:rPr>
          <w:rFonts w:ascii="Times New Roman" w:hAnsi="Times New Roman"/>
          <w:sz w:val="28"/>
          <w:szCs w:val="28"/>
        </w:rPr>
        <w:t xml:space="preserve"> с молодежью по социальным вопросам, военно-патриотическому воспитанию, профилактике экстремизма.</w:t>
      </w:r>
    </w:p>
    <w:p w:rsidR="007F24F3" w:rsidRDefault="007F24F3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привлечения молодых граждан к непосредственному участию в общественно-политической жизни края с 2008 года формируется молодежный совет при главе поселения, в него вошли молодые земляки (от 14 до 30 лет). Основной целью совета является активизация общественно-политической деятельности молодежи на территории Нововеличковского сельского поселения и вовлечение их в социально-экономический процесс, содействие в защите прав и законных интересов молодых граждан, решение проблем молодежи. В целях привлечения молодых граждан к непосредственному участию в общественно-политической жизни Краснодарского края, а также повышения уровня политической культуры и образованности молодежи в Нововеличковском сельском поселении организованы:</w:t>
      </w:r>
    </w:p>
    <w:p w:rsidR="007F24F3" w:rsidRDefault="007F24F3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клуб молодой семьи «Мир»;</w:t>
      </w:r>
    </w:p>
    <w:p w:rsidR="007F24F3" w:rsidRDefault="007F24F3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136C0">
        <w:rPr>
          <w:rFonts w:ascii="Times New Roman" w:hAnsi="Times New Roman"/>
          <w:sz w:val="28"/>
          <w:szCs w:val="28"/>
        </w:rPr>
        <w:t>клуб КВН «Высший пилотаж»;</w:t>
      </w:r>
    </w:p>
    <w:p w:rsidR="00C136C0" w:rsidRDefault="00C136C0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волонтерский отряд «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волонтеры»</w:t>
      </w:r>
    </w:p>
    <w:p w:rsidR="008E1B46" w:rsidRPr="00DD55F6" w:rsidRDefault="008E1B46" w:rsidP="008E1B4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</w:p>
    <w:p w:rsidR="00311D6E" w:rsidRDefault="00DD55F6" w:rsidP="00DD55F6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  </w:t>
      </w:r>
      <w:r w:rsidR="00311D6E">
        <w:rPr>
          <w:rFonts w:ascii="Times New Roman" w:hAnsi="Times New Roman"/>
          <w:sz w:val="28"/>
          <w:szCs w:val="28"/>
        </w:rPr>
        <w:t>Социальная защита населения</w:t>
      </w:r>
    </w:p>
    <w:p w:rsidR="00311D6E" w:rsidRDefault="00311D6E" w:rsidP="00311D6E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sz w:val="28"/>
          <w:szCs w:val="28"/>
        </w:rPr>
      </w:pPr>
    </w:p>
    <w:p w:rsidR="00A00829" w:rsidRDefault="00311D6E" w:rsidP="00AC7314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 действует  Г</w:t>
      </w:r>
      <w:r w:rsidR="00BF248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У </w:t>
      </w:r>
      <w:r w:rsidR="00BF248C">
        <w:rPr>
          <w:rFonts w:ascii="Times New Roman" w:hAnsi="Times New Roman"/>
          <w:sz w:val="28"/>
          <w:szCs w:val="28"/>
        </w:rPr>
        <w:t>СО КК</w:t>
      </w:r>
      <w:r>
        <w:rPr>
          <w:rFonts w:ascii="Times New Roman" w:hAnsi="Times New Roman"/>
          <w:sz w:val="28"/>
          <w:szCs w:val="28"/>
        </w:rPr>
        <w:t xml:space="preserve"> «</w:t>
      </w:r>
      <w:r w:rsidR="00634FF0">
        <w:rPr>
          <w:rFonts w:ascii="Times New Roman" w:hAnsi="Times New Roman"/>
          <w:sz w:val="28"/>
          <w:szCs w:val="28"/>
        </w:rPr>
        <w:t>Динской КЦСОН</w:t>
      </w:r>
      <w:r>
        <w:rPr>
          <w:rFonts w:ascii="Times New Roman" w:hAnsi="Times New Roman"/>
          <w:sz w:val="28"/>
          <w:szCs w:val="28"/>
        </w:rPr>
        <w:t xml:space="preserve">», осуществляющий социальную </w:t>
      </w:r>
      <w:r w:rsidR="007A0F62">
        <w:rPr>
          <w:rFonts w:ascii="Times New Roman" w:hAnsi="Times New Roman"/>
          <w:sz w:val="28"/>
          <w:szCs w:val="28"/>
        </w:rPr>
        <w:t xml:space="preserve">помощь людям пожилого возраста, инвалидам, признанным нуждающимися в социальном обслуживании, </w:t>
      </w:r>
      <w:r w:rsidR="007A0F62" w:rsidRPr="007A0F6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несовершеннолетних, граждан, воспитывающих детей, находящихся в трудной жизненной ситуации</w:t>
      </w:r>
      <w:r w:rsidR="007A0F6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  <w:r w:rsidR="0067024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Учреждение в установленном законодательством порядке </w:t>
      </w:r>
      <w:r w:rsidR="0067024F" w:rsidRPr="0067024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оказывает социально-бытовые, социально-психологические, социально-педагогические, социально-трудовые, социально-правовые, срочные социальные, консультативные и иные услуги  постоянного, временного или разового характера</w:t>
      </w:r>
      <w:r w:rsidR="004B721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4B721C" w:rsidRDefault="004B721C" w:rsidP="00AC7314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A00829" w:rsidRDefault="00A00829" w:rsidP="00DD55F6">
      <w:pPr>
        <w:widowControl w:val="0"/>
        <w:numPr>
          <w:ilvl w:val="1"/>
          <w:numId w:val="11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Жилой фонд</w:t>
      </w:r>
    </w:p>
    <w:p w:rsidR="00A00829" w:rsidRDefault="00A00829" w:rsidP="00A00829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AB2DFC" w:rsidRDefault="00F33BA8" w:rsidP="00A0082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квартиры. </w:t>
      </w:r>
    </w:p>
    <w:p w:rsidR="00F33BA8" w:rsidRDefault="00F33BA8" w:rsidP="00A0082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данный момент практически все жилищное строительство производится за счет личных средств населения, поэтому для застройщиков с разным уровнем достатка должны быть созданы определенные ориентиры нормирования квартир, основой которых станут разные уровни проживания. Исходя из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вышеизложенного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предлагается следующая система стандартов:</w:t>
      </w:r>
    </w:p>
    <w:p w:rsidR="00F33BA8" w:rsidRDefault="00F33BA8" w:rsidP="00A0082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дешевого дома (обеспеченность 18 м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955309" w:rsidRPr="00F33BA8" w:rsidRDefault="00955309" w:rsidP="0095530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экономичного дома (обеспеченность 21 м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955309" w:rsidRPr="00F33BA8" w:rsidRDefault="00955309" w:rsidP="0095530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комфортного дома (обеспеченность 28 м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955309" w:rsidRDefault="00955309" w:rsidP="0095530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перспективного дома (обеспеченность 48 м</w:t>
      </w:r>
      <w:proofErr w:type="gramStart"/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955309" w:rsidRPr="00F33BA8" w:rsidRDefault="00955309" w:rsidP="00C65066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2DFC" w:rsidRDefault="00955309" w:rsidP="00955309">
      <w:pPr>
        <w:spacing w:after="0" w:line="301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Показатели жилищного фонда</w:t>
      </w:r>
    </w:p>
    <w:p w:rsidR="00955309" w:rsidRPr="00AB2DFC" w:rsidRDefault="00955309" w:rsidP="00A00829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428"/>
        <w:gridCol w:w="2632"/>
      </w:tblGrid>
      <w:tr w:rsidR="00955309" w:rsidRPr="00423EDA" w:rsidTr="00955309">
        <w:tc>
          <w:tcPr>
            <w:tcW w:w="4404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Общая площадь жилого фонда </w:t>
            </w:r>
            <w:proofErr w:type="spellStart"/>
            <w:r w:rsidRPr="00423EDA">
              <w:rPr>
                <w:rFonts w:ascii="Times New Roman" w:hAnsi="Times New Roman"/>
                <w:color w:val="000000"/>
                <w:sz w:val="24"/>
                <w:szCs w:val="24"/>
              </w:rPr>
              <w:t>тыс.кв</w:t>
            </w:r>
            <w:proofErr w:type="gramStart"/>
            <w:r w:rsidRPr="00423EDA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Обеспеченность жилищным фондом на одного человека, 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</w:tr>
      <w:tr w:rsidR="00955309" w:rsidRPr="00423EDA" w:rsidTr="00955309">
        <w:tc>
          <w:tcPr>
            <w:tcW w:w="9464" w:type="dxa"/>
            <w:gridSpan w:val="3"/>
          </w:tcPr>
          <w:p w:rsidR="00955309" w:rsidRPr="00955309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Нововеличковское сельское поселение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423EDA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247,5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423EDA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955309" w:rsidRPr="00423EDA" w:rsidTr="001F24FB">
        <w:tc>
          <w:tcPr>
            <w:tcW w:w="9464" w:type="dxa"/>
            <w:gridSpan w:val="3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Нововеличковская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</w:tr>
      <w:tr w:rsidR="00955309" w:rsidRPr="00423EDA" w:rsidTr="001F24FB">
        <w:tc>
          <w:tcPr>
            <w:tcW w:w="9464" w:type="dxa"/>
            <w:gridSpan w:val="3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Воронцовская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том числе: первая очередь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</w:tr>
      <w:tr w:rsidR="00955309" w:rsidRPr="00423EDA" w:rsidTr="001F24FB">
        <w:tc>
          <w:tcPr>
            <w:tcW w:w="9464" w:type="dxa"/>
            <w:gridSpan w:val="3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Дальний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955309" w:rsidRPr="00423EDA" w:rsidTr="001F24FB">
        <w:tc>
          <w:tcPr>
            <w:tcW w:w="9464" w:type="dxa"/>
            <w:gridSpan w:val="3"/>
          </w:tcPr>
          <w:p w:rsidR="00955309" w:rsidRPr="00423EDA" w:rsidRDefault="00955309" w:rsidP="001F24FB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Найдорф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955309" w:rsidRPr="00423EDA" w:rsidTr="00955309">
        <w:tc>
          <w:tcPr>
            <w:tcW w:w="4404" w:type="dxa"/>
          </w:tcPr>
          <w:p w:rsidR="00955309" w:rsidRPr="00423EDA" w:rsidRDefault="00955309" w:rsidP="001F24FB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632" w:type="dxa"/>
          </w:tcPr>
          <w:p w:rsidR="00955309" w:rsidRPr="00423EDA" w:rsidRDefault="00955309" w:rsidP="00423EDA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</w:tr>
    </w:tbl>
    <w:p w:rsidR="00AB2DFC" w:rsidRPr="00AB2DFC" w:rsidRDefault="00AB2DFC" w:rsidP="008232B1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00829" w:rsidRPr="00AB2DFC" w:rsidRDefault="00A00829" w:rsidP="00A00829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Развитие среды проживания Нововеличковского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A00829" w:rsidRPr="00AB2DFC" w:rsidRDefault="00A00829" w:rsidP="00A00829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газоснабжение, электроснабжение и водоснабжение.</w:t>
      </w:r>
    </w:p>
    <w:p w:rsidR="00A00829" w:rsidRPr="00AB2DFC" w:rsidRDefault="00A00829" w:rsidP="00A00829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A00829" w:rsidRPr="00AB2DFC" w:rsidRDefault="00A00829" w:rsidP="00A00829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7024F" w:rsidRDefault="00DD55F6" w:rsidP="00DD55F6">
      <w:pPr>
        <w:widowControl w:val="0"/>
        <w:numPr>
          <w:ilvl w:val="1"/>
          <w:numId w:val="11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B721C">
        <w:rPr>
          <w:rFonts w:ascii="Times New Roman" w:hAnsi="Times New Roman"/>
          <w:sz w:val="28"/>
          <w:szCs w:val="28"/>
        </w:rPr>
        <w:t>Прочие объекты социальной инфраструктуры</w:t>
      </w:r>
    </w:p>
    <w:p w:rsidR="00B70B1C" w:rsidRDefault="00B70B1C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B70B1C" w:rsidRDefault="00B70B1C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 функционируют прочие объекты социальной инфраструктуры:</w:t>
      </w:r>
    </w:p>
    <w:p w:rsidR="00B70B1C" w:rsidRDefault="00B70B1C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80BB0">
        <w:rPr>
          <w:rFonts w:ascii="Times New Roman" w:hAnsi="Times New Roman"/>
          <w:sz w:val="28"/>
          <w:szCs w:val="28"/>
        </w:rPr>
        <w:t xml:space="preserve">местная религиозная организация православный Приход храма святого Архистратига Михаила ст. Нововеличковской Динского района Краснодарского края </w:t>
      </w:r>
      <w:proofErr w:type="spellStart"/>
      <w:r w:rsidR="00E80BB0">
        <w:rPr>
          <w:rFonts w:ascii="Times New Roman" w:hAnsi="Times New Roman"/>
          <w:sz w:val="28"/>
          <w:szCs w:val="28"/>
        </w:rPr>
        <w:t>Екатеринодарской</w:t>
      </w:r>
      <w:proofErr w:type="spellEnd"/>
      <w:r w:rsidR="00E80BB0">
        <w:rPr>
          <w:rFonts w:ascii="Times New Roman" w:hAnsi="Times New Roman"/>
          <w:sz w:val="28"/>
          <w:szCs w:val="28"/>
        </w:rPr>
        <w:t xml:space="preserve"> и Кубанской Епархии Русской </w:t>
      </w:r>
      <w:r w:rsidR="00F67404">
        <w:rPr>
          <w:rFonts w:ascii="Times New Roman" w:hAnsi="Times New Roman"/>
          <w:sz w:val="28"/>
          <w:szCs w:val="28"/>
        </w:rPr>
        <w:t>Православной Церкви;</w:t>
      </w:r>
    </w:p>
    <w:p w:rsidR="000F00BB" w:rsidRDefault="000F00BB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храм-часовня п. Найдорф;</w:t>
      </w:r>
    </w:p>
    <w:p w:rsidR="00F67404" w:rsidRDefault="00F67404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45C01">
        <w:rPr>
          <w:rFonts w:ascii="Times New Roman" w:hAnsi="Times New Roman"/>
          <w:sz w:val="28"/>
          <w:szCs w:val="28"/>
        </w:rPr>
        <w:t xml:space="preserve">отделение Сбербанка, </w:t>
      </w:r>
      <w:r w:rsidR="00EF2E0A">
        <w:rPr>
          <w:rFonts w:ascii="Times New Roman" w:hAnsi="Times New Roman"/>
          <w:sz w:val="28"/>
          <w:szCs w:val="28"/>
        </w:rPr>
        <w:t>расположено в одном здании с отделением связи и автоматической телефонной станцией (далее – АТС);</w:t>
      </w:r>
    </w:p>
    <w:p w:rsidR="00F319AE" w:rsidRDefault="00F319AE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отделение почтовой связи </w:t>
      </w:r>
      <w:r w:rsidR="00AF3132">
        <w:rPr>
          <w:rFonts w:ascii="Times New Roman" w:hAnsi="Times New Roman"/>
          <w:sz w:val="28"/>
          <w:szCs w:val="28"/>
        </w:rPr>
        <w:t xml:space="preserve">ФГУП </w:t>
      </w:r>
      <w:r>
        <w:rPr>
          <w:rFonts w:ascii="Times New Roman" w:hAnsi="Times New Roman"/>
          <w:sz w:val="28"/>
          <w:szCs w:val="28"/>
        </w:rPr>
        <w:t>«Почта России»</w:t>
      </w:r>
      <w:r w:rsidR="00FE7622">
        <w:rPr>
          <w:rFonts w:ascii="Times New Roman" w:hAnsi="Times New Roman"/>
          <w:sz w:val="28"/>
          <w:szCs w:val="28"/>
        </w:rPr>
        <w:t>;</w:t>
      </w:r>
    </w:p>
    <w:p w:rsidR="00EF2E0A" w:rsidRDefault="00EF2E0A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функционирует комплекс по оказанию ритуальных услуг;</w:t>
      </w:r>
    </w:p>
    <w:p w:rsidR="00EF2E0A" w:rsidRDefault="00EF2E0A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предприятия общественного питания представлены объектами</w:t>
      </w:r>
      <w:r w:rsidR="00112B0A">
        <w:rPr>
          <w:rFonts w:ascii="Times New Roman" w:hAnsi="Times New Roman"/>
          <w:sz w:val="28"/>
          <w:szCs w:val="28"/>
        </w:rPr>
        <w:t xml:space="preserve"> (кафе, столовые, банкетные залы)</w:t>
      </w:r>
      <w:r>
        <w:rPr>
          <w:rFonts w:ascii="Times New Roman" w:hAnsi="Times New Roman"/>
          <w:sz w:val="28"/>
          <w:szCs w:val="28"/>
        </w:rPr>
        <w:t>: 6 – закрытой сети, 9 – открытой сети</w:t>
      </w:r>
      <w:r w:rsidR="00112B0A">
        <w:rPr>
          <w:rFonts w:ascii="Times New Roman" w:hAnsi="Times New Roman"/>
          <w:sz w:val="28"/>
          <w:szCs w:val="28"/>
        </w:rPr>
        <w:t>;</w:t>
      </w:r>
    </w:p>
    <w:p w:rsidR="00112B0A" w:rsidRDefault="00112B0A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гостиницы; </w:t>
      </w:r>
    </w:p>
    <w:p w:rsidR="00A758BD" w:rsidRDefault="009D5E75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758BD">
        <w:rPr>
          <w:rFonts w:ascii="Times New Roman" w:hAnsi="Times New Roman"/>
          <w:sz w:val="28"/>
          <w:szCs w:val="28"/>
        </w:rPr>
        <w:t>торговые предприятия</w:t>
      </w:r>
      <w:r w:rsidR="00D868B5">
        <w:rPr>
          <w:rFonts w:ascii="Times New Roman" w:hAnsi="Times New Roman"/>
          <w:sz w:val="28"/>
          <w:szCs w:val="28"/>
        </w:rPr>
        <w:t>, осуществляющие</w:t>
      </w:r>
      <w:r w:rsidR="00CD2963">
        <w:rPr>
          <w:rFonts w:ascii="Times New Roman" w:hAnsi="Times New Roman"/>
          <w:sz w:val="28"/>
          <w:szCs w:val="28"/>
        </w:rPr>
        <w:t xml:space="preserve"> розничную торговлю товаров </w:t>
      </w:r>
      <w:r w:rsidR="00CD29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предназначенных</w:t>
      </w:r>
      <w:r w:rsidR="00CD2963" w:rsidRPr="00CD29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личного, семейного, домашнего или иного использования</w:t>
      </w:r>
      <w:r w:rsidR="00A758BD" w:rsidRPr="00CD2963">
        <w:rPr>
          <w:rFonts w:ascii="Times New Roman" w:hAnsi="Times New Roman"/>
          <w:sz w:val="28"/>
          <w:szCs w:val="28"/>
        </w:rPr>
        <w:t>;</w:t>
      </w:r>
    </w:p>
    <w:p w:rsidR="00A758BD" w:rsidRPr="0067024F" w:rsidRDefault="00A758BD" w:rsidP="00B70B1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пункты бытового обслуживания.</w:t>
      </w:r>
    </w:p>
    <w:p w:rsidR="00E3567A" w:rsidRPr="00E3567A" w:rsidRDefault="00E3567A" w:rsidP="00F319AE">
      <w:pPr>
        <w:pStyle w:val="ac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E3567A" w:rsidRPr="00E3567A" w:rsidRDefault="00E3567A" w:rsidP="00DD55F6">
      <w:pPr>
        <w:pStyle w:val="ac"/>
        <w:numPr>
          <w:ilvl w:val="0"/>
          <w:numId w:val="11"/>
        </w:numPr>
        <w:spacing w:before="0" w:beforeAutospacing="0" w:after="0" w:afterAutospacing="0"/>
        <w:jc w:val="center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Основные стратегические направления развития поселения</w:t>
      </w:r>
    </w:p>
    <w:p w:rsidR="00E3567A" w:rsidRPr="00E3567A" w:rsidRDefault="00E3567A" w:rsidP="00E3567A">
      <w:pPr>
        <w:pStyle w:val="ac"/>
        <w:spacing w:before="0" w:beforeAutospacing="0" w:after="0" w:afterAutospacing="0"/>
        <w:jc w:val="center"/>
        <w:rPr>
          <w:sz w:val="28"/>
          <w:szCs w:val="28"/>
        </w:rPr>
      </w:pP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sz w:val="28"/>
          <w:szCs w:val="28"/>
        </w:rPr>
        <w:t>Земли сельскохозяйственного назначения являются экономической основой поселения.</w:t>
      </w:r>
      <w:r w:rsidR="00634FF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Сельское хозяйство поселения представлено </w:t>
      </w:r>
      <w:r w:rsidR="00634FF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крупными сельскохозяйственными предприятиями ЗАО «Виктория-92», АО «</w:t>
      </w:r>
      <w:proofErr w:type="spellStart"/>
      <w:r>
        <w:rPr>
          <w:color w:val="000000"/>
          <w:sz w:val="28"/>
          <w:szCs w:val="28"/>
        </w:rPr>
        <w:t>Воронцовское</w:t>
      </w:r>
      <w:proofErr w:type="spellEnd"/>
      <w:r>
        <w:rPr>
          <w:color w:val="000000"/>
          <w:sz w:val="28"/>
          <w:szCs w:val="28"/>
        </w:rPr>
        <w:t>»</w:t>
      </w:r>
      <w:r w:rsidR="006124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 37 крестьянскими фермерскими хозяйствами. </w:t>
      </w:r>
    </w:p>
    <w:p w:rsid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sz w:val="28"/>
          <w:szCs w:val="28"/>
        </w:rPr>
        <w:t xml:space="preserve">В связи с этим важным направлением в сельском хозяйстве поселения является стимулирование развития малых форм хозяйствования. Поэтому создание инфраструктуры заготовительных и снабженческо-сбытовых объектов, а также производств по переработке сельскохозяйственной продукции, производимой всеми категориями хозяйств, является насущной потребностью сельскохозяйственной отрасли сельского поселения. Развитие малых форм хозяйствования через кредитование в кредитных организациях, создание новых КФХ в рамках программы </w:t>
      </w:r>
      <w:proofErr w:type="spellStart"/>
      <w:r w:rsidRPr="00E3567A">
        <w:rPr>
          <w:sz w:val="28"/>
          <w:szCs w:val="28"/>
        </w:rPr>
        <w:t>самозанятости</w:t>
      </w:r>
      <w:proofErr w:type="spellEnd"/>
      <w:r w:rsidRPr="00E3567A">
        <w:rPr>
          <w:sz w:val="28"/>
          <w:szCs w:val="28"/>
        </w:rPr>
        <w:t xml:space="preserve"> становится особенно актуальным в условиях экономической нестабильности. Население сельского поселения занимается личными подсобными хозяйствами для обеспечения собственных потребностей в сельскохозяйственной продукции, а в некоторых случаях и для элементарного выживания, излишки сельскохозяйственного производства реализуются в незначительных количествах. В насто</w:t>
      </w:r>
      <w:r w:rsidR="006463CE">
        <w:rPr>
          <w:sz w:val="28"/>
          <w:szCs w:val="28"/>
        </w:rPr>
        <w:t xml:space="preserve">ящее время в сельском </w:t>
      </w:r>
      <w:proofErr w:type="spellStart"/>
      <w:r w:rsidR="006463CE">
        <w:rPr>
          <w:sz w:val="28"/>
          <w:szCs w:val="28"/>
        </w:rPr>
        <w:t>поселении</w:t>
      </w:r>
      <w:r w:rsidR="003B49B0">
        <w:rPr>
          <w:sz w:val="28"/>
          <w:szCs w:val="28"/>
        </w:rPr>
        <w:t>числится</w:t>
      </w:r>
      <w:proofErr w:type="spellEnd"/>
      <w:r w:rsidR="003B49B0">
        <w:rPr>
          <w:sz w:val="28"/>
          <w:szCs w:val="28"/>
        </w:rPr>
        <w:t xml:space="preserve"> 4251</w:t>
      </w:r>
      <w:r w:rsidRPr="00E3567A">
        <w:rPr>
          <w:sz w:val="28"/>
          <w:szCs w:val="28"/>
        </w:rPr>
        <w:t xml:space="preserve"> лич</w:t>
      </w:r>
      <w:r w:rsidR="006463CE">
        <w:rPr>
          <w:sz w:val="28"/>
          <w:szCs w:val="28"/>
        </w:rPr>
        <w:t xml:space="preserve">ных подсобных </w:t>
      </w:r>
      <w:proofErr w:type="gramStart"/>
      <w:r w:rsidR="006463CE">
        <w:rPr>
          <w:sz w:val="28"/>
          <w:szCs w:val="28"/>
        </w:rPr>
        <w:t>хозяйств</w:t>
      </w:r>
      <w:proofErr w:type="gramEnd"/>
      <w:r w:rsidR="002F55E1">
        <w:rPr>
          <w:sz w:val="28"/>
          <w:szCs w:val="28"/>
        </w:rPr>
        <w:t xml:space="preserve"> в том числе в ст. Нововеличковской - 3263, ст. Воронцовской – 490, п. Найдорф – 419, п. Дальний – 79. </w:t>
      </w:r>
      <w:r w:rsidRPr="00E3567A">
        <w:rPr>
          <w:sz w:val="28"/>
          <w:szCs w:val="28"/>
        </w:rPr>
        <w:t xml:space="preserve"> При возможности получения льготных кредитов и государственной помощи можно предположить их дальнейшее развитие. Следовательно, сельскохозяйственное производство на уровне крестьянских фермерских хозяйств и личных подсобных хозяйств, нацеленных не только на </w:t>
      </w:r>
      <w:proofErr w:type="spellStart"/>
      <w:r w:rsidRPr="00E3567A">
        <w:rPr>
          <w:sz w:val="28"/>
          <w:szCs w:val="28"/>
        </w:rPr>
        <w:t>самообеспечение</w:t>
      </w:r>
      <w:proofErr w:type="spellEnd"/>
      <w:r w:rsidRPr="00E3567A">
        <w:rPr>
          <w:sz w:val="28"/>
          <w:szCs w:val="28"/>
        </w:rPr>
        <w:t>, но и на производство товарной продукции, и в перспективе является неотъемлемой частью экономики сельского поселения.</w:t>
      </w:r>
    </w:p>
    <w:p w:rsidR="00A86C20" w:rsidRDefault="00A86C20" w:rsidP="00F223CB">
      <w:pPr>
        <w:pStyle w:val="ac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86C20" w:rsidRPr="00E3567A" w:rsidRDefault="00A86C20" w:rsidP="00E3567A">
      <w:pPr>
        <w:pStyle w:val="ac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5715"/>
        <w:gridCol w:w="876"/>
        <w:gridCol w:w="1189"/>
        <w:gridCol w:w="1161"/>
      </w:tblGrid>
      <w:tr w:rsidR="00AC1FF1" w:rsidRPr="00AC1FF1" w:rsidTr="00AC1FF1">
        <w:trPr>
          <w:trHeight w:val="278"/>
        </w:trPr>
        <w:tc>
          <w:tcPr>
            <w:tcW w:w="630" w:type="dxa"/>
            <w:vMerge w:val="restart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 xml:space="preserve">№ </w:t>
            </w:r>
            <w:proofErr w:type="gramStart"/>
            <w:r w:rsidRPr="00AC1FF1">
              <w:rPr>
                <w:color w:val="000000"/>
              </w:rPr>
              <w:t>п</w:t>
            </w:r>
            <w:proofErr w:type="gramEnd"/>
            <w:r w:rsidRPr="00AC1FF1">
              <w:rPr>
                <w:color w:val="000000"/>
              </w:rPr>
              <w:t>/п</w:t>
            </w:r>
          </w:p>
        </w:tc>
        <w:tc>
          <w:tcPr>
            <w:tcW w:w="5715" w:type="dxa"/>
            <w:vMerge w:val="restart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Наименование</w:t>
            </w:r>
          </w:p>
        </w:tc>
        <w:tc>
          <w:tcPr>
            <w:tcW w:w="876" w:type="dxa"/>
            <w:vMerge w:val="restart"/>
          </w:tcPr>
          <w:p w:rsidR="004E70AE" w:rsidRPr="00AC1FF1" w:rsidRDefault="004E70AE" w:rsidP="00AC1FF1">
            <w:pPr>
              <w:pStyle w:val="ac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Ед. изм.</w:t>
            </w:r>
          </w:p>
        </w:tc>
        <w:tc>
          <w:tcPr>
            <w:tcW w:w="2350" w:type="dxa"/>
            <w:gridSpan w:val="2"/>
          </w:tcPr>
          <w:p w:rsidR="004E70AE" w:rsidRPr="00AC1FF1" w:rsidRDefault="004E70AE" w:rsidP="00AC1FF1">
            <w:pPr>
              <w:pStyle w:val="ac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по состоянию на 01.07.2017 г.</w:t>
            </w:r>
          </w:p>
        </w:tc>
      </w:tr>
      <w:tr w:rsidR="00AC1FF1" w:rsidRPr="00AC1FF1" w:rsidTr="00AC1FF1">
        <w:trPr>
          <w:trHeight w:val="277"/>
        </w:trPr>
        <w:tc>
          <w:tcPr>
            <w:tcW w:w="630" w:type="dxa"/>
            <w:vMerge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  <w:vMerge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76" w:type="dxa"/>
            <w:vMerge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КФХ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ЛПХ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</w:t>
            </w: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Объем произведенной продукции: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мясо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40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115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молоко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300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280,5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овощи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550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1475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картофель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160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1200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</w:t>
            </w:r>
          </w:p>
        </w:tc>
        <w:tc>
          <w:tcPr>
            <w:tcW w:w="5715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Поголовье сельскохозяйственных животных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-КРС</w:t>
            </w:r>
          </w:p>
        </w:tc>
        <w:tc>
          <w:tcPr>
            <w:tcW w:w="876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235</w:t>
            </w:r>
          </w:p>
        </w:tc>
        <w:tc>
          <w:tcPr>
            <w:tcW w:w="1161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95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овцы</w:t>
            </w:r>
          </w:p>
        </w:tc>
        <w:tc>
          <w:tcPr>
            <w:tcW w:w="876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320</w:t>
            </w:r>
          </w:p>
        </w:tc>
        <w:tc>
          <w:tcPr>
            <w:tcW w:w="1161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127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козы</w:t>
            </w:r>
          </w:p>
        </w:tc>
        <w:tc>
          <w:tcPr>
            <w:tcW w:w="876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10</w:t>
            </w:r>
          </w:p>
        </w:tc>
        <w:tc>
          <w:tcPr>
            <w:tcW w:w="1161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птицы</w:t>
            </w:r>
          </w:p>
        </w:tc>
        <w:tc>
          <w:tcPr>
            <w:tcW w:w="876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762</w:t>
            </w:r>
          </w:p>
        </w:tc>
        <w:tc>
          <w:tcPr>
            <w:tcW w:w="1161" w:type="dxa"/>
          </w:tcPr>
          <w:p w:rsidR="004E70AE" w:rsidRPr="00AC1FF1" w:rsidRDefault="008C78D8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18576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</w:t>
            </w: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построенных теплиц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AC1FF1">
              <w:rPr>
                <w:color w:val="000000"/>
              </w:rPr>
              <w:t>кв</w:t>
            </w:r>
            <w:proofErr w:type="gramStart"/>
            <w:r w:rsidRPr="00AC1FF1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55600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321,25</w:t>
            </w:r>
          </w:p>
        </w:tc>
      </w:tr>
      <w:tr w:rsidR="00AC1FF1" w:rsidRPr="00AC1FF1" w:rsidTr="00AC1FF1">
        <w:tc>
          <w:tcPr>
            <w:tcW w:w="630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</w:t>
            </w:r>
          </w:p>
        </w:tc>
        <w:tc>
          <w:tcPr>
            <w:tcW w:w="5715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земельных участков</w:t>
            </w:r>
          </w:p>
        </w:tc>
        <w:tc>
          <w:tcPr>
            <w:tcW w:w="876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га</w:t>
            </w:r>
          </w:p>
        </w:tc>
        <w:tc>
          <w:tcPr>
            <w:tcW w:w="1189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1482,57</w:t>
            </w:r>
          </w:p>
        </w:tc>
        <w:tc>
          <w:tcPr>
            <w:tcW w:w="1161" w:type="dxa"/>
          </w:tcPr>
          <w:p w:rsidR="004E70AE" w:rsidRPr="00AC1FF1" w:rsidRDefault="004E70AE" w:rsidP="00AC1FF1">
            <w:pPr>
              <w:pStyle w:val="ac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926,66</w:t>
            </w:r>
          </w:p>
        </w:tc>
      </w:tr>
    </w:tbl>
    <w:p w:rsidR="00E3567A" w:rsidRPr="00402262" w:rsidRDefault="00E3567A" w:rsidP="00402262">
      <w:pPr>
        <w:pStyle w:val="ac"/>
        <w:spacing w:before="0" w:beforeAutospacing="0" w:after="0" w:afterAutospacing="0"/>
        <w:jc w:val="center"/>
        <w:rPr>
          <w:color w:val="000000"/>
        </w:rPr>
      </w:pP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Также стратегическими направлениями развития поселения должны стать  следующие действия: 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Экономические: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проектов, развитие объектов образования, культуры и спорта. 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3567A">
        <w:rPr>
          <w:i/>
          <w:iCs/>
          <w:color w:val="000000"/>
          <w:sz w:val="28"/>
          <w:szCs w:val="28"/>
        </w:rPr>
        <w:t xml:space="preserve">      </w:t>
      </w:r>
    </w:p>
    <w:p w:rsidR="00E3567A" w:rsidRPr="00E3567A" w:rsidRDefault="00E3567A" w:rsidP="00E356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67A">
        <w:rPr>
          <w:rFonts w:ascii="Times New Roman" w:hAnsi="Times New Roman"/>
          <w:b/>
          <w:bCs/>
          <w:color w:val="000000"/>
          <w:sz w:val="28"/>
          <w:szCs w:val="28"/>
        </w:rPr>
        <w:t>Социальные</w:t>
      </w:r>
      <w:r w:rsidRPr="00E3567A">
        <w:rPr>
          <w:rFonts w:ascii="Times New Roman" w:hAnsi="Times New Roman"/>
          <w:color w:val="000000"/>
          <w:sz w:val="28"/>
          <w:szCs w:val="28"/>
        </w:rPr>
        <w:t>: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1.  Развитие социальной инфраструктуры, образования, здравоохранения, культуры, физкультуры и спорта: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 - участие в отраслевых  районных, </w:t>
      </w:r>
      <w:r w:rsidR="008C78D8">
        <w:rPr>
          <w:color w:val="000000"/>
          <w:sz w:val="28"/>
          <w:szCs w:val="28"/>
        </w:rPr>
        <w:t>краевых</w:t>
      </w:r>
      <w:r w:rsidRPr="00E3567A">
        <w:rPr>
          <w:color w:val="000000"/>
          <w:sz w:val="28"/>
          <w:szCs w:val="28"/>
        </w:rPr>
        <w:t xml:space="preserve"> программах, </w:t>
      </w:r>
      <w:r w:rsidR="00AF3132">
        <w:rPr>
          <w:color w:val="000000"/>
          <w:sz w:val="28"/>
          <w:szCs w:val="28"/>
        </w:rPr>
        <w:t>р</w:t>
      </w:r>
      <w:r w:rsidRPr="00E3567A">
        <w:rPr>
          <w:color w:val="000000"/>
          <w:sz w:val="28"/>
          <w:szCs w:val="28"/>
        </w:rPr>
        <w:t>оссийских и международных грантах по развитию и укреплению данных отраслей;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 -  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 Развитие личного подворья граждан, как источника доходов населения.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- привлечение льготных кредитов из </w:t>
      </w:r>
      <w:r w:rsidR="008C78D8">
        <w:rPr>
          <w:color w:val="000000"/>
          <w:sz w:val="28"/>
          <w:szCs w:val="28"/>
        </w:rPr>
        <w:t>краевого</w:t>
      </w:r>
      <w:r w:rsidRPr="00E3567A">
        <w:rPr>
          <w:color w:val="000000"/>
          <w:sz w:val="28"/>
          <w:szCs w:val="28"/>
        </w:rPr>
        <w:t xml:space="preserve"> бюджета на развитие личных подсобных хозяйств;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помощь населению в реализации сельскохозяйственных продуктов личных подсобных хозяйств.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3.  Содействие в привлечении молодых специалистов в поселение (врачей, учителей, работников культуры, муниципальных служащих);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помощь членам их семей в устройстве на работу;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- помощь в решении вопросов по  приобретению  этими  специалистами жилья через районные, </w:t>
      </w:r>
      <w:r w:rsidR="00F319AE">
        <w:rPr>
          <w:color w:val="000000"/>
          <w:sz w:val="28"/>
          <w:szCs w:val="28"/>
        </w:rPr>
        <w:t>краевые</w:t>
      </w:r>
      <w:r w:rsidRPr="00E3567A">
        <w:rPr>
          <w:color w:val="000000"/>
          <w:sz w:val="28"/>
          <w:szCs w:val="28"/>
        </w:rPr>
        <w:t xml:space="preserve"> и федеральные программы, направленные на строительство или приобретение жилья, помощь в получении кредитов, в том числе ипотечных на жильё.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4.   Содействие в обеспечении социальной поддержки слабозащищенным слоям населения: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консультирование, помощь в получении субсидий, пособий, различных льготных выплат;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5.   Привлечение средств из </w:t>
      </w:r>
      <w:r w:rsidR="00F319AE">
        <w:rPr>
          <w:color w:val="000000"/>
          <w:sz w:val="28"/>
          <w:szCs w:val="28"/>
        </w:rPr>
        <w:t xml:space="preserve">районного, </w:t>
      </w:r>
      <w:r w:rsidR="008C78D8">
        <w:rPr>
          <w:color w:val="000000"/>
          <w:sz w:val="28"/>
          <w:szCs w:val="28"/>
        </w:rPr>
        <w:t>краевого</w:t>
      </w:r>
      <w:r w:rsidRPr="00E3567A">
        <w:rPr>
          <w:color w:val="000000"/>
          <w:sz w:val="28"/>
          <w:szCs w:val="28"/>
        </w:rPr>
        <w:t xml:space="preserve"> и федерального бюджетов на укрепление жилищно-коммунальной сферы: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на восстановление водопроводов;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 ремонту и строительству жилья.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6.   Улучшение освещения населенных пунктов поселения.</w:t>
      </w:r>
    </w:p>
    <w:p w:rsidR="00E3567A" w:rsidRP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lastRenderedPageBreak/>
        <w:t xml:space="preserve">7.   Привлечение средств  из бюджетов различных уровней на строительство и ремонт </w:t>
      </w:r>
      <w:r w:rsidR="00612420">
        <w:rPr>
          <w:color w:val="000000"/>
          <w:sz w:val="28"/>
          <w:szCs w:val="28"/>
        </w:rPr>
        <w:t>дорог местного значения</w:t>
      </w:r>
      <w:r w:rsidRPr="00E3567A">
        <w:rPr>
          <w:color w:val="000000"/>
          <w:sz w:val="28"/>
          <w:szCs w:val="28"/>
        </w:rPr>
        <w:t>.</w:t>
      </w:r>
    </w:p>
    <w:p w:rsidR="00E3567A" w:rsidRDefault="00E3567A" w:rsidP="00E3567A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8.  Привлечение средств из бюджетов различных уровней для благоустройства населенных пунктов поселения.</w:t>
      </w:r>
    </w:p>
    <w:p w:rsidR="004E6000" w:rsidRPr="004E6000" w:rsidRDefault="004E6000" w:rsidP="004E60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6000">
        <w:rPr>
          <w:rFonts w:ascii="Times New Roman" w:hAnsi="Times New Roman"/>
          <w:sz w:val="28"/>
          <w:szCs w:val="28"/>
        </w:rPr>
        <w:t>Документами территориального планирования муниципального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 xml:space="preserve">образования являются проект генерального плана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E6000">
        <w:rPr>
          <w:rFonts w:ascii="Times New Roman" w:hAnsi="Times New Roman"/>
          <w:sz w:val="28"/>
          <w:szCs w:val="28"/>
        </w:rPr>
        <w:t xml:space="preserve"> сельского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поселения – Положения о территориальном планировании, который, исходя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из совокупности социальных, экономических, экологических и иных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факторов, комплексно решает задачи обеспечения устойчивого развития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сельского поселения, развития его инженерной, транспортной 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социальной инфраструктур, обеспечения учета интересов граждан и их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объединений, интересов Российской Федерации, Краснодарского края 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муниципального образования.</w:t>
      </w:r>
      <w:proofErr w:type="gramEnd"/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Территориальное планирование направлено на определение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функционального назначения территории муниципального образования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исходя из совокупности социальных, экономических, экологических и иных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факторов в целях: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обеспечения устойчивого развития сельского поселения;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формирования благоприятной среды жизнедеятельности;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сохранения объектов исторического и культурного наследия,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уникальных природных объектов для настоящего и будущего поколений;</w:t>
      </w:r>
    </w:p>
    <w:p w:rsidR="00B26719" w:rsidRPr="00B26719" w:rsidRDefault="00B26719" w:rsidP="00B267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развития и модернизации инженерной, транспортной и социальной</w:t>
      </w:r>
    </w:p>
    <w:p w:rsidR="00B26719" w:rsidRPr="00B26719" w:rsidRDefault="00B26719" w:rsidP="00B26719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26719">
        <w:rPr>
          <w:sz w:val="28"/>
          <w:szCs w:val="28"/>
        </w:rPr>
        <w:t>инфраструктур;</w:t>
      </w:r>
    </w:p>
    <w:p w:rsidR="00FE7622" w:rsidRDefault="00B26719" w:rsidP="00FF5579">
      <w:pPr>
        <w:pStyle w:val="ac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Генеральным планом определено поэтапное </w:t>
      </w:r>
      <w:r w:rsidR="006D7D62">
        <w:rPr>
          <w:color w:val="000000"/>
          <w:sz w:val="28"/>
          <w:szCs w:val="28"/>
        </w:rPr>
        <w:t>освоение территорий с первоочередными объектами капитального строительства объектов социальной инфраструктуры.</w:t>
      </w:r>
    </w:p>
    <w:p w:rsidR="006D7D62" w:rsidRDefault="006D7D62" w:rsidP="00FF5579">
      <w:pPr>
        <w:pStyle w:val="ac"/>
        <w:ind w:firstLine="709"/>
        <w:contextualSpacing/>
        <w:jc w:val="both"/>
        <w:rPr>
          <w:color w:val="000000"/>
          <w:sz w:val="28"/>
          <w:szCs w:val="28"/>
        </w:rPr>
      </w:pPr>
    </w:p>
    <w:p w:rsidR="00BB76FF" w:rsidRDefault="00FE7622" w:rsidP="00DD55F6">
      <w:pPr>
        <w:pStyle w:val="ac"/>
        <w:numPr>
          <w:ilvl w:val="0"/>
          <w:numId w:val="11"/>
        </w:numPr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7622">
        <w:rPr>
          <w:b/>
          <w:color w:val="000000"/>
          <w:sz w:val="28"/>
          <w:szCs w:val="28"/>
        </w:rPr>
        <w:t>Оценка объемов и источников финансирования мероприятий</w:t>
      </w:r>
    </w:p>
    <w:p w:rsidR="00BB76FF" w:rsidRPr="00BB76FF" w:rsidRDefault="00BB76FF" w:rsidP="00BB76FF">
      <w:pPr>
        <w:pStyle w:val="ac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</w:p>
    <w:p w:rsidR="00FE7622" w:rsidRDefault="00BB76FF" w:rsidP="00BB76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B76FF">
        <w:rPr>
          <w:rFonts w:ascii="Times New Roman" w:hAnsi="Times New Roman"/>
          <w:sz w:val="28"/>
          <w:szCs w:val="28"/>
        </w:rPr>
        <w:t>Оценка объемов и источников финансирования мероприятий по проектированию,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строительству, реконструкции объектов социальной инфраструктуры сельского поселения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включает укрупненную оценку необходимых инвестиций с разбивкой по видам объектов,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финансирования, включая</w:t>
      </w:r>
      <w:r w:rsidR="00C02676">
        <w:rPr>
          <w:rFonts w:ascii="Times New Roman" w:hAnsi="Times New Roman"/>
          <w:sz w:val="28"/>
          <w:szCs w:val="28"/>
        </w:rPr>
        <w:t xml:space="preserve"> средства бюджетов всех уровней, но в основной своей части – за счет внебюджетных инвестиций.</w:t>
      </w:r>
    </w:p>
    <w:p w:rsidR="004A2F68" w:rsidRDefault="004A2F68" w:rsidP="00BB76F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Программы предусматривается за счет:</w:t>
      </w:r>
    </w:p>
    <w:p w:rsidR="004A2F68" w:rsidRPr="004A2F68" w:rsidRDefault="004A2F68" w:rsidP="004A2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2F68">
        <w:rPr>
          <w:rFonts w:ascii="Times New Roman" w:hAnsi="Times New Roman"/>
          <w:sz w:val="28"/>
          <w:szCs w:val="28"/>
        </w:rPr>
        <w:t>- средств федерального бюджета (в том числе иных межбюджетных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на реализацию мероприятий по развитию и поддержке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социальной, инженерной и инновационной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сельского поселения в порядке, определенном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22 декабря2007 г. № 917 «Об утверждении Правил предоставления межбюджетных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из федерального бюджета для осуществления мероприятий по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развитию и поддержке социальной, инженерной и инновационной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lastRenderedPageBreak/>
        <w:t>инфраструктуры Российской Федерации»;</w:t>
      </w:r>
      <w:proofErr w:type="gramEnd"/>
      <w:r w:rsidRPr="004A2F68">
        <w:rPr>
          <w:rFonts w:ascii="Times New Roman" w:hAnsi="Times New Roman"/>
          <w:sz w:val="28"/>
          <w:szCs w:val="28"/>
        </w:rPr>
        <w:t xml:space="preserve"> трансфертов, предусмотренных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на реализацию мероприятий Программы развития инновационных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кластеров, которые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поселения, а также мероприятий других федеральных программ, в случае,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если они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4A2F68" w:rsidRPr="004A2F68" w:rsidRDefault="004A2F68" w:rsidP="004A2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бюджета Краснодарского края (в том числе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виде краевой субсидий на реализацию мероприятий по развитию 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поддержке социальной, инженерной и инновационной инфраструктуры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4A2F68" w:rsidRPr="004A2F68" w:rsidRDefault="004A2F68" w:rsidP="004A2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муниципального бюджета;</w:t>
      </w:r>
    </w:p>
    <w:p w:rsidR="004A2F68" w:rsidRPr="004A2F68" w:rsidRDefault="004A2F68" w:rsidP="004A2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собственных источников финансирования участников Программы</w:t>
      </w:r>
    </w:p>
    <w:p w:rsidR="004A2F68" w:rsidRPr="004A2F68" w:rsidRDefault="004A2F68" w:rsidP="004A2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(исполнителей мероприятий и проектов);</w:t>
      </w:r>
    </w:p>
    <w:p w:rsidR="004A2F68" w:rsidRDefault="004A2F68" w:rsidP="004A2F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других внебюджетных источников финансирования.</w:t>
      </w:r>
    </w:p>
    <w:p w:rsidR="008131CA" w:rsidRDefault="008131CA" w:rsidP="004A2F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15CC" w:rsidRDefault="00EC15CC" w:rsidP="00DD55F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Система основных программных мероприятий по развитию социальной инфраструктуры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</w:p>
    <w:p w:rsidR="00EC15CC" w:rsidRPr="00EC15CC" w:rsidRDefault="00EC15CC" w:rsidP="00EC15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рамках приоритетного направления «Развитие социальной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инфраструктуры» определен перечень муниципальных целевых программ:</w:t>
      </w:r>
    </w:p>
    <w:p w:rsidR="008131CA" w:rsidRPr="00EC15CC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 xml:space="preserve">азвитие объектов социальной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="008131CA" w:rsidRPr="00EC15CC">
        <w:rPr>
          <w:rFonts w:ascii="Times New Roman" w:hAnsi="Times New Roman"/>
          <w:sz w:val="28"/>
          <w:szCs w:val="28"/>
        </w:rPr>
        <w:t xml:space="preserve"> сельского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поселения на период до 20</w:t>
      </w:r>
      <w:r>
        <w:rPr>
          <w:rFonts w:ascii="Times New Roman" w:hAnsi="Times New Roman"/>
          <w:sz w:val="28"/>
          <w:szCs w:val="28"/>
        </w:rPr>
        <w:t>25</w:t>
      </w:r>
      <w:r w:rsidR="008131CA" w:rsidRPr="00EC15CC">
        <w:rPr>
          <w:rFonts w:ascii="Times New Roman" w:hAnsi="Times New Roman"/>
          <w:sz w:val="28"/>
          <w:szCs w:val="28"/>
        </w:rPr>
        <w:t xml:space="preserve"> года (образование, культура, спорт и</w:t>
      </w:r>
      <w:proofErr w:type="gramEnd"/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физическая культура)</w:t>
      </w:r>
      <w:r w:rsidR="00424EE0">
        <w:rPr>
          <w:rFonts w:ascii="Times New Roman" w:hAnsi="Times New Roman"/>
          <w:sz w:val="28"/>
          <w:szCs w:val="28"/>
        </w:rPr>
        <w:t>;</w:t>
      </w:r>
    </w:p>
    <w:p w:rsidR="008131CA" w:rsidRPr="00EC15CC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="008131CA" w:rsidRPr="00EC15CC">
        <w:rPr>
          <w:rFonts w:ascii="Times New Roman" w:hAnsi="Times New Roman"/>
          <w:sz w:val="28"/>
          <w:szCs w:val="28"/>
        </w:rPr>
        <w:t xml:space="preserve">доровье населения, развитие системы здравоохранения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>;</w:t>
      </w:r>
    </w:p>
    <w:p w:rsidR="00424EE0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>азвитие системы социальной защиты и поддержки населения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="008131CA" w:rsidRPr="00EC15CC">
        <w:rPr>
          <w:rFonts w:ascii="Times New Roman" w:hAnsi="Times New Roman"/>
          <w:sz w:val="28"/>
          <w:szCs w:val="28"/>
        </w:rPr>
        <w:t xml:space="preserve"> сельском поселении на период до 20</w:t>
      </w:r>
      <w:r>
        <w:rPr>
          <w:rFonts w:ascii="Times New Roman" w:hAnsi="Times New Roman"/>
          <w:sz w:val="28"/>
          <w:szCs w:val="28"/>
        </w:rPr>
        <w:t>25</w:t>
      </w:r>
      <w:r w:rsidR="008131CA" w:rsidRPr="00EC15CC">
        <w:rPr>
          <w:rFonts w:ascii="Times New Roman" w:hAnsi="Times New Roman"/>
          <w:sz w:val="28"/>
          <w:szCs w:val="28"/>
        </w:rPr>
        <w:t xml:space="preserve"> г.</w:t>
      </w:r>
    </w:p>
    <w:p w:rsidR="008131CA" w:rsidRPr="00EC15CC" w:rsidRDefault="008131CA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Цель мероприятий по развитию в рамках настоящего приоритетного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направления: обеспечение широкого доступа всех социальных слоев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к услугам объектов социальной сферы.</w:t>
      </w:r>
    </w:p>
    <w:p w:rsidR="008131CA" w:rsidRPr="00EC15CC" w:rsidRDefault="008131CA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15CC">
        <w:rPr>
          <w:rFonts w:ascii="Times New Roman" w:hAnsi="Times New Roman"/>
          <w:sz w:val="28"/>
          <w:szCs w:val="28"/>
        </w:rPr>
        <w:t>Для достижения поставленной цели необходимо решить следующие</w:t>
      </w:r>
      <w:proofErr w:type="gramEnd"/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задачи:</w:t>
      </w:r>
    </w:p>
    <w:p w:rsidR="008131CA" w:rsidRPr="00EC15CC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8131CA"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8131CA" w:rsidRPr="00EC15CC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>азвитие профессионального образования и профессиональной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подготовки в рамках каждого отраслевого направления (учащиеся,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педагогические работники);</w:t>
      </w:r>
    </w:p>
    <w:p w:rsidR="008131CA" w:rsidRPr="00EC15CC" w:rsidRDefault="00424EE0" w:rsidP="0042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>азвитие материально-технической базы и модернизация работы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учреждений в соответствии с современными требованиями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предоставления услуг;</w:t>
      </w:r>
    </w:p>
    <w:p w:rsidR="008131CA" w:rsidRPr="00EC15CC" w:rsidRDefault="00FF46E0" w:rsidP="00FF4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8131CA" w:rsidRPr="00EC15CC">
        <w:rPr>
          <w:rFonts w:ascii="Times New Roman" w:hAnsi="Times New Roman"/>
          <w:sz w:val="28"/>
          <w:szCs w:val="28"/>
        </w:rPr>
        <w:t>беспечение равного доступа и возможности реализации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творческого потенциала для всех социальных слоев населения;</w:t>
      </w:r>
    </w:p>
    <w:p w:rsidR="008131CA" w:rsidRPr="00EC15CC" w:rsidRDefault="00FF46E0" w:rsidP="00FF4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="008131CA" w:rsidRPr="00EC15CC">
        <w:rPr>
          <w:rFonts w:ascii="Times New Roman" w:hAnsi="Times New Roman"/>
          <w:sz w:val="28"/>
          <w:szCs w:val="28"/>
        </w:rPr>
        <w:t>нформатизация отраслей социальной сферы.</w:t>
      </w:r>
    </w:p>
    <w:p w:rsidR="008131CA" w:rsidRPr="00EC15CC" w:rsidRDefault="008131CA" w:rsidP="00FF46E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lastRenderedPageBreak/>
        <w:t>При переходе к новому образу современного населенного пункта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особое внимание необходимо уделять повышению качества жизни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человека. Одно из первостепенных мест в этой связи принадлежит</w:t>
      </w:r>
      <w:r w:rsidR="00612420">
        <w:rPr>
          <w:rFonts w:ascii="Times New Roman" w:hAnsi="Times New Roman"/>
          <w:sz w:val="28"/>
          <w:szCs w:val="28"/>
        </w:rPr>
        <w:t xml:space="preserve"> системе</w:t>
      </w:r>
      <w:r w:rsidRPr="00EC15CC">
        <w:rPr>
          <w:rFonts w:ascii="Times New Roman" w:hAnsi="Times New Roman"/>
          <w:sz w:val="28"/>
          <w:szCs w:val="28"/>
        </w:rPr>
        <w:t xml:space="preserve"> учреждений, обеспечивающих удовлетворение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социальных, культурных, бытовых, духовных потребностей человека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требованиями времени и развитием общества.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Емкость объектов культурно-бытового назначения рассчитана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действующими нормативами по укрупненным показателям,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исходя из современного состояния сложившейся системы обслуживания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и решения задачи наиболее полного удовлетворения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потребностей жителей населенных пунктов в учреждениях различных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видов обслуживания.</w:t>
      </w:r>
    </w:p>
    <w:p w:rsidR="008131CA" w:rsidRPr="00EC15CC" w:rsidRDefault="008131CA" w:rsidP="00FF4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Решения генерального плана поселения в социальной сфере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предполагают следующие мероприятия:</w:t>
      </w:r>
    </w:p>
    <w:p w:rsidR="00FA20BF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>- строительство новых объектов в соответствии с расчетной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FA20BF">
        <w:rPr>
          <w:rFonts w:ascii="Times New Roman" w:hAnsi="Times New Roman"/>
          <w:sz w:val="28"/>
          <w:szCs w:val="28"/>
        </w:rPr>
        <w:t>мощностью</w:t>
      </w:r>
      <w:r w:rsidR="00FA20BF" w:rsidRPr="00FA20BF">
        <w:rPr>
          <w:rFonts w:ascii="Times New Roman" w:hAnsi="Times New Roman"/>
          <w:sz w:val="28"/>
          <w:szCs w:val="28"/>
        </w:rPr>
        <w:t>.</w:t>
      </w:r>
    </w:p>
    <w:p w:rsidR="00BD1079" w:rsidRPr="00EC15CC" w:rsidRDefault="00BD1079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1CA" w:rsidRDefault="008131CA" w:rsidP="00BD1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D1079">
        <w:rPr>
          <w:rFonts w:ascii="Times New Roman" w:hAnsi="Times New Roman"/>
          <w:bCs/>
          <w:sz w:val="28"/>
          <w:szCs w:val="28"/>
        </w:rPr>
        <w:t>5.1. Образование</w:t>
      </w:r>
    </w:p>
    <w:p w:rsidR="00BD1079" w:rsidRPr="00BD1079" w:rsidRDefault="00BD1079" w:rsidP="00BD1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образования в </w:t>
      </w:r>
      <w:r w:rsidR="00BD1079"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является повышение доступности и уровня качественного образования,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соответствующего требованиям инновационной экономики, современным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потребностям каждого гражданина.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образования </w:t>
      </w:r>
      <w:r w:rsidR="00BD1079"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на период до20</w:t>
      </w:r>
      <w:r w:rsidR="00BD1079"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приоритетные направления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развития дошкольного, общего и дополнительного образования с учетом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особенностей развития: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развитие муниципальной системы образования в соответствии с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растущими потребностями населения;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равенства в доступности качественного воспитания 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образования и интеграция </w:t>
      </w:r>
      <w:proofErr w:type="gramStart"/>
      <w:r w:rsidRPr="00EC15CC">
        <w:rPr>
          <w:rFonts w:ascii="Times New Roman" w:hAnsi="Times New Roman"/>
          <w:sz w:val="28"/>
          <w:szCs w:val="28"/>
        </w:rPr>
        <w:t>в</w:t>
      </w:r>
      <w:proofErr w:type="gramEnd"/>
      <w:r w:rsidRPr="00EC15CC">
        <w:rPr>
          <w:rFonts w:ascii="Times New Roman" w:hAnsi="Times New Roman"/>
          <w:sz w:val="28"/>
          <w:szCs w:val="28"/>
        </w:rPr>
        <w:t xml:space="preserve"> российское и международное образовательное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пространство;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повышение качества образования и образовательных услу</w:t>
      </w:r>
      <w:proofErr w:type="gramStart"/>
      <w:r w:rsidRPr="00EC15CC">
        <w:rPr>
          <w:rFonts w:ascii="Times New Roman" w:hAnsi="Times New Roman"/>
          <w:sz w:val="28"/>
          <w:szCs w:val="28"/>
        </w:rPr>
        <w:t>г(</w:t>
      </w:r>
      <w:proofErr w:type="gramEnd"/>
      <w:r w:rsidRPr="00EC15CC">
        <w:rPr>
          <w:rFonts w:ascii="Times New Roman" w:hAnsi="Times New Roman"/>
          <w:sz w:val="28"/>
          <w:szCs w:val="28"/>
        </w:rPr>
        <w:t>обеспечение перехода школ на новые государственные образовательные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стандарты, в том числе в доп. образовании);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формирование эффективной системы взаимодействия основного и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дополнительного образования;</w:t>
      </w:r>
    </w:p>
    <w:p w:rsidR="008131CA" w:rsidRPr="00EC15CC" w:rsidRDefault="008131CA" w:rsidP="00BD1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безопасной образовательной среды и условий организации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образовательного процесса.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реализации поставленных целей, </w:t>
      </w:r>
      <w:proofErr w:type="gramStart"/>
      <w:r w:rsidRPr="00EC15CC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EC15CC">
        <w:rPr>
          <w:rFonts w:ascii="Times New Roman" w:hAnsi="Times New Roman"/>
          <w:sz w:val="28"/>
          <w:szCs w:val="28"/>
        </w:rPr>
        <w:t xml:space="preserve"> ген</w:t>
      </w:r>
      <w:r w:rsidR="00FA20BF"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реализовать следующие мероприятия инвестиционного характера:</w:t>
      </w:r>
    </w:p>
    <w:p w:rsidR="008131CA" w:rsidRDefault="008131CA" w:rsidP="00FA2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 xml:space="preserve">- строительство </w:t>
      </w:r>
      <w:r w:rsidR="00FA20BF">
        <w:rPr>
          <w:rFonts w:ascii="Times New Roman" w:hAnsi="Times New Roman"/>
          <w:sz w:val="28"/>
          <w:szCs w:val="28"/>
        </w:rPr>
        <w:t>общеобразовательного учреждения средней общеобразовательной школой на 640 учащихся;</w:t>
      </w:r>
    </w:p>
    <w:p w:rsidR="00FA20BF" w:rsidRDefault="00FA20BF" w:rsidP="00FA2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дошкольного учреждения на 180 мест;</w:t>
      </w:r>
    </w:p>
    <w:p w:rsidR="00FA20BF" w:rsidRDefault="00FA20BF" w:rsidP="00FA2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дома творчества;</w:t>
      </w:r>
    </w:p>
    <w:p w:rsidR="00FA20BF" w:rsidRDefault="00FA20BF" w:rsidP="00FA20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строительство детского дошкольного учреждения на 33 места;</w:t>
      </w:r>
    </w:p>
    <w:p w:rsidR="00504C6F" w:rsidRPr="00EC15CC" w:rsidRDefault="00504C6F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1CA" w:rsidRDefault="008131CA" w:rsidP="00504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04C6F">
        <w:rPr>
          <w:rFonts w:ascii="Times New Roman" w:hAnsi="Times New Roman"/>
          <w:bCs/>
          <w:sz w:val="28"/>
          <w:szCs w:val="28"/>
        </w:rPr>
        <w:t>5.2. Культура</w:t>
      </w:r>
    </w:p>
    <w:p w:rsidR="00504C6F" w:rsidRPr="00504C6F" w:rsidRDefault="00504C6F" w:rsidP="00504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Стратегическая цель сферы культуры в </w:t>
      </w:r>
      <w:r w:rsidR="00504C6F"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504C6F">
        <w:rPr>
          <w:rFonts w:ascii="Times New Roman" w:hAnsi="Times New Roman"/>
          <w:sz w:val="28"/>
          <w:szCs w:val="28"/>
        </w:rPr>
        <w:t>: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– развитие творческого ку</w:t>
      </w:r>
      <w:r w:rsidR="00504C6F">
        <w:rPr>
          <w:rFonts w:ascii="Times New Roman" w:hAnsi="Times New Roman"/>
          <w:sz w:val="28"/>
          <w:szCs w:val="28"/>
        </w:rPr>
        <w:t xml:space="preserve">льтурного потенциала населения, </w:t>
      </w:r>
      <w:r w:rsidRPr="00EC15CC">
        <w:rPr>
          <w:rFonts w:ascii="Times New Roman" w:hAnsi="Times New Roman"/>
          <w:sz w:val="28"/>
          <w:szCs w:val="28"/>
        </w:rPr>
        <w:t>обеспечение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широкого доступа всех социальных слоев к ценностям отечественной 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мировой культуры.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этой цели поставлены следующие задачи: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условий для повышения качества и разнообразия услуг,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предоставляем</w:t>
      </w:r>
      <w:r w:rsidR="00504C6F">
        <w:rPr>
          <w:rFonts w:ascii="Times New Roman" w:hAnsi="Times New Roman"/>
          <w:sz w:val="28"/>
          <w:szCs w:val="28"/>
        </w:rPr>
        <w:t>ых в сфере культуры и искусства;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модернизация работы учреждений культуры;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равного доступа к культурным благам и возможности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реализации творческого потенциала в сфере культуры и искусства для всех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социальных слоев населения;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информатизация отрасли;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позитивного культурного образа во внешней среде.</w:t>
      </w:r>
    </w:p>
    <w:p w:rsidR="008131CA" w:rsidRPr="00EC15CC" w:rsidRDefault="008131CA" w:rsidP="00E65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 необходимо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реализовать, </w:t>
      </w:r>
      <w:proofErr w:type="gramStart"/>
      <w:r w:rsidRPr="00EC15CC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EC15CC">
        <w:rPr>
          <w:rFonts w:ascii="Times New Roman" w:hAnsi="Times New Roman"/>
          <w:sz w:val="28"/>
          <w:szCs w:val="28"/>
        </w:rPr>
        <w:t xml:space="preserve"> ген</w:t>
      </w:r>
      <w:r w:rsidR="00E65A61"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следующие наиболее важные мероприятия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504C6F" w:rsidRDefault="00E65A61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строительство развлекательного комплекса;</w:t>
      </w:r>
    </w:p>
    <w:p w:rsidR="00791416" w:rsidRDefault="00791416" w:rsidP="0079141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791416" w:rsidRDefault="00791416" w:rsidP="00791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культурно-развлекательного центра:</w:t>
      </w:r>
    </w:p>
    <w:p w:rsidR="00791416" w:rsidRDefault="00791416" w:rsidP="00791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театральный зал на 400 мест;</w:t>
      </w:r>
    </w:p>
    <w:p w:rsidR="00791416" w:rsidRDefault="00791416" w:rsidP="00791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интернет-кафе на 25 мест;</w:t>
      </w:r>
    </w:p>
    <w:p w:rsidR="008959EF" w:rsidRDefault="00791416" w:rsidP="00C136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бильярдная;</w:t>
      </w:r>
    </w:p>
    <w:p w:rsidR="00E65A61" w:rsidRPr="00EC15CC" w:rsidRDefault="00E65A61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1CA" w:rsidRDefault="00504C6F" w:rsidP="00504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5.3. Физическая культура и с</w:t>
      </w:r>
      <w:r w:rsidR="008131CA" w:rsidRPr="00504C6F">
        <w:rPr>
          <w:rFonts w:ascii="Times New Roman" w:hAnsi="Times New Roman"/>
          <w:bCs/>
          <w:sz w:val="28"/>
          <w:szCs w:val="28"/>
        </w:rPr>
        <w:t>порт</w:t>
      </w:r>
    </w:p>
    <w:p w:rsidR="00504C6F" w:rsidRPr="00504C6F" w:rsidRDefault="00504C6F" w:rsidP="00504C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</w:t>
      </w:r>
      <w:r w:rsidR="00504C6F">
        <w:rPr>
          <w:rFonts w:ascii="Times New Roman" w:hAnsi="Times New Roman"/>
          <w:sz w:val="28"/>
          <w:szCs w:val="28"/>
        </w:rPr>
        <w:t xml:space="preserve">физической культуры и </w:t>
      </w:r>
      <w:r w:rsidRPr="00EC15CC">
        <w:rPr>
          <w:rFonts w:ascii="Times New Roman" w:hAnsi="Times New Roman"/>
          <w:sz w:val="28"/>
          <w:szCs w:val="28"/>
        </w:rPr>
        <w:t xml:space="preserve">спорта в </w:t>
      </w:r>
      <w:r w:rsidR="00504C6F"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 является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создание условий, ориентирующих граждан на здоровый образ жизни,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том числе за систематические занятия физической культурой и спортом.</w:t>
      </w:r>
    </w:p>
    <w:p w:rsidR="008131CA" w:rsidRPr="00EC15CC" w:rsidRDefault="008131CA" w:rsidP="00504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физической культуры и спорта </w:t>
      </w:r>
      <w:r w:rsidR="00504C6F"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</w:t>
      </w:r>
    </w:p>
    <w:p w:rsidR="008131CA" w:rsidRPr="00EC15CC" w:rsidRDefault="00504C6F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на период до 2025</w:t>
      </w:r>
      <w:r w:rsidR="008131CA"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задачи:</w:t>
      </w:r>
    </w:p>
    <w:p w:rsidR="008131CA" w:rsidRPr="00EC15CC" w:rsidRDefault="00504C6F" w:rsidP="00E7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8131CA"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 услуг,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предоставляемых в сфере физкультуры и спорта, в том числе на базе учреждений.</w:t>
      </w:r>
    </w:p>
    <w:p w:rsidR="008131CA" w:rsidRPr="00EC15CC" w:rsidRDefault="00E74147" w:rsidP="00E7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>азвитие массового спорта. Популяризация активного и здорового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образа жизни. Физическое совершенствование, укрепление здоровья,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профилактика асоциальных явлений в молодежной среде.</w:t>
      </w:r>
    </w:p>
    <w:p w:rsidR="008131CA" w:rsidRPr="00EC15CC" w:rsidRDefault="00E74147" w:rsidP="00E7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</w:t>
      </w:r>
      <w:r w:rsidR="008131CA" w:rsidRPr="00EC15CC">
        <w:rPr>
          <w:rFonts w:ascii="Times New Roman" w:hAnsi="Times New Roman"/>
          <w:sz w:val="28"/>
          <w:szCs w:val="28"/>
        </w:rPr>
        <w:t>оздание условий для выявления, развития и поддержки спортивно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одаренных детей, подготовка спортивного резерва и поддержка взрослого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>спорта.</w:t>
      </w:r>
    </w:p>
    <w:p w:rsidR="008131CA" w:rsidRPr="00EC15CC" w:rsidRDefault="00E74147" w:rsidP="00E7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8131CA" w:rsidRPr="00EC15CC">
        <w:rPr>
          <w:rFonts w:ascii="Times New Roman" w:hAnsi="Times New Roman"/>
          <w:sz w:val="28"/>
          <w:szCs w:val="28"/>
        </w:rPr>
        <w:t>редоставление возможности физической реабилитации инвалидов и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лиц с ограниченными возможностями здоровья с использованием методов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адаптивной физической культуры.</w:t>
      </w:r>
    </w:p>
    <w:p w:rsidR="008131CA" w:rsidRPr="00EC15CC" w:rsidRDefault="00E74147" w:rsidP="00E7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8131CA" w:rsidRPr="00EC15CC">
        <w:rPr>
          <w:rFonts w:ascii="Times New Roman" w:hAnsi="Times New Roman"/>
          <w:sz w:val="28"/>
          <w:szCs w:val="28"/>
        </w:rPr>
        <w:t>азвитие материально-технической базы спортивных объектов для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8131CA" w:rsidRPr="00EC15CC">
        <w:rPr>
          <w:rFonts w:ascii="Times New Roman" w:hAnsi="Times New Roman"/>
          <w:sz w:val="28"/>
          <w:szCs w:val="28"/>
        </w:rPr>
        <w:t xml:space="preserve">полноценных занятий физической культурой и спортом в </w:t>
      </w:r>
      <w:r>
        <w:rPr>
          <w:rFonts w:ascii="Times New Roman" w:hAnsi="Times New Roman"/>
          <w:sz w:val="28"/>
          <w:szCs w:val="28"/>
        </w:rPr>
        <w:t>Нововеличковском</w:t>
      </w:r>
    </w:p>
    <w:p w:rsidR="008131CA" w:rsidRPr="00EC15CC" w:rsidRDefault="008131CA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сельском </w:t>
      </w:r>
      <w:proofErr w:type="gramStart"/>
      <w:r w:rsidRPr="00EC15CC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EC15CC">
        <w:rPr>
          <w:rFonts w:ascii="Times New Roman" w:hAnsi="Times New Roman"/>
          <w:sz w:val="28"/>
          <w:szCs w:val="28"/>
        </w:rPr>
        <w:t>.</w:t>
      </w:r>
    </w:p>
    <w:p w:rsidR="008131CA" w:rsidRDefault="008131CA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достижения поставленных целевых ориентиров, </w:t>
      </w:r>
      <w:proofErr w:type="gramStart"/>
      <w:r w:rsidRPr="00EC15CC">
        <w:rPr>
          <w:rFonts w:ascii="Times New Roman" w:hAnsi="Times New Roman"/>
          <w:sz w:val="28"/>
          <w:szCs w:val="28"/>
        </w:rPr>
        <w:t>согласно</w:t>
      </w:r>
      <w:proofErr w:type="gramEnd"/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 w:rsidR="00E65A61"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 реализовать следующие мероприятия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791416" w:rsidRDefault="00791416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стадиона;</w:t>
      </w:r>
    </w:p>
    <w:p w:rsidR="00791416" w:rsidRPr="00EC15CC" w:rsidRDefault="00791416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</w:t>
      </w:r>
      <w:proofErr w:type="gramStart"/>
      <w:r>
        <w:rPr>
          <w:rFonts w:ascii="Times New Roman" w:hAnsi="Times New Roman"/>
          <w:sz w:val="28"/>
          <w:szCs w:val="28"/>
        </w:rPr>
        <w:t>конно-спортивного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центра, ипподрома</w:t>
      </w:r>
    </w:p>
    <w:p w:rsidR="00791416" w:rsidRDefault="00791416" w:rsidP="0079141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791416" w:rsidRDefault="00791416" w:rsidP="007914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физкультурно-оздоровительного комплекса</w:t>
      </w:r>
    </w:p>
    <w:p w:rsidR="00791416" w:rsidRDefault="00791416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детско-юношеского спортивного комплекса:</w:t>
      </w:r>
    </w:p>
    <w:p w:rsidR="00791416" w:rsidRDefault="00791416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r w:rsidR="00B87C6C">
        <w:rPr>
          <w:rFonts w:ascii="Times New Roman" w:hAnsi="Times New Roman"/>
          <w:sz w:val="28"/>
          <w:szCs w:val="28"/>
        </w:rPr>
        <w:t>детские игровые площадки;</w:t>
      </w:r>
    </w:p>
    <w:p w:rsidR="00B87C6C" w:rsidRDefault="00B87C6C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</w:t>
      </w:r>
      <w:proofErr w:type="spellStart"/>
      <w:r>
        <w:rPr>
          <w:rFonts w:ascii="Times New Roman" w:hAnsi="Times New Roman"/>
          <w:sz w:val="28"/>
          <w:szCs w:val="28"/>
        </w:rPr>
        <w:t>мото</w:t>
      </w:r>
      <w:proofErr w:type="spellEnd"/>
      <w:r>
        <w:rPr>
          <w:rFonts w:ascii="Times New Roman" w:hAnsi="Times New Roman"/>
          <w:sz w:val="28"/>
          <w:szCs w:val="28"/>
        </w:rPr>
        <w:t>-велотрек;</w:t>
      </w:r>
    </w:p>
    <w:p w:rsidR="00B87C6C" w:rsidRDefault="00B87C6C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спорт школа.</w:t>
      </w:r>
    </w:p>
    <w:p w:rsidR="00791416" w:rsidRPr="00EC15CC" w:rsidRDefault="00791416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15CC" w:rsidRDefault="00EC15CC" w:rsidP="00153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5330F">
        <w:rPr>
          <w:rFonts w:ascii="Times New Roman" w:hAnsi="Times New Roman"/>
          <w:bCs/>
          <w:sz w:val="28"/>
          <w:szCs w:val="28"/>
        </w:rPr>
        <w:t>5.4. Здравоохранение</w:t>
      </w:r>
    </w:p>
    <w:p w:rsidR="0015330F" w:rsidRPr="0015330F" w:rsidRDefault="0015330F" w:rsidP="00153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C15CC" w:rsidRPr="00EC15CC" w:rsidRDefault="00EC15CC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Основной целью развития здравоохранения в </w:t>
      </w:r>
      <w:r w:rsidR="0015330F"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поселении является сохранение и укрепление здоровья населения на основе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формирования здорового образа жизни и обеспечения качества и</w:t>
      </w:r>
    </w:p>
    <w:p w:rsidR="00EC15CC" w:rsidRPr="00EC15CC" w:rsidRDefault="00EC15CC" w:rsidP="00EC1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доступности медицинской помощи населению.</w:t>
      </w:r>
    </w:p>
    <w:p w:rsidR="00EC15CC" w:rsidRPr="00EC15CC" w:rsidRDefault="00EC15CC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этой цели поставлены следующие задачи:</w:t>
      </w:r>
    </w:p>
    <w:p w:rsidR="00EC15CC" w:rsidRPr="00EC15CC" w:rsidRDefault="0015330F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EC15CC" w:rsidRPr="00EC15CC">
        <w:rPr>
          <w:rFonts w:ascii="Times New Roman" w:hAnsi="Times New Roman"/>
          <w:sz w:val="28"/>
          <w:szCs w:val="28"/>
        </w:rPr>
        <w:t>недрение передовых технологий лечения и достижений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медицинской науки в практическое здравоохранение, содействие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получении лицензий на новы</w:t>
      </w:r>
      <w:r>
        <w:rPr>
          <w:rFonts w:ascii="Times New Roman" w:hAnsi="Times New Roman"/>
          <w:sz w:val="28"/>
          <w:szCs w:val="28"/>
        </w:rPr>
        <w:t>е виды медицинской деятельности;</w:t>
      </w:r>
    </w:p>
    <w:p w:rsidR="00EC15CC" w:rsidRPr="00EC15CC" w:rsidRDefault="0015330F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EC15CC" w:rsidRPr="00EC15CC">
        <w:rPr>
          <w:rFonts w:ascii="Times New Roman" w:hAnsi="Times New Roman"/>
          <w:sz w:val="28"/>
          <w:szCs w:val="28"/>
        </w:rPr>
        <w:t>овышение качества оказываемых медицинских услуг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муниципальными учрежд</w:t>
      </w:r>
      <w:r>
        <w:rPr>
          <w:rFonts w:ascii="Times New Roman" w:hAnsi="Times New Roman"/>
          <w:sz w:val="28"/>
          <w:szCs w:val="28"/>
        </w:rPr>
        <w:t>ениями и частными организациями;</w:t>
      </w:r>
    </w:p>
    <w:p w:rsidR="00EC15CC" w:rsidRPr="00EC15CC" w:rsidRDefault="0015330F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EC15CC" w:rsidRPr="00EC15CC">
        <w:rPr>
          <w:rFonts w:ascii="Times New Roman" w:hAnsi="Times New Roman"/>
          <w:sz w:val="28"/>
          <w:szCs w:val="28"/>
        </w:rPr>
        <w:t>оздание условий для привлечения в учреждения здравоохранения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</w:rPr>
        <w:t>одых перспективных специалистов;</w:t>
      </w:r>
    </w:p>
    <w:p w:rsidR="00EC15CC" w:rsidRPr="00EC15CC" w:rsidRDefault="0015330F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EC15CC" w:rsidRPr="00EC15CC">
        <w:rPr>
          <w:rFonts w:ascii="Times New Roman" w:hAnsi="Times New Roman"/>
          <w:sz w:val="28"/>
          <w:szCs w:val="28"/>
        </w:rPr>
        <w:t>овышение квалификации и поддержка медицинских кадров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муниципальных учреждений здраво</w:t>
      </w:r>
      <w:r>
        <w:rPr>
          <w:rFonts w:ascii="Times New Roman" w:hAnsi="Times New Roman"/>
          <w:sz w:val="28"/>
          <w:szCs w:val="28"/>
        </w:rPr>
        <w:t>охранения;</w:t>
      </w:r>
    </w:p>
    <w:p w:rsidR="00EC15CC" w:rsidRPr="00EC15CC" w:rsidRDefault="0015330F" w:rsidP="00153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EC15CC" w:rsidRPr="00EC15CC">
        <w:rPr>
          <w:rFonts w:ascii="Times New Roman" w:hAnsi="Times New Roman"/>
          <w:sz w:val="28"/>
          <w:szCs w:val="28"/>
        </w:rPr>
        <w:t>оздание условий для формирования здорового образа жизни у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EC15CC" w:rsidRPr="00EC15CC">
        <w:rPr>
          <w:rFonts w:ascii="Times New Roman" w:hAnsi="Times New Roman"/>
          <w:sz w:val="28"/>
          <w:szCs w:val="28"/>
        </w:rPr>
        <w:t>населения.</w:t>
      </w:r>
    </w:p>
    <w:p w:rsidR="00EC15CC" w:rsidRPr="00EC15CC" w:rsidRDefault="00EC15CC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достижения поставленных целевых ориентиров, </w:t>
      </w:r>
      <w:proofErr w:type="gramStart"/>
      <w:r w:rsidRPr="00EC15CC">
        <w:rPr>
          <w:rFonts w:ascii="Times New Roman" w:hAnsi="Times New Roman"/>
          <w:sz w:val="28"/>
          <w:szCs w:val="28"/>
        </w:rPr>
        <w:t>согласно</w:t>
      </w:r>
      <w:proofErr w:type="gramEnd"/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 w:rsidR="00B87C6C"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 w:rsidR="00B87C6C">
        <w:rPr>
          <w:rFonts w:ascii="Times New Roman" w:hAnsi="Times New Roman"/>
          <w:sz w:val="28"/>
          <w:szCs w:val="28"/>
        </w:rPr>
        <w:t xml:space="preserve"> и предоставленных данной программой</w:t>
      </w:r>
      <w:r w:rsidRPr="00EC15CC">
        <w:rPr>
          <w:rFonts w:ascii="Times New Roman" w:hAnsi="Times New Roman"/>
          <w:sz w:val="28"/>
          <w:szCs w:val="28"/>
        </w:rPr>
        <w:t>, необходимо реализовать следующие наиболее важные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мероприятия инвестиционного характера:</w:t>
      </w:r>
    </w:p>
    <w:p w:rsidR="00CF2D03" w:rsidRDefault="00B87C6C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строительство поликлиники на 15 посещений, стационарной больницы на 140 коек;</w:t>
      </w:r>
    </w:p>
    <w:p w:rsidR="00B87C6C" w:rsidRDefault="00B87C6C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станции скорой помощи на 2 автомашины,</w:t>
      </w:r>
    </w:p>
    <w:p w:rsidR="00B87C6C" w:rsidRPr="00EC15CC" w:rsidRDefault="00B87C6C" w:rsidP="00EC15C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15CC" w:rsidRDefault="00EC15CC" w:rsidP="00CF2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2D03">
        <w:rPr>
          <w:rFonts w:ascii="Times New Roman" w:hAnsi="Times New Roman"/>
          <w:bCs/>
          <w:sz w:val="28"/>
          <w:szCs w:val="28"/>
        </w:rPr>
        <w:t>5.5. Прочие объекты социальной инфраструктуры</w:t>
      </w:r>
    </w:p>
    <w:p w:rsidR="00CF2D03" w:rsidRPr="00CF2D03" w:rsidRDefault="00CF2D03" w:rsidP="00CF2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C15CC" w:rsidRDefault="00EC15CC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соответствии с градостроительными нормами проектирования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Краснодарского края на проектируемой территории к </w:t>
      </w:r>
      <w:proofErr w:type="gramStart"/>
      <w:r w:rsidRPr="00EC15CC">
        <w:rPr>
          <w:rFonts w:ascii="Times New Roman" w:hAnsi="Times New Roman"/>
          <w:sz w:val="28"/>
          <w:szCs w:val="28"/>
        </w:rPr>
        <w:t>расчетному</w:t>
      </w:r>
      <w:proofErr w:type="gramEnd"/>
      <w:r w:rsidRPr="00EC15CC">
        <w:rPr>
          <w:rFonts w:ascii="Times New Roman" w:hAnsi="Times New Roman"/>
          <w:sz w:val="28"/>
          <w:szCs w:val="28"/>
        </w:rPr>
        <w:t xml:space="preserve"> 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 обеспечить размещение (с учетом существующих объектов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обслуживания) следующих объектов потребительской сферы:</w:t>
      </w:r>
    </w:p>
    <w:p w:rsidR="00B87C6C" w:rsidRDefault="00B87C6C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8384B">
        <w:rPr>
          <w:rFonts w:ascii="Times New Roman" w:hAnsi="Times New Roman"/>
          <w:sz w:val="28"/>
          <w:szCs w:val="28"/>
        </w:rPr>
        <w:t>строительство комплекса бытового обслуживания:</w:t>
      </w:r>
    </w:p>
    <w:p w:rsidR="0058384B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химчистка</w:t>
      </w:r>
    </w:p>
    <w:p w:rsidR="0058384B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прачечная</w:t>
      </w:r>
    </w:p>
    <w:p w:rsidR="0058384B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кафе на 30 мест;</w:t>
      </w:r>
    </w:p>
    <w:p w:rsidR="0058384B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бани сауны на 20 мест;</w:t>
      </w:r>
    </w:p>
    <w:p w:rsidR="0058384B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отделения банка;</w:t>
      </w:r>
    </w:p>
    <w:p w:rsidR="0058384B" w:rsidRPr="00EC15CC" w:rsidRDefault="0058384B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торгово-административного центра </w:t>
      </w:r>
    </w:p>
    <w:p w:rsidR="00EC15CC" w:rsidRPr="00EC15CC" w:rsidRDefault="00EC15CC" w:rsidP="00CF2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обеспечения населения </w:t>
      </w:r>
      <w:r w:rsidR="00CF2D03"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полным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набором потребительских услуг генеральным планом предусматриваются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соответствующие терр</w:t>
      </w:r>
      <w:r w:rsidR="00CF2D03">
        <w:rPr>
          <w:rFonts w:ascii="Times New Roman" w:hAnsi="Times New Roman"/>
          <w:sz w:val="28"/>
          <w:szCs w:val="28"/>
        </w:rPr>
        <w:t xml:space="preserve">итории для размещения на них </w:t>
      </w:r>
      <w:r w:rsidRPr="00EC15CC">
        <w:rPr>
          <w:rFonts w:ascii="Times New Roman" w:hAnsi="Times New Roman"/>
          <w:sz w:val="28"/>
          <w:szCs w:val="28"/>
        </w:rPr>
        <w:t>объектов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потребительской сферы.</w:t>
      </w:r>
    </w:p>
    <w:p w:rsidR="00EC15CC" w:rsidRPr="00EC15CC" w:rsidRDefault="00EC15CC" w:rsidP="005838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C6C">
        <w:rPr>
          <w:rFonts w:ascii="Times New Roman" w:hAnsi="Times New Roman"/>
          <w:sz w:val="28"/>
          <w:szCs w:val="28"/>
        </w:rPr>
        <w:t>Также ген</w:t>
      </w:r>
      <w:r w:rsidR="00BB6314">
        <w:rPr>
          <w:rFonts w:ascii="Times New Roman" w:hAnsi="Times New Roman"/>
          <w:sz w:val="28"/>
          <w:szCs w:val="28"/>
        </w:rPr>
        <w:t xml:space="preserve">еральным </w:t>
      </w:r>
      <w:r w:rsidRPr="00B87C6C">
        <w:rPr>
          <w:rFonts w:ascii="Times New Roman" w:hAnsi="Times New Roman"/>
          <w:sz w:val="28"/>
          <w:szCs w:val="28"/>
        </w:rPr>
        <w:t>планом предусматривается строительство пожарного депо в</w:t>
      </w:r>
      <w:r w:rsidR="0058384B">
        <w:rPr>
          <w:rFonts w:ascii="Times New Roman" w:hAnsi="Times New Roman"/>
          <w:sz w:val="28"/>
          <w:szCs w:val="28"/>
        </w:rPr>
        <w:t xml:space="preserve"> станице Нововеличковской  на 6 автомашин</w:t>
      </w:r>
      <w:r w:rsidRPr="00B87C6C">
        <w:rPr>
          <w:rFonts w:ascii="Times New Roman" w:hAnsi="Times New Roman"/>
          <w:sz w:val="28"/>
          <w:szCs w:val="28"/>
        </w:rPr>
        <w:t>.</w:t>
      </w:r>
    </w:p>
    <w:p w:rsidR="00A009CE" w:rsidRPr="00BB76FF" w:rsidRDefault="00A009CE" w:rsidP="00141A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7464" w:rsidRDefault="00E97464" w:rsidP="00DD55F6">
      <w:pPr>
        <w:numPr>
          <w:ilvl w:val="0"/>
          <w:numId w:val="1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97464">
        <w:rPr>
          <w:rFonts w:ascii="Times New Roman" w:hAnsi="Times New Roman"/>
          <w:b/>
          <w:sz w:val="28"/>
          <w:szCs w:val="28"/>
        </w:rPr>
        <w:t>Перечень мероприятий (инвестиционных проектов) по проектированию, строительству и реконструкции объектов социальной инфраструктуры поселения</w:t>
      </w:r>
    </w:p>
    <w:p w:rsidR="00920EC8" w:rsidRDefault="00920EC8" w:rsidP="00920EC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1"/>
        <w:gridCol w:w="3945"/>
        <w:gridCol w:w="1879"/>
        <w:gridCol w:w="1741"/>
        <w:gridCol w:w="1375"/>
      </w:tblGrid>
      <w:tr w:rsidR="000244F5" w:rsidRPr="000244F5" w:rsidTr="000244F5">
        <w:tc>
          <w:tcPr>
            <w:tcW w:w="631" w:type="dxa"/>
          </w:tcPr>
          <w:p w:rsidR="00BE29AD" w:rsidRPr="000244F5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244F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244F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45" w:type="dxa"/>
          </w:tcPr>
          <w:p w:rsidR="00BE29AD" w:rsidRPr="000244F5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79" w:type="dxa"/>
          </w:tcPr>
          <w:p w:rsidR="00BE29AD" w:rsidRPr="000244F5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Планируемый вид работ</w:t>
            </w:r>
          </w:p>
        </w:tc>
        <w:tc>
          <w:tcPr>
            <w:tcW w:w="1741" w:type="dxa"/>
          </w:tcPr>
          <w:p w:rsidR="00BE29AD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Этапы реализации</w:t>
            </w:r>
            <w:r w:rsidR="00BB631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B6314" w:rsidRPr="000244F5" w:rsidRDefault="00BB6314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очередь</w:t>
            </w:r>
          </w:p>
        </w:tc>
        <w:tc>
          <w:tcPr>
            <w:tcW w:w="1375" w:type="dxa"/>
          </w:tcPr>
          <w:p w:rsidR="00BE29AD" w:rsidRPr="000244F5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Стоимость тыс. руб.</w:t>
            </w:r>
          </w:p>
        </w:tc>
      </w:tr>
      <w:tr w:rsidR="000244F5" w:rsidRPr="000244F5" w:rsidTr="000244F5">
        <w:tc>
          <w:tcPr>
            <w:tcW w:w="631" w:type="dxa"/>
          </w:tcPr>
          <w:p w:rsidR="00BE29AD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BE29AD" w:rsidRPr="000244F5" w:rsidRDefault="00BE29AD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Культурно-развлекательный центр</w:t>
            </w:r>
          </w:p>
          <w:p w:rsidR="00BE29AD" w:rsidRPr="000244F5" w:rsidRDefault="00BE29AD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театральный зал на 400 мест</w:t>
            </w:r>
          </w:p>
          <w:p w:rsidR="00BE29AD" w:rsidRPr="000244F5" w:rsidRDefault="00BE29AD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интернет кафе на 25 мест</w:t>
            </w:r>
          </w:p>
          <w:p w:rsidR="00BE29AD" w:rsidRPr="000244F5" w:rsidRDefault="00BE29AD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бильярдная</w:t>
            </w:r>
          </w:p>
        </w:tc>
        <w:tc>
          <w:tcPr>
            <w:tcW w:w="1879" w:type="dxa"/>
          </w:tcPr>
          <w:p w:rsidR="00BE29AD" w:rsidRPr="000244F5" w:rsidRDefault="00BE29AD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BE29AD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BE29AD" w:rsidRPr="000244F5" w:rsidRDefault="008806F7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150000</w:t>
            </w:r>
          </w:p>
        </w:tc>
      </w:tr>
      <w:tr w:rsidR="00046B16" w:rsidRPr="000244F5" w:rsidTr="000244F5">
        <w:tc>
          <w:tcPr>
            <w:tcW w:w="631" w:type="dxa"/>
          </w:tcPr>
          <w:p w:rsidR="00046B16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046B16" w:rsidRPr="000244F5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дом творчества</w:t>
            </w:r>
          </w:p>
        </w:tc>
        <w:tc>
          <w:tcPr>
            <w:tcW w:w="1879" w:type="dxa"/>
          </w:tcPr>
          <w:p w:rsidR="00046B16" w:rsidRPr="000244F5" w:rsidRDefault="00046B16" w:rsidP="00046B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46B16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46B16" w:rsidRPr="000244F5" w:rsidRDefault="008806F7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45000</w:t>
            </w:r>
          </w:p>
        </w:tc>
      </w:tr>
      <w:tr w:rsidR="00046B16" w:rsidRPr="000244F5" w:rsidTr="000244F5">
        <w:tc>
          <w:tcPr>
            <w:tcW w:w="631" w:type="dxa"/>
          </w:tcPr>
          <w:p w:rsidR="00046B16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046B16" w:rsidRPr="000244F5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Физкультурно-оздоровительный комплекс</w:t>
            </w:r>
          </w:p>
        </w:tc>
        <w:tc>
          <w:tcPr>
            <w:tcW w:w="1879" w:type="dxa"/>
          </w:tcPr>
          <w:p w:rsidR="00046B16" w:rsidRPr="000244F5" w:rsidRDefault="0058384B" w:rsidP="005838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46B16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46B16" w:rsidRPr="000244F5" w:rsidRDefault="008806F7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 w:rsidR="0058384B" w:rsidRPr="000244F5" w:rsidTr="000244F5">
        <w:tc>
          <w:tcPr>
            <w:tcW w:w="631" w:type="dxa"/>
          </w:tcPr>
          <w:p w:rsidR="0058384B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58384B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Детско-юношеский спортивный комплекс</w:t>
            </w:r>
          </w:p>
          <w:p w:rsidR="0058384B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детские игровые площадки</w:t>
            </w:r>
          </w:p>
          <w:p w:rsidR="0058384B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мотто-велотрек</w:t>
            </w:r>
          </w:p>
          <w:p w:rsidR="0058384B" w:rsidRPr="000244F5" w:rsidRDefault="0058384B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спорт школа</w:t>
            </w:r>
          </w:p>
        </w:tc>
        <w:tc>
          <w:tcPr>
            <w:tcW w:w="1879" w:type="dxa"/>
          </w:tcPr>
          <w:p w:rsidR="0058384B" w:rsidRPr="000244F5" w:rsidRDefault="0058384B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58384B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58384B" w:rsidRPr="000244F5" w:rsidRDefault="001C1434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806F7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00147A" w:rsidRPr="000244F5" w:rsidTr="000244F5">
        <w:tc>
          <w:tcPr>
            <w:tcW w:w="631" w:type="dxa"/>
          </w:tcPr>
          <w:p w:rsidR="0000147A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00147A" w:rsidRPr="000244F5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Поликлиника на 15 посещений, стационарная больница на 140 коек</w:t>
            </w:r>
          </w:p>
        </w:tc>
        <w:tc>
          <w:tcPr>
            <w:tcW w:w="1879" w:type="dxa"/>
          </w:tcPr>
          <w:p w:rsidR="0000147A" w:rsidRPr="000244F5" w:rsidRDefault="0000147A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0147A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0147A" w:rsidRPr="000244F5" w:rsidRDefault="001C1434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200000</w:t>
            </w:r>
          </w:p>
        </w:tc>
      </w:tr>
      <w:tr w:rsidR="0000147A" w:rsidRPr="000244F5" w:rsidTr="000244F5">
        <w:tc>
          <w:tcPr>
            <w:tcW w:w="631" w:type="dxa"/>
          </w:tcPr>
          <w:p w:rsidR="0000147A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45" w:type="dxa"/>
          </w:tcPr>
          <w:p w:rsidR="0000147A" w:rsidRPr="000244F5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Станция </w:t>
            </w:r>
            <w:r w:rsidR="00762E1A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корой помощи на 2 автомашины</w:t>
            </w:r>
          </w:p>
        </w:tc>
        <w:tc>
          <w:tcPr>
            <w:tcW w:w="1879" w:type="dxa"/>
          </w:tcPr>
          <w:p w:rsidR="0000147A" w:rsidRPr="000244F5" w:rsidRDefault="0000147A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0147A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0147A" w:rsidRPr="000244F5" w:rsidRDefault="001C1434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</w:tr>
      <w:tr w:rsidR="0000147A" w:rsidRPr="000244F5" w:rsidTr="000244F5">
        <w:tc>
          <w:tcPr>
            <w:tcW w:w="631" w:type="dxa"/>
          </w:tcPr>
          <w:p w:rsidR="0000147A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00147A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бытового обслуживания</w:t>
            </w:r>
          </w:p>
          <w:p w:rsidR="0000147A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-химчистка</w:t>
            </w:r>
          </w:p>
          <w:p w:rsidR="0000147A" w:rsidRPr="000244F5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прачечная</w:t>
            </w:r>
          </w:p>
        </w:tc>
        <w:tc>
          <w:tcPr>
            <w:tcW w:w="1879" w:type="dxa"/>
          </w:tcPr>
          <w:p w:rsidR="0000147A" w:rsidRPr="000244F5" w:rsidRDefault="0000147A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0147A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0147A" w:rsidRPr="000244F5" w:rsidRDefault="00762E1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8500</w:t>
            </w:r>
          </w:p>
        </w:tc>
      </w:tr>
      <w:tr w:rsidR="0000147A" w:rsidRPr="000244F5" w:rsidTr="000244F5">
        <w:tc>
          <w:tcPr>
            <w:tcW w:w="631" w:type="dxa"/>
          </w:tcPr>
          <w:p w:rsidR="0000147A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00147A" w:rsidRPr="000244F5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на 30 мест</w:t>
            </w:r>
          </w:p>
        </w:tc>
        <w:tc>
          <w:tcPr>
            <w:tcW w:w="1879" w:type="dxa"/>
          </w:tcPr>
          <w:p w:rsidR="0000147A" w:rsidRPr="000244F5" w:rsidRDefault="0000147A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0147A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0147A" w:rsidRPr="000244F5" w:rsidRDefault="00762E1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00147A" w:rsidRPr="000244F5" w:rsidTr="000244F5">
        <w:tc>
          <w:tcPr>
            <w:tcW w:w="631" w:type="dxa"/>
          </w:tcPr>
          <w:p w:rsidR="0000147A" w:rsidRPr="000244F5" w:rsidRDefault="00BA4D59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00147A" w:rsidRPr="000244F5" w:rsidRDefault="0000147A" w:rsidP="00024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Логистический центр</w:t>
            </w:r>
          </w:p>
        </w:tc>
        <w:tc>
          <w:tcPr>
            <w:tcW w:w="1879" w:type="dxa"/>
          </w:tcPr>
          <w:p w:rsidR="0000147A" w:rsidRPr="000244F5" w:rsidRDefault="0000147A" w:rsidP="00EB53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00147A" w:rsidRPr="000244F5" w:rsidRDefault="0000147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00147A" w:rsidRPr="000244F5" w:rsidRDefault="00762E1A" w:rsidP="00024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10500</w:t>
            </w:r>
          </w:p>
        </w:tc>
      </w:tr>
    </w:tbl>
    <w:p w:rsidR="0000147A" w:rsidRDefault="0000147A" w:rsidP="0000147A">
      <w:pPr>
        <w:pStyle w:val="S"/>
        <w:ind w:firstLine="0"/>
        <w:rPr>
          <w:sz w:val="20"/>
          <w:szCs w:val="20"/>
        </w:rPr>
      </w:pPr>
    </w:p>
    <w:p w:rsidR="0000147A" w:rsidRPr="0000147A" w:rsidRDefault="0000147A" w:rsidP="0000147A">
      <w:pPr>
        <w:pStyle w:val="S"/>
        <w:ind w:firstLine="0"/>
      </w:pPr>
      <w:r w:rsidRPr="0000147A">
        <w:t>Примечание</w:t>
      </w:r>
      <w:r w:rsidRPr="0000147A">
        <w:rPr>
          <w:b/>
        </w:rPr>
        <w:t xml:space="preserve">: </w:t>
      </w:r>
      <w:r w:rsidRPr="0000147A">
        <w:t>объем инвестиций необходимо уточнять по факту принятия решения о строительстве или реконструкции каждого объекта в индивидуальном порядке,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период.</w:t>
      </w:r>
    </w:p>
    <w:p w:rsidR="00AB5FDB" w:rsidRDefault="00AB5FDB" w:rsidP="00A86C20">
      <w:pPr>
        <w:pStyle w:val="ac"/>
        <w:contextualSpacing/>
        <w:rPr>
          <w:color w:val="000000"/>
        </w:rPr>
      </w:pPr>
    </w:p>
    <w:p w:rsidR="0097653F" w:rsidRPr="001D7036" w:rsidRDefault="001D7036" w:rsidP="00DD55F6">
      <w:pPr>
        <w:pStyle w:val="ac"/>
        <w:numPr>
          <w:ilvl w:val="0"/>
          <w:numId w:val="11"/>
        </w:numPr>
        <w:contextualSpacing/>
        <w:jc w:val="center"/>
        <w:rPr>
          <w:b/>
          <w:color w:val="000000"/>
          <w:sz w:val="28"/>
          <w:szCs w:val="28"/>
        </w:rPr>
      </w:pPr>
      <w:r w:rsidRPr="001D7036">
        <w:rPr>
          <w:b/>
          <w:sz w:val="28"/>
          <w:szCs w:val="28"/>
        </w:rPr>
        <w:t xml:space="preserve">Оценка эффективности мероприятий по проектированию, строительству и реконструкции объектов социальной инфраструктуры </w:t>
      </w:r>
    </w:p>
    <w:p w:rsidR="006872BC" w:rsidRPr="006872BC" w:rsidRDefault="006872BC" w:rsidP="00A16982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6872BC" w:rsidRPr="006872BC" w:rsidRDefault="006872BC" w:rsidP="00A16982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6872BC" w:rsidRPr="006872BC" w:rsidRDefault="006872BC" w:rsidP="00A16982">
      <w:pPr>
        <w:pStyle w:val="a7"/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 xml:space="preserve">оценка степени выполнения запланированных мероприятий в установленные сроки (выявления степени исполнения плана по реализации программы (подпрограммы) проводится сравнение фактических сроков реализации мероприятий плана с запланированными, а также сравнение фактически полученных результатов </w:t>
      </w:r>
      <w:proofErr w:type="gramStart"/>
      <w:r w:rsidRPr="006872BC">
        <w:rPr>
          <w:rFonts w:ascii="Times New Roman" w:hAnsi="Times New Roman"/>
          <w:sz w:val="28"/>
          <w:szCs w:val="28"/>
        </w:rPr>
        <w:t>с</w:t>
      </w:r>
      <w:proofErr w:type="gramEnd"/>
      <w:r w:rsidRPr="006872BC">
        <w:rPr>
          <w:rFonts w:ascii="Times New Roman" w:hAnsi="Times New Roman"/>
          <w:sz w:val="28"/>
          <w:szCs w:val="28"/>
        </w:rPr>
        <w:t xml:space="preserve"> ожидаемыми);</w:t>
      </w:r>
    </w:p>
    <w:p w:rsidR="006872BC" w:rsidRPr="006872BC" w:rsidRDefault="006872BC" w:rsidP="00A16982">
      <w:pPr>
        <w:pStyle w:val="a7"/>
        <w:widowControl w:val="0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(для выявления степени достижения запланированного уровня затрат фактически произведенные затраты на реализацию программы (подпрограммы) в отчетном году сопоставляются с их плановыми значениями);</w:t>
      </w:r>
    </w:p>
    <w:p w:rsidR="00EB533A" w:rsidRPr="00AF169F" w:rsidRDefault="006872BC" w:rsidP="00AF169F">
      <w:pPr>
        <w:pStyle w:val="a7"/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72BC">
        <w:rPr>
          <w:rFonts w:ascii="Times New Roman" w:hAnsi="Times New Roman"/>
          <w:sz w:val="28"/>
          <w:szCs w:val="28"/>
        </w:rPr>
        <w:t xml:space="preserve">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(осуществляется Министерством образования и науки Российской Федерации в установленном Правительством Российской Федерации порядке, высшими органами управления Краснодарского края в установленном ими порядке, а также органами местного самоуправления </w:t>
      </w:r>
      <w:r w:rsidR="0065288A">
        <w:rPr>
          <w:rFonts w:ascii="Times New Roman" w:hAnsi="Times New Roman"/>
          <w:sz w:val="28"/>
          <w:szCs w:val="28"/>
        </w:rPr>
        <w:t>Нововеличковского</w:t>
      </w:r>
      <w:r w:rsidRPr="006872BC">
        <w:rPr>
          <w:rFonts w:ascii="Times New Roman" w:hAnsi="Times New Roman"/>
          <w:sz w:val="28"/>
          <w:szCs w:val="28"/>
        </w:rPr>
        <w:t xml:space="preserve"> сельского поселения).</w:t>
      </w:r>
      <w:proofErr w:type="gramEnd"/>
    </w:p>
    <w:p w:rsidR="00A81C2B" w:rsidRDefault="006872BC" w:rsidP="0065288A">
      <w:pPr>
        <w:pStyle w:val="S"/>
        <w:rPr>
          <w:sz w:val="28"/>
          <w:szCs w:val="28"/>
        </w:rPr>
      </w:pPr>
      <w:proofErr w:type="gramStart"/>
      <w:r w:rsidRPr="006872BC">
        <w:rPr>
          <w:sz w:val="28"/>
          <w:szCs w:val="28"/>
        </w:rPr>
        <w:t xml:space="preserve">При оценке результативности используются контрольные целевые показатели, обеспечивающие измеримость поставленных целей и задач, при </w:t>
      </w:r>
      <w:r w:rsidRPr="006872BC">
        <w:rPr>
          <w:sz w:val="28"/>
          <w:szCs w:val="28"/>
        </w:rPr>
        <w:lastRenderedPageBreak/>
        <w:t>их выборе учитывается взаимосвязь поставленных стратегических целей и задач с целями и задачами, количественными целевыми показателями по каждому приоритетному направлению социально-экономического развития.</w:t>
      </w:r>
      <w:proofErr w:type="gramEnd"/>
    </w:p>
    <w:p w:rsidR="00A81C2B" w:rsidRDefault="00A81C2B" w:rsidP="0065288A">
      <w:pPr>
        <w:pStyle w:val="S"/>
        <w:rPr>
          <w:sz w:val="28"/>
          <w:szCs w:val="28"/>
        </w:rPr>
      </w:pPr>
    </w:p>
    <w:p w:rsidR="00A81C2B" w:rsidRPr="00A50435" w:rsidRDefault="00A81C2B" w:rsidP="00DD55F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50435">
        <w:rPr>
          <w:rFonts w:ascii="Times New Roman" w:hAnsi="Times New Roman"/>
          <w:b/>
          <w:bCs/>
          <w:sz w:val="28"/>
          <w:szCs w:val="28"/>
        </w:rPr>
        <w:t xml:space="preserve">Перечень целевых показателей (индикаторов), используемых для оценки результативности и эффективности Программы </w:t>
      </w:r>
    </w:p>
    <w:p w:rsidR="0025151C" w:rsidRDefault="00A16982" w:rsidP="00A50435">
      <w:pPr>
        <w:pStyle w:val="ac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C3853" w:rsidRPr="00EC3853" w:rsidRDefault="00EC3853" w:rsidP="00EC3853">
      <w:pPr>
        <w:pStyle w:val="S"/>
        <w:rPr>
          <w:sz w:val="28"/>
          <w:szCs w:val="28"/>
        </w:rPr>
      </w:pPr>
      <w:proofErr w:type="gramStart"/>
      <w:r w:rsidRPr="006872BC">
        <w:rPr>
          <w:sz w:val="28"/>
          <w:szCs w:val="28"/>
        </w:rPr>
        <w:t>В качестве основных индикаторов изменения социально-экономического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 г. № 607 «Об оценке эффективности деятельности органов местного самоуправления городских округов и муниципальных районов», Распоряжением Правительства РФ от 11 сентября 2008 г. № 1313-р о реализации</w:t>
      </w:r>
      <w:proofErr w:type="gramEnd"/>
      <w:r w:rsidRPr="006872BC">
        <w:rPr>
          <w:sz w:val="28"/>
          <w:szCs w:val="28"/>
        </w:rPr>
        <w:t xml:space="preserve"> Указа рекомендации по разработке программы развития социальной инфраструктуры.</w:t>
      </w:r>
    </w:p>
    <w:p w:rsidR="0065704B" w:rsidRPr="0065704B" w:rsidRDefault="0065704B" w:rsidP="00657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04B" w:rsidRDefault="005A09DC" w:rsidP="006570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65704B" w:rsidRPr="0065704B">
        <w:rPr>
          <w:rFonts w:ascii="Times New Roman" w:hAnsi="Times New Roman"/>
          <w:sz w:val="28"/>
          <w:szCs w:val="28"/>
        </w:rPr>
        <w:t>елев</w:t>
      </w:r>
      <w:r>
        <w:rPr>
          <w:rFonts w:ascii="Times New Roman" w:hAnsi="Times New Roman"/>
          <w:sz w:val="28"/>
          <w:szCs w:val="28"/>
        </w:rPr>
        <w:t>ые показатели</w:t>
      </w:r>
      <w:r w:rsidR="0065704B" w:rsidRPr="0065704B">
        <w:rPr>
          <w:rFonts w:ascii="Times New Roman" w:hAnsi="Times New Roman"/>
          <w:sz w:val="28"/>
          <w:szCs w:val="28"/>
        </w:rPr>
        <w:t xml:space="preserve"> развития социальной инфраструктуры</w:t>
      </w:r>
    </w:p>
    <w:tbl>
      <w:tblPr>
        <w:tblW w:w="9795" w:type="dxa"/>
        <w:tblInd w:w="94" w:type="dxa"/>
        <w:tblLook w:val="04A0" w:firstRow="1" w:lastRow="0" w:firstColumn="1" w:lastColumn="0" w:noHBand="0" w:noVBand="1"/>
      </w:tblPr>
      <w:tblGrid>
        <w:gridCol w:w="4553"/>
        <w:gridCol w:w="1025"/>
        <w:gridCol w:w="993"/>
        <w:gridCol w:w="1098"/>
        <w:gridCol w:w="992"/>
        <w:gridCol w:w="1134"/>
      </w:tblGrid>
      <w:tr w:rsidR="00564D06" w:rsidRPr="00564D06" w:rsidTr="000B6989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4D06" w:rsidRPr="00564D06" w:rsidRDefault="00564D06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D06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D06" w:rsidRPr="00564D06" w:rsidRDefault="00C76414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D06" w:rsidRPr="00564D06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D06" w:rsidRPr="00564D06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D06" w:rsidRPr="00564D06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64D06" w:rsidRPr="00564D06" w:rsidRDefault="005A09DC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2020-2025</w:t>
            </w:r>
          </w:p>
        </w:tc>
      </w:tr>
      <w:tr w:rsidR="00B228E2" w:rsidRPr="00564D06" w:rsidTr="00FD5A73">
        <w:trPr>
          <w:trHeight w:val="351"/>
        </w:trPr>
        <w:tc>
          <w:tcPr>
            <w:tcW w:w="979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228E2" w:rsidRPr="00B228E2" w:rsidRDefault="00B228E2" w:rsidP="00C76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</w:tr>
      <w:tr w:rsidR="0059386E" w:rsidTr="000B6989">
        <w:trPr>
          <w:trHeight w:val="415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86E" w:rsidRPr="00212447" w:rsidRDefault="00F245F2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образований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212447" w:rsidRDefault="00F245F2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212447" w:rsidRDefault="005D107A" w:rsidP="00FA22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A22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212447" w:rsidRDefault="00FA2242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212447" w:rsidRDefault="00FA2242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FA2242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245F2" w:rsidTr="000B6989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45F2" w:rsidRPr="00212447" w:rsidRDefault="00F245F2" w:rsidP="0090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Численность детей в  дошкольных  образовательных учреждениях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45F2" w:rsidRPr="00212447" w:rsidRDefault="00F245F2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45F2" w:rsidRPr="00212447" w:rsidRDefault="00F245F2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45F2" w:rsidRPr="00212447" w:rsidRDefault="00F245F2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45F2" w:rsidRPr="00212447" w:rsidRDefault="00F245F2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245F2" w:rsidRPr="00C76414" w:rsidRDefault="00F245F2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</w:tr>
      <w:tr w:rsidR="0059386E" w:rsidTr="000B6989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6E" w:rsidRPr="00C76414" w:rsidRDefault="0059386E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Охват детей в возрасте 1-6 лет дошкольными учреждениями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346497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346497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346497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</w:tr>
      <w:tr w:rsidR="0059386E" w:rsidTr="000B6989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6E" w:rsidRPr="00C76414" w:rsidRDefault="0059386E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Количество групп альтернативных моделей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9386E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9E7396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9386E" w:rsidTr="000B6989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86E" w:rsidRPr="00C76414" w:rsidRDefault="00346497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59386E" w:rsidRPr="00C76414">
              <w:rPr>
                <w:rFonts w:ascii="Times New Roman" w:hAnsi="Times New Roman"/>
                <w:sz w:val="24"/>
                <w:szCs w:val="24"/>
              </w:rPr>
              <w:t xml:space="preserve"> детей дошкольного возраста, находящихся в очереди в учреждения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8861FF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0B6989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0B6989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0B6989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0B6989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59386E" w:rsidTr="000B6989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6E" w:rsidRPr="00C76414" w:rsidRDefault="0059386E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Численность учащихся в учреждениях: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59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86E" w:rsidTr="000B6989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6E" w:rsidRPr="00C76414" w:rsidRDefault="0059386E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 xml:space="preserve">   общеобразовательных, тыс. чел.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59386E" w:rsidP="0059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1,509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ED2CA6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ED2CA6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9386E" w:rsidRPr="00C76414" w:rsidRDefault="00346497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A224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</w:tr>
      <w:tr w:rsidR="00212447" w:rsidTr="000B6989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2447" w:rsidRPr="00C76414" w:rsidRDefault="00212447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2447">
              <w:rPr>
                <w:rFonts w:ascii="Times New Roman" w:hAnsi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 (в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  <w:proofErr w:type="gram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12447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12447" w:rsidRPr="00C76414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12447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12447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212447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12447" w:rsidTr="009017D9">
        <w:trPr>
          <w:trHeight w:val="30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2447" w:rsidRPr="00212447" w:rsidRDefault="00212447" w:rsidP="002124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Здравоохранение</w:t>
            </w:r>
          </w:p>
        </w:tc>
      </w:tr>
      <w:tr w:rsidR="00B228E2" w:rsidTr="000B6989">
        <w:trPr>
          <w:trHeight w:val="369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8E2" w:rsidRPr="00564D06" w:rsidRDefault="005D107A" w:rsidP="0090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228E2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228E2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228E2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228E2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228E2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D107A" w:rsidTr="000B6989">
        <w:trPr>
          <w:trHeight w:val="457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107A" w:rsidRPr="00564D06" w:rsidRDefault="005D107A" w:rsidP="0090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Средняя продолжительность жизни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107A" w:rsidRDefault="005D107A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107A" w:rsidRDefault="005D107A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107A" w:rsidRDefault="005D107A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D107A" w:rsidRDefault="005D107A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D107A" w:rsidRDefault="005D107A" w:rsidP="0090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59386E" w:rsidTr="000B6989">
        <w:trPr>
          <w:trHeight w:val="33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86E" w:rsidRPr="005D107A" w:rsidRDefault="005D107A" w:rsidP="005A0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07A">
              <w:rPr>
                <w:rFonts w:ascii="Times New Roman" w:hAnsi="Times New Roman"/>
                <w:sz w:val="24"/>
                <w:szCs w:val="24"/>
              </w:rPr>
              <w:t>Коэффициент младенческой смертности (число детей, умерших в возрасте до 1 года, на 1000 родившихся детей)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386E" w:rsidRPr="00C76414" w:rsidRDefault="005D107A" w:rsidP="005D10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5D107A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</w:tr>
      <w:tr w:rsidR="00770FB0" w:rsidTr="00770FB0">
        <w:trPr>
          <w:trHeight w:val="39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70FB0" w:rsidRPr="00770FB0" w:rsidRDefault="00770FB0" w:rsidP="00C764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</w:tr>
      <w:tr w:rsidR="0059386E" w:rsidTr="000B6989">
        <w:trPr>
          <w:trHeight w:val="41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386E" w:rsidRPr="00C76414" w:rsidRDefault="00770FB0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учреждений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386E" w:rsidRPr="00C76414" w:rsidRDefault="00770FB0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AF169F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AF169F" w:rsidP="00AF16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AF169F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9386E" w:rsidRPr="00C76414" w:rsidRDefault="00AF169F" w:rsidP="00B22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A21D8" w:rsidTr="000B6989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21D8" w:rsidRPr="00C76414" w:rsidRDefault="00770FB0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объектов памятников истории и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59386E" w:rsidRDefault="00770FB0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C76414" w:rsidRDefault="00FD5A73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C76414" w:rsidRDefault="00FD5A73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C76414" w:rsidRDefault="00FD5A73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A21D8" w:rsidRPr="00C76414" w:rsidRDefault="00FD5A73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B6989" w:rsidTr="000B6989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989" w:rsidRPr="00770FB0" w:rsidRDefault="000B6989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участвующего в культурно-досуговых мероприятиях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B6989" w:rsidRDefault="000B6989" w:rsidP="00770F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A73" w:rsidTr="009017D9">
        <w:trPr>
          <w:trHeight w:val="7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5A73" w:rsidRPr="00FD5A73" w:rsidRDefault="00FD5A73" w:rsidP="00B228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и спорт</w:t>
            </w:r>
          </w:p>
        </w:tc>
      </w:tr>
      <w:tr w:rsidR="000A21D8" w:rsidTr="000B6989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1D8" w:rsidRPr="0059386E" w:rsidRDefault="00FD5A73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физической культуры и спорта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59386E" w:rsidRDefault="00FD5A73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59386E" w:rsidRDefault="00FD5A73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59386E" w:rsidRDefault="00FD5A73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A21D8" w:rsidRPr="0059386E" w:rsidRDefault="00FD5A73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A21D8" w:rsidRPr="0059386E" w:rsidRDefault="00FA2242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36C0" w:rsidTr="000B6989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36C0" w:rsidRDefault="00C136C0" w:rsidP="00C7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детских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36C0" w:rsidRDefault="00C136C0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/1000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чел.нас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36C0" w:rsidRDefault="00C136C0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36C0" w:rsidRDefault="00C136C0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136C0" w:rsidRDefault="00C136C0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136C0" w:rsidRDefault="000B6989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0B6989" w:rsidTr="000B6989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6989" w:rsidRDefault="000B6989" w:rsidP="000B69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спортивных 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/1000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чел.нас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6989" w:rsidRDefault="000B6989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6989" w:rsidRDefault="000B6989" w:rsidP="00FD5A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C136C0" w:rsidTr="000B6989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36C0" w:rsidRPr="0059386E" w:rsidRDefault="00C136C0" w:rsidP="00534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Доля </w:t>
            </w:r>
            <w:r w:rsidRPr="0059386E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</w:rPr>
              <w:t>селения, занимающегося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36C0" w:rsidRPr="0059386E" w:rsidRDefault="00C136C0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36C0" w:rsidRPr="0059386E" w:rsidRDefault="00C136C0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36C0" w:rsidRPr="0059386E" w:rsidRDefault="00C136C0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136C0" w:rsidRPr="0059386E" w:rsidRDefault="00C136C0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136C0" w:rsidRPr="0059386E" w:rsidRDefault="00C136C0" w:rsidP="00534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A21D8" w:rsidTr="000B6989">
        <w:trPr>
          <w:trHeight w:val="34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21D8" w:rsidRPr="0059386E" w:rsidRDefault="00C136C0" w:rsidP="00C136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инвалидов, занимающихся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21D8" w:rsidRPr="0059386E" w:rsidRDefault="00C136C0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21D8" w:rsidRPr="0059386E" w:rsidRDefault="00C136C0" w:rsidP="0059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21D8" w:rsidRPr="0059386E" w:rsidRDefault="00C136C0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21D8" w:rsidRPr="0059386E" w:rsidRDefault="00C136C0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A21D8" w:rsidRPr="0059386E" w:rsidRDefault="000B6989" w:rsidP="00C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</w:tbl>
    <w:p w:rsidR="00EC3853" w:rsidRDefault="00EC3853" w:rsidP="00036160">
      <w:pPr>
        <w:autoSpaceDE w:val="0"/>
        <w:autoSpaceDN w:val="0"/>
        <w:adjustRightInd w:val="0"/>
        <w:spacing w:after="0" w:line="240" w:lineRule="auto"/>
        <w:rPr>
          <w:rFonts w:ascii="BookmanOldStyle" w:hAnsi="BookmanOldStyle" w:cs="BookmanOldStyle"/>
          <w:sz w:val="24"/>
          <w:szCs w:val="24"/>
          <w:highlight w:val="yellow"/>
        </w:rPr>
      </w:pPr>
    </w:p>
    <w:p w:rsidR="00036160" w:rsidRPr="001C7B6D" w:rsidRDefault="00036160" w:rsidP="001C7B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7B6D">
        <w:rPr>
          <w:rFonts w:ascii="Times New Roman" w:hAnsi="Times New Roman"/>
          <w:sz w:val="28"/>
          <w:szCs w:val="28"/>
        </w:rPr>
        <w:t xml:space="preserve">Целевые показатели развития социальной инфраструктуры </w:t>
      </w:r>
      <w:r w:rsidR="001C7B6D">
        <w:rPr>
          <w:rFonts w:ascii="Times New Roman" w:hAnsi="Times New Roman"/>
          <w:sz w:val="28"/>
          <w:szCs w:val="28"/>
        </w:rPr>
        <w:t>Нововеличковского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1C7B6D">
        <w:rPr>
          <w:rFonts w:ascii="Times New Roman" w:hAnsi="Times New Roman"/>
          <w:sz w:val="28"/>
          <w:szCs w:val="28"/>
        </w:rPr>
        <w:t>сельского поселения.</w:t>
      </w:r>
    </w:p>
    <w:p w:rsidR="00036160" w:rsidRPr="00036160" w:rsidRDefault="00036160" w:rsidP="00036160">
      <w:pPr>
        <w:jc w:val="center"/>
        <w:rPr>
          <w:highlight w:val="yellow"/>
          <w:u w:val="single"/>
        </w:rPr>
      </w:pP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6"/>
        <w:gridCol w:w="3231"/>
        <w:gridCol w:w="2576"/>
        <w:gridCol w:w="1653"/>
        <w:gridCol w:w="1391"/>
      </w:tblGrid>
      <w:tr w:rsidR="00036160" w:rsidRPr="00036160" w:rsidTr="00D778A9">
        <w:trPr>
          <w:trHeight w:val="355"/>
        </w:trPr>
        <w:tc>
          <w:tcPr>
            <w:tcW w:w="816" w:type="dxa"/>
            <w:vMerge w:val="restart"/>
            <w:vAlign w:val="center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 xml:space="preserve">№ </w:t>
            </w:r>
            <w:proofErr w:type="gramStart"/>
            <w:r w:rsidRPr="001C7B6D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1C7B6D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3231" w:type="dxa"/>
            <w:vMerge w:val="restart"/>
            <w:vAlign w:val="center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Наименование показателя</w:t>
            </w:r>
          </w:p>
        </w:tc>
        <w:tc>
          <w:tcPr>
            <w:tcW w:w="2576" w:type="dxa"/>
            <w:vMerge w:val="restart"/>
            <w:vAlign w:val="center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Единица измерения</w:t>
            </w:r>
          </w:p>
        </w:tc>
        <w:tc>
          <w:tcPr>
            <w:tcW w:w="1653" w:type="dxa"/>
            <w:vMerge w:val="restart"/>
            <w:vAlign w:val="center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Современное состояние</w:t>
            </w:r>
          </w:p>
        </w:tc>
        <w:tc>
          <w:tcPr>
            <w:tcW w:w="1391" w:type="dxa"/>
            <w:vMerge w:val="restart"/>
            <w:vAlign w:val="center"/>
          </w:tcPr>
          <w:p w:rsidR="00036160" w:rsidRPr="001C7B6D" w:rsidRDefault="00091A13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Первая очередь до 2025 г.</w:t>
            </w:r>
          </w:p>
        </w:tc>
      </w:tr>
      <w:tr w:rsidR="00036160" w:rsidRPr="00036160" w:rsidTr="00D778A9">
        <w:trPr>
          <w:trHeight w:val="355"/>
        </w:trPr>
        <w:tc>
          <w:tcPr>
            <w:tcW w:w="816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53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</w:tr>
      <w:tr w:rsidR="00036160" w:rsidRPr="00036160" w:rsidTr="00D778A9">
        <w:trPr>
          <w:trHeight w:val="20"/>
        </w:trPr>
        <w:tc>
          <w:tcPr>
            <w:tcW w:w="816" w:type="dxa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8851" w:type="dxa"/>
            <w:gridSpan w:val="4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НАСЕЛЕНИЕ</w:t>
            </w:r>
          </w:p>
        </w:tc>
      </w:tr>
      <w:tr w:rsidR="00036160" w:rsidRPr="00036160" w:rsidTr="00D778A9">
        <w:trPr>
          <w:trHeight w:val="20"/>
        </w:trPr>
        <w:tc>
          <w:tcPr>
            <w:tcW w:w="816" w:type="dxa"/>
            <w:vMerge w:val="restart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Общая численность постоянного населения</w:t>
            </w:r>
          </w:p>
        </w:tc>
        <w:tc>
          <w:tcPr>
            <w:tcW w:w="2576" w:type="dxa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653" w:type="dxa"/>
          </w:tcPr>
          <w:p w:rsidR="00036160" w:rsidRPr="001C7B6D" w:rsidRDefault="001C7B6D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11975</w:t>
            </w:r>
          </w:p>
        </w:tc>
        <w:tc>
          <w:tcPr>
            <w:tcW w:w="1391" w:type="dxa"/>
          </w:tcPr>
          <w:p w:rsidR="00036160" w:rsidRPr="001C7B6D" w:rsidRDefault="00474EF9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12218</w:t>
            </w:r>
          </w:p>
        </w:tc>
      </w:tr>
      <w:tr w:rsidR="00036160" w:rsidRPr="00036160" w:rsidTr="00D778A9">
        <w:trPr>
          <w:trHeight w:val="20"/>
        </w:trPr>
        <w:tc>
          <w:tcPr>
            <w:tcW w:w="816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% роста от существующей численности постоянного населения</w:t>
            </w:r>
          </w:p>
        </w:tc>
        <w:tc>
          <w:tcPr>
            <w:tcW w:w="1653" w:type="dxa"/>
          </w:tcPr>
          <w:p w:rsidR="00036160" w:rsidRPr="001C7B6D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</w:tcPr>
          <w:p w:rsidR="00036160" w:rsidRPr="001C7B6D" w:rsidRDefault="00474EF9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+2,05%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851" w:type="dxa"/>
            <w:gridSpan w:val="4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ОБЪЕКТЫ СОЦИАЛЬНОГО И КУЛЬТУРНО-БЫТОВОГО ОБСЛУЖИВАНИЯ НАСЕЛЕНИЯ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</w:t>
            </w:r>
          </w:p>
        </w:tc>
        <w:tc>
          <w:tcPr>
            <w:tcW w:w="8851" w:type="dxa"/>
            <w:gridSpan w:val="4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091A13">
              <w:rPr>
                <w:rFonts w:ascii="Times New Roman" w:hAnsi="Times New Roman"/>
                <w:b/>
                <w:szCs w:val="24"/>
              </w:rPr>
              <w:t>Объекты учебно-образовательного назначения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2.1.1</w:t>
            </w:r>
          </w:p>
        </w:tc>
        <w:tc>
          <w:tcPr>
            <w:tcW w:w="3231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Дошкольные образовательные учреждения</w:t>
            </w: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91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760</w:t>
            </w:r>
          </w:p>
        </w:tc>
        <w:tc>
          <w:tcPr>
            <w:tcW w:w="1391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2.1.2</w:t>
            </w:r>
          </w:p>
        </w:tc>
        <w:tc>
          <w:tcPr>
            <w:tcW w:w="3231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Общеобразовательные учреждения</w:t>
            </w: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391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036160" w:rsidRPr="00091A13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1509</w:t>
            </w:r>
          </w:p>
        </w:tc>
        <w:tc>
          <w:tcPr>
            <w:tcW w:w="1391" w:type="dxa"/>
          </w:tcPr>
          <w:p w:rsidR="00036160" w:rsidRPr="00091A13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2.1.3</w:t>
            </w:r>
          </w:p>
        </w:tc>
        <w:tc>
          <w:tcPr>
            <w:tcW w:w="3231" w:type="dxa"/>
            <w:vMerge w:val="restart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Внешкольные учреждения </w:t>
            </w: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091A13" w:rsidTr="00D778A9">
        <w:trPr>
          <w:trHeight w:val="20"/>
        </w:trPr>
        <w:tc>
          <w:tcPr>
            <w:tcW w:w="816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036160" w:rsidRPr="00091A13" w:rsidRDefault="00091A13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036160" w:rsidRPr="00091A13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</w:t>
            </w:r>
          </w:p>
        </w:tc>
        <w:tc>
          <w:tcPr>
            <w:tcW w:w="8851" w:type="dxa"/>
            <w:gridSpan w:val="4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здравоохранения и социального обеспечения 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2.2.1</w:t>
            </w:r>
          </w:p>
        </w:tc>
        <w:tc>
          <w:tcPr>
            <w:tcW w:w="3231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Стационарные больницы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коек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036160" w:rsidRPr="009315BA" w:rsidTr="00D778A9">
        <w:trPr>
          <w:trHeight w:val="411"/>
        </w:trPr>
        <w:tc>
          <w:tcPr>
            <w:tcW w:w="816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lastRenderedPageBreak/>
              <w:t>2.2.2</w:t>
            </w:r>
          </w:p>
        </w:tc>
        <w:tc>
          <w:tcPr>
            <w:tcW w:w="3231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посещений в смену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2.2.3</w:t>
            </w:r>
          </w:p>
        </w:tc>
        <w:tc>
          <w:tcPr>
            <w:tcW w:w="3231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ФАП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9315BA" w:rsidTr="00D778A9">
        <w:trPr>
          <w:trHeight w:val="303"/>
        </w:trPr>
        <w:tc>
          <w:tcPr>
            <w:tcW w:w="81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2.2.4</w:t>
            </w:r>
          </w:p>
        </w:tc>
        <w:tc>
          <w:tcPr>
            <w:tcW w:w="3231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Аптека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9315BA" w:rsidTr="00D778A9">
        <w:trPr>
          <w:trHeight w:val="407"/>
        </w:trPr>
        <w:tc>
          <w:tcPr>
            <w:tcW w:w="816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2.2.5</w:t>
            </w:r>
          </w:p>
        </w:tc>
        <w:tc>
          <w:tcPr>
            <w:tcW w:w="3231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Станции скорой медицинской помощи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автомобилей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</w:t>
            </w:r>
          </w:p>
        </w:tc>
        <w:tc>
          <w:tcPr>
            <w:tcW w:w="8851" w:type="dxa"/>
            <w:gridSpan w:val="4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культурно-досугового назначения </w:t>
            </w:r>
          </w:p>
        </w:tc>
      </w:tr>
      <w:tr w:rsidR="00036160" w:rsidRPr="009315BA" w:rsidTr="00D778A9">
        <w:trPr>
          <w:trHeight w:val="435"/>
        </w:trPr>
        <w:tc>
          <w:tcPr>
            <w:tcW w:w="816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2.3.1</w:t>
            </w:r>
          </w:p>
        </w:tc>
        <w:tc>
          <w:tcPr>
            <w:tcW w:w="3231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Учреждения культуры клубного типа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036160" w:rsidRPr="000F00BB" w:rsidRDefault="000D666D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036160" w:rsidRPr="000F00BB" w:rsidRDefault="000D666D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600</w:t>
            </w:r>
          </w:p>
        </w:tc>
      </w:tr>
      <w:tr w:rsidR="00036160" w:rsidRPr="009315BA" w:rsidTr="00D778A9">
        <w:trPr>
          <w:trHeight w:val="417"/>
        </w:trPr>
        <w:tc>
          <w:tcPr>
            <w:tcW w:w="816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2.3.2</w:t>
            </w:r>
          </w:p>
        </w:tc>
        <w:tc>
          <w:tcPr>
            <w:tcW w:w="3231" w:type="dxa"/>
            <w:vMerge w:val="restart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Библиотеки</w:t>
            </w:r>
          </w:p>
        </w:tc>
        <w:tc>
          <w:tcPr>
            <w:tcW w:w="257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91" w:type="dxa"/>
          </w:tcPr>
          <w:p w:rsidR="00036160" w:rsidRPr="009315BA" w:rsidRDefault="009315BA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9315BA" w:rsidTr="00D778A9">
        <w:trPr>
          <w:trHeight w:val="423"/>
        </w:trPr>
        <w:tc>
          <w:tcPr>
            <w:tcW w:w="816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Align w:val="center"/>
          </w:tcPr>
          <w:p w:rsidR="00036160" w:rsidRPr="009315BA" w:rsidRDefault="00036160" w:rsidP="00D778A9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тыс. ед. хранения</w:t>
            </w:r>
          </w:p>
        </w:tc>
        <w:tc>
          <w:tcPr>
            <w:tcW w:w="1653" w:type="dxa"/>
            <w:vAlign w:val="center"/>
          </w:tcPr>
          <w:p w:rsidR="00036160" w:rsidRPr="009315BA" w:rsidRDefault="00D778A9" w:rsidP="00D778A9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50,127</w:t>
            </w:r>
          </w:p>
        </w:tc>
        <w:tc>
          <w:tcPr>
            <w:tcW w:w="1391" w:type="dxa"/>
            <w:vAlign w:val="center"/>
          </w:tcPr>
          <w:p w:rsidR="00036160" w:rsidRPr="009315BA" w:rsidRDefault="009315BA" w:rsidP="009315B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036160" w:rsidRPr="009315BA" w:rsidTr="00D778A9">
        <w:trPr>
          <w:trHeight w:val="20"/>
        </w:trPr>
        <w:tc>
          <w:tcPr>
            <w:tcW w:w="816" w:type="dxa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2.4</w:t>
            </w:r>
          </w:p>
        </w:tc>
        <w:tc>
          <w:tcPr>
            <w:tcW w:w="8851" w:type="dxa"/>
            <w:gridSpan w:val="4"/>
          </w:tcPr>
          <w:p w:rsidR="00036160" w:rsidRPr="009315BA" w:rsidRDefault="00036160" w:rsidP="00EB533A">
            <w:pPr>
              <w:pStyle w:val="af0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Спортивные и физкультурно-оздоровительные объекты </w:t>
            </w:r>
          </w:p>
        </w:tc>
      </w:tr>
      <w:tr w:rsidR="00D778A9" w:rsidRPr="009315BA" w:rsidTr="009017D9">
        <w:trPr>
          <w:trHeight w:val="719"/>
        </w:trPr>
        <w:tc>
          <w:tcPr>
            <w:tcW w:w="816" w:type="dxa"/>
            <w:vAlign w:val="center"/>
          </w:tcPr>
          <w:p w:rsidR="00D778A9" w:rsidRPr="009315BA" w:rsidRDefault="00D778A9" w:rsidP="00D778A9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2.4.1</w:t>
            </w:r>
          </w:p>
        </w:tc>
        <w:tc>
          <w:tcPr>
            <w:tcW w:w="3231" w:type="dxa"/>
            <w:vAlign w:val="center"/>
          </w:tcPr>
          <w:p w:rsidR="00D778A9" w:rsidRPr="009315BA" w:rsidRDefault="00D778A9" w:rsidP="00D778A9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Учреждения физической культуры и спорта</w:t>
            </w:r>
          </w:p>
        </w:tc>
        <w:tc>
          <w:tcPr>
            <w:tcW w:w="2576" w:type="dxa"/>
          </w:tcPr>
          <w:p w:rsidR="00D778A9" w:rsidRPr="009315BA" w:rsidRDefault="00D778A9" w:rsidP="00EB533A">
            <w:pPr>
              <w:pStyle w:val="af0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778A9" w:rsidRPr="009315BA" w:rsidRDefault="00D778A9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391" w:type="dxa"/>
          </w:tcPr>
          <w:p w:rsidR="00D778A9" w:rsidRPr="009315BA" w:rsidRDefault="00D778A9" w:rsidP="00EB533A">
            <w:pPr>
              <w:pStyle w:val="af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</w:tr>
    </w:tbl>
    <w:p w:rsidR="00036160" w:rsidRDefault="00036160" w:rsidP="00A50435">
      <w:pPr>
        <w:pStyle w:val="ac"/>
        <w:contextualSpacing/>
        <w:rPr>
          <w:b/>
          <w:color w:val="000000"/>
          <w:sz w:val="28"/>
          <w:szCs w:val="28"/>
        </w:rPr>
      </w:pPr>
    </w:p>
    <w:p w:rsidR="0025151C" w:rsidRDefault="0025151C" w:rsidP="00DD55F6">
      <w:pPr>
        <w:pStyle w:val="ac"/>
        <w:numPr>
          <w:ilvl w:val="0"/>
          <w:numId w:val="11"/>
        </w:numPr>
        <w:contextualSpacing/>
        <w:jc w:val="center"/>
        <w:rPr>
          <w:b/>
          <w:color w:val="000000"/>
          <w:sz w:val="28"/>
          <w:szCs w:val="28"/>
        </w:rPr>
      </w:pPr>
      <w:r w:rsidRPr="0025151C">
        <w:rPr>
          <w:b/>
          <w:color w:val="000000"/>
          <w:sz w:val="28"/>
          <w:szCs w:val="28"/>
        </w:rPr>
        <w:t>Оценка</w:t>
      </w:r>
      <w:r>
        <w:rPr>
          <w:b/>
          <w:color w:val="000000"/>
          <w:sz w:val="28"/>
          <w:szCs w:val="28"/>
        </w:rPr>
        <w:t xml:space="preserve"> нормативно-правовой базы, необходимой для функционирования и развития социальной инфраструктуры</w:t>
      </w:r>
    </w:p>
    <w:p w:rsidR="0025151C" w:rsidRDefault="0025151C" w:rsidP="0025151C">
      <w:pPr>
        <w:pStyle w:val="ac"/>
        <w:spacing w:before="0" w:beforeAutospacing="0" w:after="0" w:afterAutospacing="0"/>
        <w:ind w:left="360"/>
        <w:contextualSpacing/>
        <w:rPr>
          <w:b/>
          <w:color w:val="000000"/>
          <w:sz w:val="28"/>
          <w:szCs w:val="28"/>
        </w:rPr>
      </w:pPr>
    </w:p>
    <w:p w:rsidR="0025151C" w:rsidRPr="0025151C" w:rsidRDefault="0025151C" w:rsidP="00251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Основы правового регулирования отношений по обеспечению граждан медицинской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помощью, образованием, социальной защитой закреплены в Конституции Российской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Федерации. В Основном законе страны содержится комплекс социальных норм и гарантий,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определяющих в первую очередь базовые принципы формирования социальной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 xml:space="preserve">инфраструктуры. </w:t>
      </w:r>
      <w:proofErr w:type="gramStart"/>
      <w:r w:rsidRPr="0025151C">
        <w:rPr>
          <w:rFonts w:ascii="Times New Roman" w:hAnsi="Times New Roman"/>
          <w:sz w:val="28"/>
          <w:szCs w:val="28"/>
        </w:rPr>
        <w:t>Предусмотренные ст. 8 Конституции Российской Федерации поддержка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конкуренции, признание и равная защита государственной, муниципальной и частной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собственности являются конституционной основой для создания и нормального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функционирования государственного, муниципального и частного секторов социальной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отрасли, конкуренции и свободы выбора при оказании и при получении различного спектра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социальных услуг, что создает реальную основу для повышения качества социальной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инфраструктуры.</w:t>
      </w:r>
      <w:proofErr w:type="gramEnd"/>
      <w:r w:rsidRPr="0025151C">
        <w:rPr>
          <w:rFonts w:ascii="Times New Roman" w:hAnsi="Times New Roman"/>
          <w:sz w:val="28"/>
          <w:szCs w:val="28"/>
        </w:rPr>
        <w:t xml:space="preserve"> Конституция Российской Федерации содержит иные важнейшие положения,</w:t>
      </w:r>
    </w:p>
    <w:p w:rsidR="0025151C" w:rsidRDefault="0025151C" w:rsidP="002515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составляющие основу регулирования правоотношений социальной сферы. Так, в статье 41закреплено право каждого на охрану здоровья и медицинскую помощь, статья 43 закрепляет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право каждого на образование – важнейшие права, необходимые для полноценного развития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современного общества.</w:t>
      </w:r>
    </w:p>
    <w:p w:rsidR="006D7F50" w:rsidRDefault="006D7F50" w:rsidP="006D7F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7F50">
        <w:rPr>
          <w:rFonts w:ascii="Times New Roman" w:hAnsi="Times New Roman"/>
          <w:sz w:val="28"/>
          <w:szCs w:val="28"/>
        </w:rPr>
        <w:t>Роль Конституции Российской Федерации в правовом регулировании всех сфер жизни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общества, в том числе социальной, заключается в том, что по причине высшей юридической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силы Конституции Российской Федерации и ее непосредственного действия на территории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всей страны не допускается принятие органами государственной власти и местного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самоуправления правовых актов, полностью или частично ей противоречащих.</w:t>
      </w:r>
      <w:proofErr w:type="gramEnd"/>
    </w:p>
    <w:p w:rsidR="0025151C" w:rsidRDefault="006D7F50" w:rsidP="006D7F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7F50">
        <w:rPr>
          <w:rFonts w:ascii="Times New Roman" w:hAnsi="Times New Roman"/>
          <w:sz w:val="28"/>
          <w:szCs w:val="28"/>
        </w:rPr>
        <w:lastRenderedPageBreak/>
        <w:t>В настоящее время в области социальной инфраструктуры действует ряд профильных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федеральных законов, устанавливающих правовое регулирование общественных отношений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определенной сфере. К таким законам относятся:</w:t>
      </w:r>
    </w:p>
    <w:p w:rsidR="006D7F50" w:rsidRPr="00087353" w:rsidRDefault="00087353" w:rsidP="00DE20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7F50" w:rsidRPr="00087353">
        <w:rPr>
          <w:rFonts w:ascii="Times New Roman" w:hAnsi="Times New Roman"/>
          <w:sz w:val="28"/>
          <w:szCs w:val="28"/>
        </w:rPr>
        <w:t>Федеральный закон от 04.12.2007 № 329-ФЗ «О физической культуре и спорте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6D7F50"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6D7F50" w:rsidRPr="00087353" w:rsidRDefault="00087353" w:rsidP="00DE20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6D7F50" w:rsidRPr="00087353">
        <w:rPr>
          <w:rFonts w:ascii="Times New Roman" w:hAnsi="Times New Roman"/>
          <w:sz w:val="28"/>
          <w:szCs w:val="28"/>
        </w:rPr>
        <w:t>Федеральный закон от 21.11.2011 № 323-ФЗ «Об основах охраны здоровья граждан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6D7F50"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6D7F50" w:rsidRPr="00087353" w:rsidRDefault="00087353" w:rsidP="00DE20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7F50" w:rsidRPr="00087353">
        <w:rPr>
          <w:rFonts w:ascii="Times New Roman" w:hAnsi="Times New Roman"/>
          <w:sz w:val="28"/>
          <w:szCs w:val="28"/>
        </w:rPr>
        <w:t xml:space="preserve">Федеральный закон от 29.12.2012 № 273-ФЗ «Об образовании в </w:t>
      </w:r>
      <w:proofErr w:type="gramStart"/>
      <w:r w:rsidR="006D7F50" w:rsidRPr="00087353">
        <w:rPr>
          <w:rFonts w:ascii="Times New Roman" w:hAnsi="Times New Roman"/>
          <w:sz w:val="28"/>
          <w:szCs w:val="28"/>
        </w:rPr>
        <w:t>Российской</w:t>
      </w:r>
      <w:proofErr w:type="gramEnd"/>
    </w:p>
    <w:p w:rsidR="006D7F50" w:rsidRPr="00087353" w:rsidRDefault="006D7F50" w:rsidP="00087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Федерации»;</w:t>
      </w:r>
    </w:p>
    <w:p w:rsidR="006D7F50" w:rsidRPr="00087353" w:rsidRDefault="00087353" w:rsidP="00DE20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7F50" w:rsidRPr="00087353">
        <w:rPr>
          <w:rFonts w:ascii="Times New Roman" w:hAnsi="Times New Roman"/>
          <w:sz w:val="28"/>
          <w:szCs w:val="28"/>
        </w:rPr>
        <w:t>Федеральный закон от 17.07.1999 № 178-ФЗ «О государственной социальной помощи»;</w:t>
      </w:r>
    </w:p>
    <w:p w:rsidR="006D7F50" w:rsidRPr="00087353" w:rsidRDefault="00087353" w:rsidP="00DE20E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D7F50" w:rsidRPr="00087353">
        <w:rPr>
          <w:rFonts w:ascii="Times New Roman" w:hAnsi="Times New Roman"/>
          <w:sz w:val="28"/>
          <w:szCs w:val="28"/>
        </w:rPr>
        <w:t>Закон Российской Федерации от 09.10.1992 № 3612-1 «Основы законодательства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="006D7F50" w:rsidRPr="00087353">
        <w:rPr>
          <w:rFonts w:ascii="Times New Roman" w:hAnsi="Times New Roman"/>
          <w:sz w:val="28"/>
          <w:szCs w:val="28"/>
        </w:rPr>
        <w:t>Российской Федерации о культуре».</w:t>
      </w:r>
    </w:p>
    <w:p w:rsidR="006D7F50" w:rsidRPr="00087353" w:rsidRDefault="006D7F50" w:rsidP="0008735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Указанные нормативные правовые акты регулируют общественные отношения,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возникающие в связи с реализацией гражданами их прав на образование, на медицинскую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помощь, культурную деятельность, а также устанавливают правовые, организационные,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экономические и социальные основы оказания государственной социальной помощи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гражданам и основы деятельности в области физической культуры и спорта.</w:t>
      </w:r>
    </w:p>
    <w:p w:rsidR="006D7F50" w:rsidRPr="00087353" w:rsidRDefault="006D7F50" w:rsidP="0008735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Развитие социальной сферы невозможно без осуществления в нее инвестиций. Правовые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акты российского законодательства, регулирующие инвестиции и инвестиционный процесс,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направлены на создание благоприятного режима инвестиционной деятельности, в том числе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6D7F50" w:rsidRPr="00087353" w:rsidRDefault="006D7F50" w:rsidP="0008735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Анализ нормативно-правовой базы, регламентирующей инвестиционную деятельность в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 Российской Федерации, показывает, что к настоящему времени сложилась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определенная система правовых актов, регулирующих общие проблемы (гражданские,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 xml:space="preserve">бюджетные, таможенные и др. отношения), которые в той или иной мере относятся и </w:t>
      </w:r>
      <w:proofErr w:type="gramStart"/>
      <w:r w:rsidRPr="00087353">
        <w:rPr>
          <w:rFonts w:ascii="Times New Roman" w:hAnsi="Times New Roman"/>
          <w:sz w:val="28"/>
          <w:szCs w:val="28"/>
        </w:rPr>
        <w:t>к</w:t>
      </w:r>
      <w:proofErr w:type="gramEnd"/>
    </w:p>
    <w:p w:rsidR="006D7F50" w:rsidRPr="00087353" w:rsidRDefault="006D7F50" w:rsidP="000873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087353" w:rsidRPr="00087353" w:rsidRDefault="006D7F50" w:rsidP="0008735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На региональном и местном уровне в целях создания благоприятных условий для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функционирования и развития социальной инфраструктуры особую роль играют документы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территориального планирования и нормативы градостроительного проектирования.</w:t>
      </w:r>
    </w:p>
    <w:p w:rsidR="00087353" w:rsidRPr="00087353" w:rsidRDefault="00087353" w:rsidP="002F689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Таким образом, регулирование вопросов развития и функционирования социальной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инфраструктуры осуществляется системой нормативных правовых актов, принятых на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федеральном, региональном и местном уровнях в различных областях общественных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отношений.</w:t>
      </w:r>
    </w:p>
    <w:p w:rsidR="00087353" w:rsidRPr="00087353" w:rsidRDefault="00087353" w:rsidP="00087353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393306" w:rsidRPr="00393306" w:rsidRDefault="00393306" w:rsidP="00DD55F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306">
        <w:rPr>
          <w:rFonts w:ascii="Times New Roman" w:hAnsi="Times New Roman"/>
          <w:b/>
          <w:bCs/>
          <w:sz w:val="28"/>
          <w:szCs w:val="28"/>
        </w:rPr>
        <w:t xml:space="preserve">Предложения по совершенствованию нормативно-правового </w:t>
      </w:r>
      <w:r w:rsidR="002E2158">
        <w:rPr>
          <w:rFonts w:ascii="Times New Roman" w:hAnsi="Times New Roman"/>
          <w:b/>
          <w:bCs/>
          <w:sz w:val="28"/>
          <w:szCs w:val="28"/>
        </w:rPr>
        <w:t xml:space="preserve">и информационного </w:t>
      </w:r>
      <w:r w:rsidRPr="00393306">
        <w:rPr>
          <w:rFonts w:ascii="Times New Roman" w:hAnsi="Times New Roman"/>
          <w:b/>
          <w:bCs/>
          <w:sz w:val="28"/>
          <w:szCs w:val="28"/>
        </w:rPr>
        <w:t xml:space="preserve">обеспечения </w:t>
      </w:r>
      <w:r w:rsidR="002E2158">
        <w:rPr>
          <w:rFonts w:ascii="Times New Roman" w:hAnsi="Times New Roman"/>
          <w:b/>
          <w:bCs/>
          <w:sz w:val="28"/>
          <w:szCs w:val="28"/>
        </w:rPr>
        <w:t>деятельности</w:t>
      </w:r>
    </w:p>
    <w:p w:rsidR="00FE7622" w:rsidRPr="00FE7622" w:rsidRDefault="00FE7622" w:rsidP="00FE7622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lastRenderedPageBreak/>
        <w:t xml:space="preserve">Совершенствование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сельского поселения предусматривает следующие мероприятия: </w:t>
      </w: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-внесение изменений в </w:t>
      </w:r>
      <w:proofErr w:type="gramStart"/>
      <w:r w:rsidRPr="002E2158">
        <w:rPr>
          <w:sz w:val="28"/>
          <w:szCs w:val="28"/>
        </w:rPr>
        <w:t>Генеральный</w:t>
      </w:r>
      <w:proofErr w:type="gramEnd"/>
      <w:r w:rsidRPr="002E2158">
        <w:rPr>
          <w:sz w:val="28"/>
          <w:szCs w:val="28"/>
        </w:rPr>
        <w:t xml:space="preserve"> плана сельского поселения </w:t>
      </w: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>- при выявлении новых, необходимых к реализации мероприятий Программы;</w:t>
      </w: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 -при появлении новых инвестиционных проектов, особо значимых для территории; </w:t>
      </w: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-при наступлении событий, выявляющих новые приоритеты в развитии поселения, а также вызывающих потерю своей значимости отдельных мероприятий. </w:t>
      </w:r>
    </w:p>
    <w:p w:rsidR="002E2158" w:rsidRPr="002E2158" w:rsidRDefault="002E2158" w:rsidP="002E2158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E2158">
        <w:rPr>
          <w:sz w:val="28"/>
          <w:szCs w:val="28"/>
        </w:rPr>
        <w:t>Для информационного обеспечения реализации Программы необходимо размещение информац</w:t>
      </w:r>
      <w:r>
        <w:rPr>
          <w:sz w:val="28"/>
          <w:szCs w:val="28"/>
        </w:rPr>
        <w:t>ии на сайте сельского поселения.</w:t>
      </w:r>
    </w:p>
    <w:p w:rsidR="002E2158" w:rsidRPr="006748E9" w:rsidRDefault="002E2158" w:rsidP="006748E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t xml:space="preserve">Проанализировав вышеперечисленные отправные рубежи необходимо сделать вывод: в обобщенном виде главной целью программы </w:t>
      </w:r>
      <w:r w:rsidR="002F689C">
        <w:rPr>
          <w:rFonts w:ascii="Times New Roman" w:hAnsi="Times New Roman"/>
          <w:sz w:val="28"/>
          <w:szCs w:val="28"/>
        </w:rPr>
        <w:t>комплексного</w:t>
      </w:r>
      <w:r w:rsidRPr="006748E9">
        <w:rPr>
          <w:rFonts w:ascii="Times New Roman" w:hAnsi="Times New Roman"/>
          <w:sz w:val="28"/>
          <w:szCs w:val="28"/>
        </w:rPr>
        <w:t xml:space="preserve"> развитие социальной инфраструктуры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сфере. </w:t>
      </w:r>
    </w:p>
    <w:p w:rsidR="002E2158" w:rsidRPr="006748E9" w:rsidRDefault="002E2158" w:rsidP="006748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t xml:space="preserve">Для достижения поставленных целей в среднесрочной перспективе необходимо решить следующие задачи: </w:t>
      </w:r>
    </w:p>
    <w:p w:rsidR="002E2158" w:rsidRPr="006748E9" w:rsidRDefault="00DE20ED" w:rsidP="006748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2158" w:rsidRPr="006748E9">
        <w:rPr>
          <w:rFonts w:ascii="Times New Roman" w:hAnsi="Times New Roman"/>
          <w:sz w:val="28"/>
          <w:szCs w:val="28"/>
        </w:rPr>
        <w:t>создать правовые, организационные, институциональные и экономические условия для перехода к устойчивому социально - экономическому развитию поселения, эффективной реализации полномочий органов местного самоуправления;</w:t>
      </w:r>
    </w:p>
    <w:p w:rsidR="002E2158" w:rsidRPr="006748E9" w:rsidRDefault="00DE20ED" w:rsidP="006748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2E2158" w:rsidRPr="006748E9">
        <w:rPr>
          <w:rFonts w:ascii="Times New Roman" w:hAnsi="Times New Roman"/>
          <w:sz w:val="28"/>
          <w:szCs w:val="28"/>
        </w:rPr>
        <w:t xml:space="preserve">развить и расширить сферу информационно-консультационного и правового обслуживания населения; </w:t>
      </w:r>
    </w:p>
    <w:p w:rsidR="002E2158" w:rsidRPr="006748E9" w:rsidRDefault="00DE20ED" w:rsidP="006748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E2158" w:rsidRPr="006748E9">
        <w:rPr>
          <w:rFonts w:ascii="Times New Roman" w:hAnsi="Times New Roman"/>
          <w:sz w:val="28"/>
          <w:szCs w:val="28"/>
        </w:rPr>
        <w:t xml:space="preserve"> улучшить состояние здоровья населения за счет повышения доступности и качества занятиями физической культурой и спортом;</w:t>
      </w:r>
    </w:p>
    <w:p w:rsidR="002E2158" w:rsidRPr="006748E9" w:rsidRDefault="00DE20ED" w:rsidP="006748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2158" w:rsidRPr="006748E9">
        <w:rPr>
          <w:rFonts w:ascii="Times New Roman" w:hAnsi="Times New Roman"/>
          <w:sz w:val="28"/>
          <w:szCs w:val="28"/>
        </w:rPr>
        <w:t xml:space="preserve"> повысить роль физкультуры и спорта в целях улучшения состояния здоровья населения и профилактик и правонарушений, преодоления распространения наркомании и алкоголизма; </w:t>
      </w:r>
    </w:p>
    <w:p w:rsidR="002E2158" w:rsidRPr="006748E9" w:rsidRDefault="00DE20ED" w:rsidP="006748E9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2E2158" w:rsidRPr="006748E9">
        <w:rPr>
          <w:rFonts w:ascii="Times New Roman" w:hAnsi="Times New Roman"/>
          <w:sz w:val="28"/>
          <w:szCs w:val="28"/>
        </w:rPr>
        <w:t>построить объекты культуры и активизировать культурную деятельность.</w:t>
      </w:r>
    </w:p>
    <w:p w:rsidR="002E2158" w:rsidRPr="006748E9" w:rsidRDefault="002E2158" w:rsidP="002E215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48E9">
        <w:rPr>
          <w:color w:val="000000"/>
          <w:sz w:val="28"/>
          <w:szCs w:val="28"/>
        </w:rPr>
        <w:t xml:space="preserve">Разработка и принятие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</w:t>
      </w:r>
    </w:p>
    <w:p w:rsidR="00A258D0" w:rsidRDefault="00A258D0" w:rsidP="00A258D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</w:pPr>
    </w:p>
    <w:p w:rsidR="00575B98" w:rsidRPr="00FE7622" w:rsidRDefault="00575B98" w:rsidP="00DD55F6">
      <w:pPr>
        <w:pStyle w:val="ac"/>
        <w:numPr>
          <w:ilvl w:val="0"/>
          <w:numId w:val="11"/>
        </w:numPr>
        <w:spacing w:before="0" w:beforeAutospacing="0" w:after="0" w:afterAutospacing="0"/>
        <w:jc w:val="center"/>
        <w:rPr>
          <w:sz w:val="28"/>
          <w:szCs w:val="28"/>
        </w:rPr>
      </w:pPr>
      <w:r w:rsidRPr="00FE7622">
        <w:rPr>
          <w:b/>
          <w:bCs/>
          <w:color w:val="000000"/>
          <w:sz w:val="28"/>
          <w:szCs w:val="28"/>
        </w:rPr>
        <w:t>Механизм обновления Программы</w:t>
      </w:r>
    </w:p>
    <w:p w:rsidR="00575B98" w:rsidRPr="00FE7622" w:rsidRDefault="00575B98" w:rsidP="00575B98">
      <w:pPr>
        <w:pStyle w:val="ac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575B98" w:rsidRPr="00FE7622" w:rsidRDefault="00575B98" w:rsidP="00575B98">
      <w:pPr>
        <w:pStyle w:val="ac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Обновление Программы производится:</w:t>
      </w:r>
    </w:p>
    <w:p w:rsidR="00575B98" w:rsidRPr="00FE7622" w:rsidRDefault="00575B98" w:rsidP="00575B98">
      <w:pPr>
        <w:pStyle w:val="ac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lastRenderedPageBreak/>
        <w:t>- при выявлении новых, необходимых к реализации мероприятий;</w:t>
      </w:r>
    </w:p>
    <w:p w:rsidR="00575B98" w:rsidRPr="00FE7622" w:rsidRDefault="00575B98" w:rsidP="00575B98">
      <w:pPr>
        <w:pStyle w:val="ac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появлении новых инвестиционных проектов, особо значимых для территории;</w:t>
      </w:r>
    </w:p>
    <w:p w:rsidR="00575B98" w:rsidRPr="00FE7622" w:rsidRDefault="00575B98" w:rsidP="00575B98">
      <w:pPr>
        <w:pStyle w:val="ac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575B98" w:rsidRDefault="00575B98" w:rsidP="00575B98">
      <w:pPr>
        <w:pStyle w:val="ac"/>
        <w:ind w:firstLine="709"/>
        <w:contextualSpacing/>
        <w:jc w:val="both"/>
        <w:rPr>
          <w:color w:val="000000"/>
          <w:sz w:val="28"/>
          <w:szCs w:val="28"/>
        </w:rPr>
      </w:pPr>
      <w:r w:rsidRPr="00FE7622">
        <w:rPr>
          <w:color w:val="000000"/>
          <w:sz w:val="28"/>
          <w:szCs w:val="28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  <w:r w:rsidR="00612420">
        <w:rPr>
          <w:color w:val="000000"/>
          <w:sz w:val="28"/>
          <w:szCs w:val="28"/>
        </w:rPr>
        <w:t xml:space="preserve"> </w:t>
      </w:r>
      <w:r w:rsidRPr="00FE7622">
        <w:rPr>
          <w:color w:val="000000"/>
          <w:sz w:val="28"/>
          <w:szCs w:val="28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575B98" w:rsidRPr="00BF2CA8" w:rsidRDefault="00575B98" w:rsidP="00DD55F6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5B98">
        <w:rPr>
          <w:rFonts w:ascii="Times New Roman" w:hAnsi="Times New Roman"/>
          <w:b/>
          <w:sz w:val="28"/>
          <w:szCs w:val="28"/>
        </w:rPr>
        <w:t xml:space="preserve">Организация </w:t>
      </w:r>
      <w:proofErr w:type="gramStart"/>
      <w:r w:rsidRPr="00575B98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575B98">
        <w:rPr>
          <w:rFonts w:ascii="Times New Roman" w:hAnsi="Times New Roman"/>
          <w:b/>
          <w:sz w:val="28"/>
          <w:szCs w:val="28"/>
        </w:rPr>
        <w:t xml:space="preserve"> реализацией Программы</w:t>
      </w:r>
    </w:p>
    <w:p w:rsidR="00BF2CA8" w:rsidRDefault="00BF2CA8" w:rsidP="00BF2CA8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1F6BBE" w:rsidRPr="007F02AC" w:rsidRDefault="001F6BBE" w:rsidP="007F02AC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Организационная структура управления Программой базируется на существующей схеме власти </w:t>
      </w:r>
      <w:r w:rsidR="007F02AC">
        <w:rPr>
          <w:sz w:val="28"/>
          <w:szCs w:val="28"/>
        </w:rPr>
        <w:t>Нововеличковского</w:t>
      </w:r>
      <w:r w:rsidR="00612420">
        <w:rPr>
          <w:sz w:val="28"/>
          <w:szCs w:val="28"/>
        </w:rPr>
        <w:t xml:space="preserve"> </w:t>
      </w:r>
      <w:r w:rsidRPr="007F02AC">
        <w:rPr>
          <w:sz w:val="28"/>
          <w:szCs w:val="28"/>
        </w:rPr>
        <w:t xml:space="preserve">сельского поселения. </w:t>
      </w:r>
    </w:p>
    <w:p w:rsidR="001F6BBE" w:rsidRPr="007F02AC" w:rsidRDefault="001F6BBE" w:rsidP="007F02AC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Общее руководство Программой осуществляет Глава </w:t>
      </w:r>
      <w:r w:rsidR="007F02AC">
        <w:rPr>
          <w:sz w:val="28"/>
          <w:szCs w:val="28"/>
        </w:rPr>
        <w:t>Нововеличковского</w:t>
      </w:r>
      <w:r w:rsidR="00612420">
        <w:rPr>
          <w:sz w:val="28"/>
          <w:szCs w:val="28"/>
        </w:rPr>
        <w:t xml:space="preserve"> </w:t>
      </w:r>
      <w:r w:rsidRPr="007F02AC">
        <w:rPr>
          <w:sz w:val="28"/>
          <w:szCs w:val="28"/>
        </w:rPr>
        <w:t xml:space="preserve">сельского поселения, в функции которого в рамках реализации Программы входит определение приоритетов, постановка оперативных и краткосрочных целей Программы. </w:t>
      </w:r>
    </w:p>
    <w:p w:rsidR="001F6BBE" w:rsidRPr="007F02AC" w:rsidRDefault="001F6BBE" w:rsidP="007F02AC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Оперативные функции по реализации Программы осуществляют сотрудники Администрации </w:t>
      </w:r>
      <w:r w:rsidR="007F02AC">
        <w:rPr>
          <w:sz w:val="28"/>
          <w:szCs w:val="28"/>
        </w:rPr>
        <w:t>Нововеличковского</w:t>
      </w:r>
      <w:r w:rsidR="00612420">
        <w:rPr>
          <w:sz w:val="28"/>
          <w:szCs w:val="28"/>
        </w:rPr>
        <w:t xml:space="preserve"> </w:t>
      </w:r>
      <w:r w:rsidRPr="007F02AC">
        <w:rPr>
          <w:sz w:val="28"/>
          <w:szCs w:val="28"/>
        </w:rPr>
        <w:t xml:space="preserve">сельского поселения под руководством Главы сельского поселения. </w:t>
      </w:r>
    </w:p>
    <w:p w:rsidR="001F6BBE" w:rsidRPr="007F02AC" w:rsidRDefault="001F6BBE" w:rsidP="00DE20ED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Глава </w:t>
      </w:r>
      <w:r w:rsidR="007F02AC">
        <w:rPr>
          <w:sz w:val="28"/>
          <w:szCs w:val="28"/>
        </w:rPr>
        <w:t>Нововеличковского</w:t>
      </w:r>
      <w:r w:rsidR="00612420">
        <w:rPr>
          <w:sz w:val="28"/>
          <w:szCs w:val="28"/>
        </w:rPr>
        <w:t xml:space="preserve"> </w:t>
      </w:r>
      <w:r w:rsidRPr="007F02AC">
        <w:rPr>
          <w:sz w:val="28"/>
          <w:szCs w:val="28"/>
        </w:rPr>
        <w:t xml:space="preserve">сельского поселения осуществляет следующие действия: </w:t>
      </w:r>
    </w:p>
    <w:p w:rsidR="001F6BBE" w:rsidRPr="007F02AC" w:rsidRDefault="001F6BBE" w:rsidP="007F02AC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рассматривает и утверждает план мероприятий, объемы их финансирования и сроки реализации; </w:t>
      </w:r>
    </w:p>
    <w:p w:rsidR="001F6BBE" w:rsidRPr="007F02AC" w:rsidRDefault="001F6BBE" w:rsidP="007F02AC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 </w:t>
      </w:r>
    </w:p>
    <w:p w:rsidR="00BF2CA8" w:rsidRPr="007F02AC" w:rsidRDefault="001F6BBE" w:rsidP="007F02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 xml:space="preserve">- взаимодействует с районными и </w:t>
      </w:r>
      <w:r w:rsidR="007F02AC">
        <w:rPr>
          <w:rFonts w:ascii="Times New Roman" w:hAnsi="Times New Roman"/>
          <w:sz w:val="28"/>
          <w:szCs w:val="28"/>
        </w:rPr>
        <w:t>краевыми</w:t>
      </w:r>
      <w:r w:rsidRPr="007F02AC">
        <w:rPr>
          <w:rFonts w:ascii="Times New Roman" w:hAnsi="Times New Roman"/>
          <w:sz w:val="28"/>
          <w:szCs w:val="28"/>
        </w:rPr>
        <w:t xml:space="preserve"> органами исполнительной власти по включению предложений </w:t>
      </w:r>
      <w:r w:rsidR="007F02AC">
        <w:rPr>
          <w:rFonts w:ascii="Times New Roman" w:hAnsi="Times New Roman"/>
          <w:sz w:val="28"/>
          <w:szCs w:val="28"/>
        </w:rPr>
        <w:t>Нововеличковского</w:t>
      </w:r>
      <w:r w:rsidR="00612420">
        <w:rPr>
          <w:rFonts w:ascii="Times New Roman" w:hAnsi="Times New Roman"/>
          <w:sz w:val="28"/>
          <w:szCs w:val="28"/>
        </w:rPr>
        <w:t xml:space="preserve"> </w:t>
      </w:r>
      <w:r w:rsidRPr="007F02AC">
        <w:rPr>
          <w:rFonts w:ascii="Times New Roman" w:hAnsi="Times New Roman"/>
          <w:sz w:val="28"/>
          <w:szCs w:val="28"/>
        </w:rPr>
        <w:t xml:space="preserve">сельского поселения в районные и </w:t>
      </w:r>
      <w:r w:rsidR="007F02AC">
        <w:rPr>
          <w:rFonts w:ascii="Times New Roman" w:hAnsi="Times New Roman"/>
          <w:sz w:val="28"/>
          <w:szCs w:val="28"/>
        </w:rPr>
        <w:t>краевые</w:t>
      </w:r>
      <w:r w:rsidRPr="007F02AC">
        <w:rPr>
          <w:rFonts w:ascii="Times New Roman" w:hAnsi="Times New Roman"/>
          <w:sz w:val="28"/>
          <w:szCs w:val="28"/>
        </w:rPr>
        <w:t xml:space="preserve"> целевые программы;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>-</w:t>
      </w:r>
      <w:proofErr w:type="gramStart"/>
      <w:r w:rsidRPr="007F02AC">
        <w:rPr>
          <w:sz w:val="28"/>
          <w:szCs w:val="28"/>
        </w:rPr>
        <w:t>контроль за</w:t>
      </w:r>
      <w:proofErr w:type="gramEnd"/>
      <w:r w:rsidRPr="007F02AC">
        <w:rPr>
          <w:sz w:val="28"/>
          <w:szCs w:val="28"/>
        </w:rPr>
        <w:t xml:space="preserve"> выполнением годового плана действий и подготовка отчетов о его выполнении;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-осуществляет руководство </w:t>
      </w:r>
      <w:proofErr w:type="gramStart"/>
      <w:r w:rsidRPr="007F02AC">
        <w:rPr>
          <w:sz w:val="28"/>
          <w:szCs w:val="28"/>
        </w:rPr>
        <w:t>по</w:t>
      </w:r>
      <w:proofErr w:type="gramEnd"/>
      <w:r w:rsidRPr="007F02AC">
        <w:rPr>
          <w:sz w:val="28"/>
          <w:szCs w:val="28"/>
        </w:rPr>
        <w:t xml:space="preserve">: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-подготовке перечня муниципальных целевых программ поселения, предлагаемых к финансированию из районного и </w:t>
      </w:r>
      <w:r w:rsidR="00AF1262">
        <w:rPr>
          <w:sz w:val="28"/>
          <w:szCs w:val="28"/>
        </w:rPr>
        <w:t>краевого</w:t>
      </w:r>
      <w:r w:rsidRPr="007F02AC">
        <w:rPr>
          <w:sz w:val="28"/>
          <w:szCs w:val="28"/>
        </w:rPr>
        <w:t xml:space="preserve"> бюджета на очередной финансовый год;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реализации мероприятий Программы поселения.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>Специалист</w:t>
      </w:r>
      <w:r w:rsidR="00AF1262">
        <w:rPr>
          <w:sz w:val="28"/>
          <w:szCs w:val="28"/>
        </w:rPr>
        <w:t>ы</w:t>
      </w:r>
      <w:r w:rsidRPr="007F02AC">
        <w:rPr>
          <w:sz w:val="28"/>
          <w:szCs w:val="28"/>
        </w:rPr>
        <w:t xml:space="preserve"> Администрации поселения осуществля</w:t>
      </w:r>
      <w:r w:rsidR="00AF1262">
        <w:rPr>
          <w:sz w:val="28"/>
          <w:szCs w:val="28"/>
        </w:rPr>
        <w:t>ю</w:t>
      </w:r>
      <w:r w:rsidRPr="007F02AC">
        <w:rPr>
          <w:sz w:val="28"/>
          <w:szCs w:val="28"/>
        </w:rPr>
        <w:t xml:space="preserve">т следующие функции: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проектов нормативных правовых актов по подведомственной сфере по соответствующим разделам Программы;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lastRenderedPageBreak/>
        <w:t xml:space="preserve">-подготовка проектов программ поселения по приоритетным направлениям Программы;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-формирование бюджетных заявок на выделение средств из муниципального бюджета поселения;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предложений, связанных с корректировкой сроков, исполнителей и объемов ресурсов по мероприятиям Программы; </w:t>
      </w:r>
    </w:p>
    <w:p w:rsidR="007F02AC" w:rsidRPr="007F02AC" w:rsidRDefault="007F02AC" w:rsidP="00AF1262">
      <w:pPr>
        <w:pStyle w:val="Default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 </w:t>
      </w:r>
    </w:p>
    <w:p w:rsidR="007F02AC" w:rsidRDefault="007F02AC" w:rsidP="00AF126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>-предварительное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значимости.</w:t>
      </w:r>
    </w:p>
    <w:p w:rsidR="00AF1262" w:rsidRDefault="00AF1262" w:rsidP="00AF126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F1262" w:rsidRDefault="00BB2399" w:rsidP="00DD55F6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Заключение</w:t>
      </w:r>
    </w:p>
    <w:p w:rsidR="00BB2399" w:rsidRPr="00BB2399" w:rsidRDefault="00BB2399" w:rsidP="00BB2399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BB2399">
        <w:rPr>
          <w:rFonts w:ascii="Times New Roman" w:hAnsi="Times New Roman"/>
          <w:color w:val="000000"/>
          <w:sz w:val="28"/>
          <w:szCs w:val="28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Ожидаемые результаты: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За период осуществления Программы будет создана база для реализации стратегических направлений развития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BB2399">
        <w:rPr>
          <w:rFonts w:ascii="Times New Roman" w:hAnsi="Times New Roman"/>
          <w:color w:val="000000"/>
          <w:sz w:val="28"/>
          <w:szCs w:val="28"/>
        </w:rPr>
        <w:t>поселения, что позволит ей достичь высокого уровня социального развития:</w:t>
      </w:r>
    </w:p>
    <w:p w:rsidR="00BB2399" w:rsidRPr="00BB2399" w:rsidRDefault="00BB2399" w:rsidP="00BB2399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проведение уличного освещения обеспечит устойчивое энергоснабжение поселения; </w:t>
      </w:r>
    </w:p>
    <w:p w:rsidR="00BB2399" w:rsidRPr="00BB2399" w:rsidRDefault="00BB2399" w:rsidP="00BB2399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привлечения внебюджетных инвестиций в экономику поселения;</w:t>
      </w:r>
    </w:p>
    <w:p w:rsidR="00BB2399" w:rsidRPr="00BB2399" w:rsidRDefault="00BB2399" w:rsidP="002F55E1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  </w:t>
      </w:r>
      <w:r w:rsidRPr="00BB2399">
        <w:rPr>
          <w:rFonts w:ascii="Times New Roman" w:hAnsi="Times New Roman"/>
          <w:color w:val="000000"/>
          <w:sz w:val="28"/>
          <w:szCs w:val="28"/>
        </w:rPr>
        <w:t>повышения благоустройства поселения;</w:t>
      </w:r>
    </w:p>
    <w:p w:rsidR="00BB2399" w:rsidRPr="00BB2399" w:rsidRDefault="00543A08" w:rsidP="00543A08">
      <w:pPr>
        <w:tabs>
          <w:tab w:val="left" w:pos="851"/>
        </w:tabs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BB2399" w:rsidRPr="00BB2399">
        <w:rPr>
          <w:rFonts w:ascii="Times New Roman" w:hAnsi="Times New Roman"/>
          <w:color w:val="000000"/>
          <w:sz w:val="28"/>
          <w:szCs w:val="28"/>
        </w:rPr>
        <w:t>формирования современного привлекательного имиджа поселения;</w:t>
      </w:r>
    </w:p>
    <w:p w:rsidR="00BB2399" w:rsidRPr="00BB2399" w:rsidRDefault="00BB2399" w:rsidP="00BB2399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BB2399">
        <w:rPr>
          <w:rFonts w:ascii="Times New Roman" w:hAnsi="Times New Roman"/>
          <w:color w:val="000000"/>
          <w:sz w:val="28"/>
          <w:szCs w:val="28"/>
        </w:rPr>
        <w:t>устойчивое развитие социальной инфраструктуры поселения.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Реализация Программы позволит: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качество жизни жителей  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сельского поселения;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привлечь население поселения к непосредственному участию в реализации решений, направленных на улучшение качества жизни;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степень социального согласия, укрепить авторитет органов местного самоуправления.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Arial" w:hAnsi="Arial" w:cs="Arial"/>
          <w:color w:val="000000"/>
          <w:sz w:val="28"/>
          <w:szCs w:val="28"/>
        </w:rPr>
        <w:t> 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Социальная стабильность в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Нововеличковском</w:t>
      </w:r>
      <w:r w:rsidR="0061242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сельском п</w:t>
      </w:r>
      <w:r>
        <w:rPr>
          <w:rFonts w:ascii="Times New Roman" w:hAnsi="Times New Roman"/>
          <w:color w:val="000000"/>
          <w:sz w:val="28"/>
          <w:szCs w:val="28"/>
        </w:rPr>
        <w:t>оселении в настоящее время может быть обеспечена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</w:t>
      </w:r>
      <w:r>
        <w:rPr>
          <w:rFonts w:ascii="Times New Roman" w:hAnsi="Times New Roman"/>
          <w:color w:val="000000"/>
          <w:sz w:val="28"/>
          <w:szCs w:val="28"/>
        </w:rPr>
        <w:t>кономического развития поселения</w:t>
      </w:r>
      <w:r w:rsidRPr="00BB2399">
        <w:rPr>
          <w:rFonts w:ascii="Times New Roman" w:hAnsi="Times New Roman"/>
          <w:color w:val="000000"/>
          <w:sz w:val="28"/>
          <w:szCs w:val="28"/>
        </w:rPr>
        <w:t>.</w:t>
      </w:r>
    </w:p>
    <w:p w:rsidR="00BB2399" w:rsidRPr="00BB2399" w:rsidRDefault="00BB2399" w:rsidP="00BB2399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Переход к управлению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Нововеличковским</w:t>
      </w:r>
      <w:proofErr w:type="spellEnd"/>
      <w:r w:rsidR="0061242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C3039C" w:rsidRPr="00DE20ED" w:rsidRDefault="00BB2399" w:rsidP="00DE20ED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sectPr w:rsidR="00C3039C" w:rsidRPr="00DE20ED" w:rsidSect="00A009CE">
      <w:footerReference w:type="default" r:id="rId12"/>
      <w:pgSz w:w="11906" w:h="16838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EBD" w:rsidRDefault="00653EBD" w:rsidP="00FE12BA">
      <w:pPr>
        <w:spacing w:after="0" w:line="240" w:lineRule="auto"/>
      </w:pPr>
      <w:r>
        <w:separator/>
      </w:r>
    </w:p>
  </w:endnote>
  <w:endnote w:type="continuationSeparator" w:id="0">
    <w:p w:rsidR="00653EBD" w:rsidRDefault="00653EBD" w:rsidP="00FE1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OldStyl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DCA" w:rsidRDefault="001A5DC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4BD8">
      <w:rPr>
        <w:noProof/>
      </w:rPr>
      <w:t>73</w:t>
    </w:r>
    <w:r>
      <w:rPr>
        <w:noProof/>
      </w:rPr>
      <w:fldChar w:fldCharType="end"/>
    </w:r>
  </w:p>
  <w:p w:rsidR="001A5DCA" w:rsidRDefault="001A5D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EBD" w:rsidRDefault="00653EBD" w:rsidP="00FE12BA">
      <w:pPr>
        <w:spacing w:after="0" w:line="240" w:lineRule="auto"/>
      </w:pPr>
      <w:r>
        <w:separator/>
      </w:r>
    </w:p>
  </w:footnote>
  <w:footnote w:type="continuationSeparator" w:id="0">
    <w:p w:rsidR="00653EBD" w:rsidRDefault="00653EBD" w:rsidP="00FE1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>
    <w:nsid w:val="02CB5598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CB11ADE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11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>
    <w:nsid w:val="2DA561B1"/>
    <w:multiLevelType w:val="multilevel"/>
    <w:tmpl w:val="F1EEFE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54"/>
        </w:tabs>
        <w:ind w:left="1854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3D756D9"/>
    <w:multiLevelType w:val="hybridMultilevel"/>
    <w:tmpl w:val="B7FE4196"/>
    <w:lvl w:ilvl="0" w:tplc="9536E0B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43374F4"/>
    <w:multiLevelType w:val="multilevel"/>
    <w:tmpl w:val="F516F072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</w:rPr>
    </w:lvl>
    <w:lvl w:ilvl="1">
      <w:start w:val="7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26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8">
    <w:nsid w:val="5FD82175"/>
    <w:multiLevelType w:val="hybridMultilevel"/>
    <w:tmpl w:val="5D54C2FA"/>
    <w:lvl w:ilvl="0" w:tplc="BF886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FF465D3"/>
    <w:multiLevelType w:val="hybridMultilevel"/>
    <w:tmpl w:val="F410BC6A"/>
    <w:lvl w:ilvl="0" w:tplc="8520873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>
    <w:nsid w:val="6C5017FB"/>
    <w:multiLevelType w:val="hybridMultilevel"/>
    <w:tmpl w:val="6FA8E7F2"/>
    <w:styleLink w:val="1111112"/>
    <w:lvl w:ilvl="0" w:tplc="D9D4350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3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6E91A32"/>
    <w:multiLevelType w:val="hybridMultilevel"/>
    <w:tmpl w:val="646291BC"/>
    <w:lvl w:ilvl="0" w:tplc="D9D43500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6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2"/>
    <w:lvlOverride w:ilvl="0">
      <w:lvl w:ilvl="0" w:tplc="D9D43500">
        <w:start w:val="1"/>
        <w:numFmt w:val="bullet"/>
        <w:lvlText w:val="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">
    <w:abstractNumId w:val="5"/>
  </w:num>
  <w:num w:numId="4">
    <w:abstractNumId w:val="32"/>
  </w:num>
  <w:num w:numId="5">
    <w:abstractNumId w:val="20"/>
  </w:num>
  <w:num w:numId="6">
    <w:abstractNumId w:val="29"/>
  </w:num>
  <w:num w:numId="7">
    <w:abstractNumId w:val="2"/>
  </w:num>
  <w:num w:numId="8">
    <w:abstractNumId w:val="12"/>
  </w:num>
  <w:num w:numId="9">
    <w:abstractNumId w:val="28"/>
  </w:num>
  <w:num w:numId="10">
    <w:abstractNumId w:val="17"/>
  </w:num>
  <w:num w:numId="11">
    <w:abstractNumId w:val="25"/>
  </w:num>
  <w:num w:numId="12">
    <w:abstractNumId w:val="3"/>
  </w:num>
  <w:num w:numId="13">
    <w:abstractNumId w:val="27"/>
  </w:num>
  <w:num w:numId="14">
    <w:abstractNumId w:val="23"/>
  </w:num>
  <w:num w:numId="15">
    <w:abstractNumId w:val="34"/>
  </w:num>
  <w:num w:numId="16">
    <w:abstractNumId w:val="6"/>
  </w:num>
  <w:num w:numId="17">
    <w:abstractNumId w:val="10"/>
  </w:num>
  <w:num w:numId="18">
    <w:abstractNumId w:val="14"/>
  </w:num>
  <w:num w:numId="19">
    <w:abstractNumId w:val="30"/>
  </w:num>
  <w:num w:numId="20">
    <w:abstractNumId w:val="18"/>
  </w:num>
  <w:num w:numId="21">
    <w:abstractNumId w:val="22"/>
  </w:num>
  <w:num w:numId="22">
    <w:abstractNumId w:val="16"/>
  </w:num>
  <w:num w:numId="23">
    <w:abstractNumId w:val="33"/>
  </w:num>
  <w:num w:numId="24">
    <w:abstractNumId w:val="8"/>
  </w:num>
  <w:num w:numId="25">
    <w:abstractNumId w:val="11"/>
  </w:num>
  <w:num w:numId="26">
    <w:abstractNumId w:val="9"/>
  </w:num>
  <w:num w:numId="27">
    <w:abstractNumId w:val="1"/>
  </w:num>
  <w:num w:numId="28">
    <w:abstractNumId w:val="0"/>
  </w:num>
  <w:num w:numId="29">
    <w:abstractNumId w:val="4"/>
  </w:num>
  <w:num w:numId="30">
    <w:abstractNumId w:val="24"/>
  </w:num>
  <w:num w:numId="31">
    <w:abstractNumId w:val="19"/>
  </w:num>
  <w:num w:numId="32">
    <w:abstractNumId w:val="21"/>
  </w:num>
  <w:num w:numId="33">
    <w:abstractNumId w:val="7"/>
  </w:num>
  <w:num w:numId="34">
    <w:abstractNumId w:val="26"/>
  </w:num>
  <w:num w:numId="35">
    <w:abstractNumId w:val="31"/>
  </w:num>
  <w:num w:numId="36">
    <w:abstractNumId w:val="36"/>
  </w:num>
  <w:num w:numId="37">
    <w:abstractNumId w:val="13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17405"/>
    <w:rsid w:val="0000147A"/>
    <w:rsid w:val="00007F8F"/>
    <w:rsid w:val="0002358F"/>
    <w:rsid w:val="000244F5"/>
    <w:rsid w:val="00036160"/>
    <w:rsid w:val="00036B84"/>
    <w:rsid w:val="00046B16"/>
    <w:rsid w:val="000475BA"/>
    <w:rsid w:val="000671B1"/>
    <w:rsid w:val="000756E9"/>
    <w:rsid w:val="0008443F"/>
    <w:rsid w:val="00087353"/>
    <w:rsid w:val="00091A13"/>
    <w:rsid w:val="000A21D8"/>
    <w:rsid w:val="000B037E"/>
    <w:rsid w:val="000B1A81"/>
    <w:rsid w:val="000B1DAE"/>
    <w:rsid w:val="000B6989"/>
    <w:rsid w:val="000C7AA5"/>
    <w:rsid w:val="000D2D01"/>
    <w:rsid w:val="000D666D"/>
    <w:rsid w:val="000F00BB"/>
    <w:rsid w:val="00112B0A"/>
    <w:rsid w:val="0011762C"/>
    <w:rsid w:val="001314CB"/>
    <w:rsid w:val="00137F65"/>
    <w:rsid w:val="00141AD4"/>
    <w:rsid w:val="001476EE"/>
    <w:rsid w:val="0015330F"/>
    <w:rsid w:val="00161D81"/>
    <w:rsid w:val="00167877"/>
    <w:rsid w:val="001857C8"/>
    <w:rsid w:val="00186674"/>
    <w:rsid w:val="00187CBE"/>
    <w:rsid w:val="001A5DCA"/>
    <w:rsid w:val="001C1434"/>
    <w:rsid w:val="001C7B6D"/>
    <w:rsid w:val="001D7036"/>
    <w:rsid w:val="001E7E0F"/>
    <w:rsid w:val="001F24FB"/>
    <w:rsid w:val="001F3786"/>
    <w:rsid w:val="001F69C4"/>
    <w:rsid w:val="001F6BBE"/>
    <w:rsid w:val="00212447"/>
    <w:rsid w:val="00213AFA"/>
    <w:rsid w:val="00221B81"/>
    <w:rsid w:val="002250EB"/>
    <w:rsid w:val="002346A0"/>
    <w:rsid w:val="00243D26"/>
    <w:rsid w:val="0025151C"/>
    <w:rsid w:val="00262D51"/>
    <w:rsid w:val="00265D87"/>
    <w:rsid w:val="00270C02"/>
    <w:rsid w:val="002739FA"/>
    <w:rsid w:val="0028073E"/>
    <w:rsid w:val="00280AFA"/>
    <w:rsid w:val="00291E32"/>
    <w:rsid w:val="00296D98"/>
    <w:rsid w:val="002C4B2C"/>
    <w:rsid w:val="002E2158"/>
    <w:rsid w:val="002E30C9"/>
    <w:rsid w:val="002F55E1"/>
    <w:rsid w:val="002F689C"/>
    <w:rsid w:val="00302E42"/>
    <w:rsid w:val="00307FE3"/>
    <w:rsid w:val="00311D6E"/>
    <w:rsid w:val="00314AD0"/>
    <w:rsid w:val="0034599F"/>
    <w:rsid w:val="00346497"/>
    <w:rsid w:val="00372E45"/>
    <w:rsid w:val="00375638"/>
    <w:rsid w:val="00393306"/>
    <w:rsid w:val="003A49F9"/>
    <w:rsid w:val="003B214C"/>
    <w:rsid w:val="003B26A2"/>
    <w:rsid w:val="003B49B0"/>
    <w:rsid w:val="003D0684"/>
    <w:rsid w:val="003D2B84"/>
    <w:rsid w:val="003E0B9B"/>
    <w:rsid w:val="003E42CD"/>
    <w:rsid w:val="003E7190"/>
    <w:rsid w:val="003F3627"/>
    <w:rsid w:val="00402262"/>
    <w:rsid w:val="00413139"/>
    <w:rsid w:val="00423EDA"/>
    <w:rsid w:val="00424EE0"/>
    <w:rsid w:val="00445C01"/>
    <w:rsid w:val="0045460B"/>
    <w:rsid w:val="00474EF9"/>
    <w:rsid w:val="00491593"/>
    <w:rsid w:val="00491B1A"/>
    <w:rsid w:val="00492271"/>
    <w:rsid w:val="004926F0"/>
    <w:rsid w:val="004A2F68"/>
    <w:rsid w:val="004B11A6"/>
    <w:rsid w:val="004B721C"/>
    <w:rsid w:val="004C513B"/>
    <w:rsid w:val="004C5F6C"/>
    <w:rsid w:val="004C76AF"/>
    <w:rsid w:val="004D7FA0"/>
    <w:rsid w:val="004E6000"/>
    <w:rsid w:val="004E70AE"/>
    <w:rsid w:val="004F67D3"/>
    <w:rsid w:val="00502FCC"/>
    <w:rsid w:val="00504C6F"/>
    <w:rsid w:val="0050544B"/>
    <w:rsid w:val="005100BC"/>
    <w:rsid w:val="00513EB9"/>
    <w:rsid w:val="00533E5C"/>
    <w:rsid w:val="00534D23"/>
    <w:rsid w:val="0053505B"/>
    <w:rsid w:val="00543A08"/>
    <w:rsid w:val="0055058D"/>
    <w:rsid w:val="0055068B"/>
    <w:rsid w:val="005565A1"/>
    <w:rsid w:val="00557350"/>
    <w:rsid w:val="00564D06"/>
    <w:rsid w:val="00575B98"/>
    <w:rsid w:val="005777EE"/>
    <w:rsid w:val="00580998"/>
    <w:rsid w:val="0058384B"/>
    <w:rsid w:val="00586836"/>
    <w:rsid w:val="0059386E"/>
    <w:rsid w:val="00593C5A"/>
    <w:rsid w:val="005A09DC"/>
    <w:rsid w:val="005A1531"/>
    <w:rsid w:val="005B0C51"/>
    <w:rsid w:val="005B6792"/>
    <w:rsid w:val="005C10B4"/>
    <w:rsid w:val="005C54A7"/>
    <w:rsid w:val="005D107A"/>
    <w:rsid w:val="005D5D5E"/>
    <w:rsid w:val="005E40FA"/>
    <w:rsid w:val="005F1AA4"/>
    <w:rsid w:val="006002EE"/>
    <w:rsid w:val="006014DA"/>
    <w:rsid w:val="00610BB9"/>
    <w:rsid w:val="00612420"/>
    <w:rsid w:val="00634FF0"/>
    <w:rsid w:val="00643691"/>
    <w:rsid w:val="006463CE"/>
    <w:rsid w:val="006469AD"/>
    <w:rsid w:val="0065288A"/>
    <w:rsid w:val="00653EBD"/>
    <w:rsid w:val="00654BD8"/>
    <w:rsid w:val="0065704B"/>
    <w:rsid w:val="00657F90"/>
    <w:rsid w:val="00666C04"/>
    <w:rsid w:val="0067024F"/>
    <w:rsid w:val="00672A23"/>
    <w:rsid w:val="006748E9"/>
    <w:rsid w:val="00684101"/>
    <w:rsid w:val="006872BC"/>
    <w:rsid w:val="006A1576"/>
    <w:rsid w:val="006A2FFE"/>
    <w:rsid w:val="006B27D3"/>
    <w:rsid w:val="006B717C"/>
    <w:rsid w:val="006D5E2C"/>
    <w:rsid w:val="006D7D62"/>
    <w:rsid w:val="006D7F50"/>
    <w:rsid w:val="00730103"/>
    <w:rsid w:val="00735EEF"/>
    <w:rsid w:val="007419E4"/>
    <w:rsid w:val="007565EE"/>
    <w:rsid w:val="00762E1A"/>
    <w:rsid w:val="007637A6"/>
    <w:rsid w:val="00770FB0"/>
    <w:rsid w:val="0078127E"/>
    <w:rsid w:val="00781432"/>
    <w:rsid w:val="00791416"/>
    <w:rsid w:val="007A0813"/>
    <w:rsid w:val="007A0F62"/>
    <w:rsid w:val="007A731A"/>
    <w:rsid w:val="007C7973"/>
    <w:rsid w:val="007E372A"/>
    <w:rsid w:val="007F02AC"/>
    <w:rsid w:val="007F24F3"/>
    <w:rsid w:val="007F7F84"/>
    <w:rsid w:val="008129A8"/>
    <w:rsid w:val="008131CA"/>
    <w:rsid w:val="00821651"/>
    <w:rsid w:val="008232B1"/>
    <w:rsid w:val="008256BE"/>
    <w:rsid w:val="00833664"/>
    <w:rsid w:val="00850AFB"/>
    <w:rsid w:val="00856175"/>
    <w:rsid w:val="00860B27"/>
    <w:rsid w:val="0086495E"/>
    <w:rsid w:val="00870D30"/>
    <w:rsid w:val="008806F7"/>
    <w:rsid w:val="008856D4"/>
    <w:rsid w:val="008861FF"/>
    <w:rsid w:val="008959EF"/>
    <w:rsid w:val="008A4CDA"/>
    <w:rsid w:val="008A75EF"/>
    <w:rsid w:val="008B2842"/>
    <w:rsid w:val="008B3031"/>
    <w:rsid w:val="008B52A9"/>
    <w:rsid w:val="008C78D8"/>
    <w:rsid w:val="008D3F15"/>
    <w:rsid w:val="008E1B46"/>
    <w:rsid w:val="008F788B"/>
    <w:rsid w:val="009017D9"/>
    <w:rsid w:val="00903054"/>
    <w:rsid w:val="0091356A"/>
    <w:rsid w:val="00920EC8"/>
    <w:rsid w:val="009230E5"/>
    <w:rsid w:val="0092796F"/>
    <w:rsid w:val="009315BA"/>
    <w:rsid w:val="009325A4"/>
    <w:rsid w:val="00932E26"/>
    <w:rsid w:val="009517BC"/>
    <w:rsid w:val="00955309"/>
    <w:rsid w:val="009647D2"/>
    <w:rsid w:val="00964E5E"/>
    <w:rsid w:val="00965152"/>
    <w:rsid w:val="00974622"/>
    <w:rsid w:val="0097653F"/>
    <w:rsid w:val="009A451D"/>
    <w:rsid w:val="009B063E"/>
    <w:rsid w:val="009C1199"/>
    <w:rsid w:val="009C1FA9"/>
    <w:rsid w:val="009D4723"/>
    <w:rsid w:val="009D5E75"/>
    <w:rsid w:val="009E0811"/>
    <w:rsid w:val="009E694B"/>
    <w:rsid w:val="009E7396"/>
    <w:rsid w:val="00A00829"/>
    <w:rsid w:val="00A009CE"/>
    <w:rsid w:val="00A11CF8"/>
    <w:rsid w:val="00A16982"/>
    <w:rsid w:val="00A20FBA"/>
    <w:rsid w:val="00A258D0"/>
    <w:rsid w:val="00A3668A"/>
    <w:rsid w:val="00A44D2B"/>
    <w:rsid w:val="00A50435"/>
    <w:rsid w:val="00A5120A"/>
    <w:rsid w:val="00A724ED"/>
    <w:rsid w:val="00A734A2"/>
    <w:rsid w:val="00A758BD"/>
    <w:rsid w:val="00A81C2B"/>
    <w:rsid w:val="00A86C20"/>
    <w:rsid w:val="00AA45C5"/>
    <w:rsid w:val="00AB2DFC"/>
    <w:rsid w:val="00AB5460"/>
    <w:rsid w:val="00AB5FDB"/>
    <w:rsid w:val="00AC1FF1"/>
    <w:rsid w:val="00AC7314"/>
    <w:rsid w:val="00AC7B76"/>
    <w:rsid w:val="00AD57AE"/>
    <w:rsid w:val="00AE7B8C"/>
    <w:rsid w:val="00AF1262"/>
    <w:rsid w:val="00AF169F"/>
    <w:rsid w:val="00AF3132"/>
    <w:rsid w:val="00B04242"/>
    <w:rsid w:val="00B17AF5"/>
    <w:rsid w:val="00B2024D"/>
    <w:rsid w:val="00B210D8"/>
    <w:rsid w:val="00B228E2"/>
    <w:rsid w:val="00B26719"/>
    <w:rsid w:val="00B374A1"/>
    <w:rsid w:val="00B4363F"/>
    <w:rsid w:val="00B45A76"/>
    <w:rsid w:val="00B46C93"/>
    <w:rsid w:val="00B70B1C"/>
    <w:rsid w:val="00B762F7"/>
    <w:rsid w:val="00B87C6C"/>
    <w:rsid w:val="00BA4B1D"/>
    <w:rsid w:val="00BA4D59"/>
    <w:rsid w:val="00BB2399"/>
    <w:rsid w:val="00BB39B0"/>
    <w:rsid w:val="00BB6314"/>
    <w:rsid w:val="00BB74AF"/>
    <w:rsid w:val="00BB76FF"/>
    <w:rsid w:val="00BD1079"/>
    <w:rsid w:val="00BE29AD"/>
    <w:rsid w:val="00BF248C"/>
    <w:rsid w:val="00BF2CA8"/>
    <w:rsid w:val="00C003D5"/>
    <w:rsid w:val="00C02330"/>
    <w:rsid w:val="00C02676"/>
    <w:rsid w:val="00C136C0"/>
    <w:rsid w:val="00C17405"/>
    <w:rsid w:val="00C277F2"/>
    <w:rsid w:val="00C3039C"/>
    <w:rsid w:val="00C414AA"/>
    <w:rsid w:val="00C46CB8"/>
    <w:rsid w:val="00C63F4C"/>
    <w:rsid w:val="00C64F24"/>
    <w:rsid w:val="00C65066"/>
    <w:rsid w:val="00C72D25"/>
    <w:rsid w:val="00C76414"/>
    <w:rsid w:val="00C82AE4"/>
    <w:rsid w:val="00C86A34"/>
    <w:rsid w:val="00C86E86"/>
    <w:rsid w:val="00CA1C71"/>
    <w:rsid w:val="00CA340D"/>
    <w:rsid w:val="00CA5A66"/>
    <w:rsid w:val="00CA66F3"/>
    <w:rsid w:val="00CC47F3"/>
    <w:rsid w:val="00CC752D"/>
    <w:rsid w:val="00CC78EE"/>
    <w:rsid w:val="00CD2963"/>
    <w:rsid w:val="00CD2D18"/>
    <w:rsid w:val="00CD67E7"/>
    <w:rsid w:val="00CE5321"/>
    <w:rsid w:val="00CE70DB"/>
    <w:rsid w:val="00CF2D03"/>
    <w:rsid w:val="00D026BA"/>
    <w:rsid w:val="00D07853"/>
    <w:rsid w:val="00D4170D"/>
    <w:rsid w:val="00D44E02"/>
    <w:rsid w:val="00D46D3C"/>
    <w:rsid w:val="00D502EB"/>
    <w:rsid w:val="00D521DF"/>
    <w:rsid w:val="00D60D09"/>
    <w:rsid w:val="00D6315E"/>
    <w:rsid w:val="00D66C54"/>
    <w:rsid w:val="00D71B10"/>
    <w:rsid w:val="00D71F86"/>
    <w:rsid w:val="00D778A9"/>
    <w:rsid w:val="00D868B5"/>
    <w:rsid w:val="00DD55F6"/>
    <w:rsid w:val="00DE1EDD"/>
    <w:rsid w:val="00DE20ED"/>
    <w:rsid w:val="00DE3D7E"/>
    <w:rsid w:val="00DE65F6"/>
    <w:rsid w:val="00DF0EC6"/>
    <w:rsid w:val="00DF1FC2"/>
    <w:rsid w:val="00E03D51"/>
    <w:rsid w:val="00E15E20"/>
    <w:rsid w:val="00E261E0"/>
    <w:rsid w:val="00E32465"/>
    <w:rsid w:val="00E3567A"/>
    <w:rsid w:val="00E44EC6"/>
    <w:rsid w:val="00E46B72"/>
    <w:rsid w:val="00E56507"/>
    <w:rsid w:val="00E57994"/>
    <w:rsid w:val="00E65A61"/>
    <w:rsid w:val="00E71023"/>
    <w:rsid w:val="00E74147"/>
    <w:rsid w:val="00E80BB0"/>
    <w:rsid w:val="00E97464"/>
    <w:rsid w:val="00EB2DBD"/>
    <w:rsid w:val="00EB533A"/>
    <w:rsid w:val="00EC0AAB"/>
    <w:rsid w:val="00EC15CC"/>
    <w:rsid w:val="00EC3853"/>
    <w:rsid w:val="00ED2CA6"/>
    <w:rsid w:val="00EF2E0A"/>
    <w:rsid w:val="00EF62C9"/>
    <w:rsid w:val="00F066BA"/>
    <w:rsid w:val="00F14199"/>
    <w:rsid w:val="00F223CB"/>
    <w:rsid w:val="00F245F2"/>
    <w:rsid w:val="00F24C19"/>
    <w:rsid w:val="00F257BC"/>
    <w:rsid w:val="00F319AE"/>
    <w:rsid w:val="00F33BA8"/>
    <w:rsid w:val="00F540C1"/>
    <w:rsid w:val="00F5429F"/>
    <w:rsid w:val="00F6585A"/>
    <w:rsid w:val="00F67404"/>
    <w:rsid w:val="00F7549A"/>
    <w:rsid w:val="00F75CAB"/>
    <w:rsid w:val="00F76D0A"/>
    <w:rsid w:val="00F809D0"/>
    <w:rsid w:val="00F80FF3"/>
    <w:rsid w:val="00FA20BF"/>
    <w:rsid w:val="00FA2242"/>
    <w:rsid w:val="00FA36AA"/>
    <w:rsid w:val="00FA7C14"/>
    <w:rsid w:val="00FD29EB"/>
    <w:rsid w:val="00FD5A73"/>
    <w:rsid w:val="00FE12BA"/>
    <w:rsid w:val="00FE7622"/>
    <w:rsid w:val="00FF46E0"/>
    <w:rsid w:val="00FF5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7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671B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70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0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0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534D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2">
    <w:name w:val="1 / 1.1 / 1.1.12"/>
    <w:rsid w:val="00FE12BA"/>
    <w:pPr>
      <w:numPr>
        <w:numId w:val="4"/>
      </w:numPr>
    </w:pPr>
  </w:style>
  <w:style w:type="paragraph" w:styleId="a3">
    <w:name w:val="header"/>
    <w:basedOn w:val="a"/>
    <w:link w:val="a4"/>
    <w:uiPriority w:val="99"/>
    <w:unhideWhenUsed/>
    <w:rsid w:val="00FE1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12BA"/>
  </w:style>
  <w:style w:type="paragraph" w:styleId="a5">
    <w:name w:val="footer"/>
    <w:basedOn w:val="a"/>
    <w:link w:val="a6"/>
    <w:uiPriority w:val="99"/>
    <w:unhideWhenUsed/>
    <w:rsid w:val="00FE1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12BA"/>
  </w:style>
  <w:style w:type="paragraph" w:styleId="a7">
    <w:name w:val="List Paragraph"/>
    <w:basedOn w:val="a"/>
    <w:link w:val="a8"/>
    <w:uiPriority w:val="34"/>
    <w:qFormat/>
    <w:rsid w:val="00213AF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84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41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0671B1"/>
    <w:rPr>
      <w:rFonts w:ascii="Arial" w:hAnsi="Arial" w:cs="Arial"/>
      <w:b/>
      <w:bCs/>
      <w:color w:val="26282F"/>
      <w:sz w:val="24"/>
      <w:szCs w:val="24"/>
    </w:rPr>
  </w:style>
  <w:style w:type="paragraph" w:customStyle="1" w:styleId="Default">
    <w:name w:val="Default"/>
    <w:rsid w:val="005350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1678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nhideWhenUsed/>
    <w:rsid w:val="00593C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1F3786"/>
    <w:rPr>
      <w:sz w:val="22"/>
      <w:szCs w:val="22"/>
    </w:rPr>
  </w:style>
  <w:style w:type="paragraph" w:customStyle="1" w:styleId="S">
    <w:name w:val="S_Обычный"/>
    <w:basedOn w:val="a"/>
    <w:link w:val="S0"/>
    <w:qFormat/>
    <w:rsid w:val="00A3668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rsid w:val="00A3668A"/>
    <w:rPr>
      <w:rFonts w:ascii="Times New Roman" w:hAnsi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9647D2"/>
    <w:rPr>
      <w:sz w:val="22"/>
      <w:szCs w:val="22"/>
    </w:rPr>
  </w:style>
  <w:style w:type="paragraph" w:customStyle="1" w:styleId="af">
    <w:name w:val="Текст таблиц"/>
    <w:basedOn w:val="a"/>
    <w:qFormat/>
    <w:rsid w:val="0065288A"/>
    <w:pPr>
      <w:widowControl w:val="0"/>
      <w:tabs>
        <w:tab w:val="left" w:pos="690"/>
      </w:tabs>
      <w:spacing w:after="0" w:line="240" w:lineRule="auto"/>
    </w:pPr>
    <w:rPr>
      <w:rFonts w:ascii="Bookman Old Style" w:hAnsi="Bookman Old Style"/>
      <w:sz w:val="20"/>
      <w:szCs w:val="20"/>
    </w:rPr>
  </w:style>
  <w:style w:type="paragraph" w:customStyle="1" w:styleId="S1">
    <w:name w:val="S_Заголовок 1"/>
    <w:basedOn w:val="1"/>
    <w:qFormat/>
    <w:rsid w:val="0065704B"/>
    <w:pPr>
      <w:keepNext/>
      <w:keepLines/>
      <w:pageBreakBefore/>
      <w:numPr>
        <w:numId w:val="10"/>
      </w:numPr>
      <w:autoSpaceDE/>
      <w:autoSpaceDN/>
      <w:adjustRightInd/>
      <w:spacing w:before="0" w:after="120" w:line="276" w:lineRule="auto"/>
      <w:jc w:val="left"/>
    </w:pPr>
    <w:rPr>
      <w:rFonts w:ascii="Bookman Old Style" w:hAnsi="Bookman Old Style" w:cs="Times New Roman"/>
      <w:caps/>
      <w:color w:val="auto"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65704B"/>
    <w:pPr>
      <w:numPr>
        <w:ilvl w:val="1"/>
        <w:numId w:val="10"/>
      </w:numPr>
      <w:spacing w:before="120" w:after="120" w:line="240" w:lineRule="auto"/>
      <w:jc w:val="both"/>
    </w:pPr>
    <w:rPr>
      <w:rFonts w:ascii="Bookman Old Style" w:eastAsia="Calibri" w:hAnsi="Bookman Old Style"/>
      <w:bCs w:val="0"/>
      <w:i w:val="0"/>
      <w:iCs w:val="0"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link w:val="S30"/>
    <w:qFormat/>
    <w:rsid w:val="0065704B"/>
    <w:pPr>
      <w:numPr>
        <w:ilvl w:val="2"/>
        <w:numId w:val="10"/>
      </w:numPr>
      <w:spacing w:before="120" w:after="120"/>
    </w:pPr>
    <w:rPr>
      <w:rFonts w:ascii="Bookman Old Style" w:hAnsi="Bookman Old Style"/>
      <w:bCs w:val="0"/>
      <w:sz w:val="24"/>
      <w:szCs w:val="24"/>
    </w:rPr>
  </w:style>
  <w:style w:type="paragraph" w:customStyle="1" w:styleId="S4">
    <w:name w:val="S_Заголовок 4"/>
    <w:basedOn w:val="4"/>
    <w:rsid w:val="0065704B"/>
    <w:pPr>
      <w:keepNext w:val="0"/>
      <w:widowControl w:val="0"/>
      <w:numPr>
        <w:ilvl w:val="3"/>
        <w:numId w:val="10"/>
      </w:numPr>
      <w:spacing w:before="0" w:after="0" w:line="240" w:lineRule="auto"/>
    </w:pPr>
    <w:rPr>
      <w:rFonts w:ascii="Times New Roman" w:hAnsi="Times New Roman"/>
      <w:b w:val="0"/>
      <w:bCs w:val="0"/>
      <w:i/>
      <w:sz w:val="24"/>
      <w:szCs w:val="24"/>
    </w:rPr>
  </w:style>
  <w:style w:type="character" w:customStyle="1" w:styleId="S30">
    <w:name w:val="S_Заголовок 3 Знак"/>
    <w:basedOn w:val="30"/>
    <w:link w:val="S3"/>
    <w:rsid w:val="0065704B"/>
    <w:rPr>
      <w:rFonts w:ascii="Bookman Old Style" w:eastAsia="Times New Roman" w:hAnsi="Bookman Old Style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5704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5704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5704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af0">
    <w:name w:val="+таб"/>
    <w:basedOn w:val="a"/>
    <w:link w:val="af1"/>
    <w:qFormat/>
    <w:rsid w:val="00036160"/>
    <w:pPr>
      <w:widowControl w:val="0"/>
      <w:spacing w:after="0" w:line="240" w:lineRule="auto"/>
      <w:jc w:val="center"/>
    </w:pPr>
    <w:rPr>
      <w:rFonts w:ascii="Bookman Old Style" w:hAnsi="Bookman Old Style"/>
      <w:sz w:val="24"/>
      <w:szCs w:val="20"/>
    </w:rPr>
  </w:style>
  <w:style w:type="character" w:customStyle="1" w:styleId="af1">
    <w:name w:val="+таб Знак"/>
    <w:basedOn w:val="a0"/>
    <w:link w:val="af0"/>
    <w:rsid w:val="00036160"/>
    <w:rPr>
      <w:rFonts w:ascii="Bookman Old Style" w:hAnsi="Bookman Old Style"/>
      <w:sz w:val="24"/>
    </w:rPr>
  </w:style>
  <w:style w:type="character" w:customStyle="1" w:styleId="50">
    <w:name w:val="Заголовок 5 Знак"/>
    <w:basedOn w:val="a0"/>
    <w:link w:val="5"/>
    <w:semiHidden/>
    <w:rsid w:val="00534D2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534D23"/>
  </w:style>
  <w:style w:type="character" w:styleId="af2">
    <w:name w:val="Hyperlink"/>
    <w:uiPriority w:val="99"/>
    <w:unhideWhenUsed/>
    <w:rsid w:val="00534D23"/>
    <w:rPr>
      <w:color w:val="0000FF"/>
      <w:u w:val="single"/>
    </w:rPr>
  </w:style>
  <w:style w:type="character" w:customStyle="1" w:styleId="ae">
    <w:name w:val="Без интервала Знак"/>
    <w:link w:val="ad"/>
    <w:uiPriority w:val="1"/>
    <w:locked/>
    <w:rsid w:val="00534D23"/>
    <w:rPr>
      <w:sz w:val="22"/>
      <w:szCs w:val="22"/>
    </w:rPr>
  </w:style>
  <w:style w:type="table" w:customStyle="1" w:styleId="12">
    <w:name w:val="Сетка таблицы1"/>
    <w:basedOn w:val="a1"/>
    <w:next w:val="ab"/>
    <w:uiPriority w:val="59"/>
    <w:rsid w:val="00534D23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99"/>
    <w:qFormat/>
    <w:rsid w:val="00534D23"/>
    <w:rPr>
      <w:rFonts w:cs="Times New Roman"/>
      <w:b/>
    </w:rPr>
  </w:style>
  <w:style w:type="character" w:customStyle="1" w:styleId="apple-converted-space">
    <w:name w:val="apple-converted-space"/>
    <w:rsid w:val="00534D23"/>
  </w:style>
  <w:style w:type="character" w:customStyle="1" w:styleId="apple-style-span">
    <w:name w:val="apple-style-span"/>
    <w:uiPriority w:val="99"/>
    <w:rsid w:val="00534D23"/>
  </w:style>
  <w:style w:type="paragraph" w:customStyle="1" w:styleId="p16">
    <w:name w:val="p16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0">
    <w:name w:val="s2"/>
    <w:uiPriority w:val="99"/>
    <w:rsid w:val="00534D23"/>
  </w:style>
  <w:style w:type="paragraph" w:customStyle="1" w:styleId="p8">
    <w:name w:val="p8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1">
    <w:name w:val="s3"/>
    <w:uiPriority w:val="99"/>
    <w:rsid w:val="00534D23"/>
  </w:style>
  <w:style w:type="character" w:customStyle="1" w:styleId="s40">
    <w:name w:val="s4"/>
    <w:uiPriority w:val="99"/>
    <w:rsid w:val="00534D23"/>
  </w:style>
  <w:style w:type="paragraph" w:customStyle="1" w:styleId="p6">
    <w:name w:val="p6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0">
    <w:name w:val="default"/>
    <w:basedOn w:val="a"/>
    <w:uiPriority w:val="99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Основной текст Знак"/>
    <w:aliases w:val="Знак Знак,Знак1 Знак Знак,Основной текст1 Знак,Основной текст1 Знак Знак Знак"/>
    <w:basedOn w:val="a0"/>
    <w:link w:val="af5"/>
    <w:uiPriority w:val="99"/>
    <w:semiHidden/>
    <w:rsid w:val="00534D23"/>
    <w:rPr>
      <w:rFonts w:eastAsia="Calibri"/>
      <w:lang w:eastAsia="en-US"/>
    </w:rPr>
  </w:style>
  <w:style w:type="paragraph" w:styleId="af5">
    <w:name w:val="Body Text"/>
    <w:aliases w:val="Знак,Знак1 Знак,Основной текст1,Основной текст1 Знак Знак"/>
    <w:basedOn w:val="a"/>
    <w:link w:val="af4"/>
    <w:uiPriority w:val="99"/>
    <w:semiHidden/>
    <w:rsid w:val="00534D2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basedOn w:val="a0"/>
    <w:uiPriority w:val="99"/>
    <w:semiHidden/>
    <w:rsid w:val="00534D23"/>
    <w:rPr>
      <w:sz w:val="22"/>
      <w:szCs w:val="22"/>
    </w:rPr>
  </w:style>
  <w:style w:type="character" w:customStyle="1" w:styleId="af6">
    <w:name w:val="Основной текст с отступом Знак"/>
    <w:basedOn w:val="a0"/>
    <w:link w:val="af7"/>
    <w:uiPriority w:val="99"/>
    <w:semiHidden/>
    <w:rsid w:val="00534D23"/>
    <w:rPr>
      <w:rFonts w:ascii="Times New Roman" w:eastAsia="Calibri" w:hAnsi="Times New Roman"/>
      <w:sz w:val="24"/>
    </w:rPr>
  </w:style>
  <w:style w:type="paragraph" w:styleId="af7">
    <w:name w:val="Body Text Indent"/>
    <w:basedOn w:val="a"/>
    <w:link w:val="af6"/>
    <w:uiPriority w:val="99"/>
    <w:semiHidden/>
    <w:rsid w:val="00534D2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</w:rPr>
  </w:style>
  <w:style w:type="character" w:customStyle="1" w:styleId="14">
    <w:name w:val="Основной текст с отступом Знак1"/>
    <w:basedOn w:val="a0"/>
    <w:uiPriority w:val="99"/>
    <w:semiHidden/>
    <w:rsid w:val="00534D23"/>
    <w:rPr>
      <w:sz w:val="22"/>
      <w:szCs w:val="22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534D23"/>
    <w:rPr>
      <w:rFonts w:ascii="Times New Roman" w:eastAsia="Calibri" w:hAnsi="Times New Roman"/>
      <w:sz w:val="24"/>
    </w:rPr>
  </w:style>
  <w:style w:type="paragraph" w:styleId="22">
    <w:name w:val="Body Text Indent 2"/>
    <w:basedOn w:val="a"/>
    <w:link w:val="21"/>
    <w:uiPriority w:val="99"/>
    <w:semiHidden/>
    <w:rsid w:val="00534D23"/>
    <w:pPr>
      <w:spacing w:after="120" w:line="480" w:lineRule="auto"/>
      <w:ind w:left="283"/>
    </w:pPr>
    <w:rPr>
      <w:rFonts w:ascii="Times New Roman" w:eastAsia="Calibri" w:hAnsi="Times New Roman"/>
      <w:sz w:val="24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534D23"/>
    <w:rPr>
      <w:sz w:val="22"/>
      <w:szCs w:val="22"/>
    </w:rPr>
  </w:style>
  <w:style w:type="paragraph" w:customStyle="1" w:styleId="15">
    <w:name w:val="Заголовок оглавления1"/>
    <w:basedOn w:val="1"/>
    <w:next w:val="a"/>
    <w:uiPriority w:val="99"/>
    <w:rsid w:val="00534D23"/>
    <w:pPr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8">
    <w:name w:val="Emphasis"/>
    <w:uiPriority w:val="99"/>
    <w:qFormat/>
    <w:rsid w:val="00534D23"/>
    <w:rPr>
      <w:rFonts w:cs="Times New Roman"/>
      <w:i/>
    </w:rPr>
  </w:style>
  <w:style w:type="character" w:styleId="af9">
    <w:name w:val="Subtle Emphasis"/>
    <w:uiPriority w:val="99"/>
    <w:qFormat/>
    <w:rsid w:val="00534D23"/>
    <w:rPr>
      <w:rFonts w:cs="Times New Roman"/>
      <w:i/>
      <w:color w:val="808080"/>
    </w:rPr>
  </w:style>
  <w:style w:type="paragraph" w:customStyle="1" w:styleId="afa">
    <w:name w:val="Знак Знак Знак Знак Знак Знак Знак"/>
    <w:basedOn w:val="a"/>
    <w:rsid w:val="00534D2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styleId="afb">
    <w:name w:val="Title"/>
    <w:basedOn w:val="a"/>
    <w:next w:val="a"/>
    <w:link w:val="afc"/>
    <w:qFormat/>
    <w:rsid w:val="00534D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c">
    <w:name w:val="Название Знак"/>
    <w:basedOn w:val="a0"/>
    <w:link w:val="afb"/>
    <w:rsid w:val="00534D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d">
    <w:name w:val="Таблицы"/>
    <w:basedOn w:val="ab"/>
    <w:uiPriority w:val="99"/>
    <w:rsid w:val="00534D23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534D23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3">
    <w:name w:val="Font Style23"/>
    <w:basedOn w:val="a0"/>
    <w:uiPriority w:val="99"/>
    <w:rsid w:val="00534D23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534D23"/>
    <w:rPr>
      <w:rFonts w:eastAsia="Times New Roman"/>
      <w:b/>
      <w:color w:val="auto"/>
      <w:sz w:val="26"/>
      <w:lang w:val="ru-RU" w:eastAsia="zh-CN"/>
    </w:rPr>
  </w:style>
  <w:style w:type="paragraph" w:customStyle="1" w:styleId="afe">
    <w:name w:val="Заголовок рис."/>
    <w:basedOn w:val="a"/>
    <w:link w:val="aff"/>
    <w:rsid w:val="00534D23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/>
      <w:b/>
      <w:sz w:val="24"/>
      <w:szCs w:val="20"/>
    </w:rPr>
  </w:style>
  <w:style w:type="character" w:customStyle="1" w:styleId="aff">
    <w:name w:val="Заголовок рис. Знак"/>
    <w:link w:val="afe"/>
    <w:locked/>
    <w:rsid w:val="00534D23"/>
    <w:rPr>
      <w:rFonts w:ascii="Times New Roman" w:eastAsia="Calibri" w:hAnsi="Times New Roman"/>
      <w:b/>
      <w:sz w:val="24"/>
    </w:rPr>
  </w:style>
  <w:style w:type="paragraph" w:customStyle="1" w:styleId="formattext">
    <w:name w:val="formattext"/>
    <w:basedOn w:val="a"/>
    <w:rsid w:val="00534D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51">
    <w:name w:val="Сетка таблицы5"/>
    <w:basedOn w:val="a1"/>
    <w:next w:val="ab"/>
    <w:uiPriority w:val="59"/>
    <w:rsid w:val="00534D2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Нормальный (таблица)"/>
    <w:basedOn w:val="a"/>
    <w:next w:val="a"/>
    <w:rsid w:val="00534D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table" w:customStyle="1" w:styleId="110">
    <w:name w:val="Сетка таблицы11"/>
    <w:uiPriority w:val="99"/>
    <w:rsid w:val="00534D2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534D2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534D23"/>
    <w:rPr>
      <w:sz w:val="24"/>
    </w:rPr>
  </w:style>
  <w:style w:type="table" w:customStyle="1" w:styleId="31">
    <w:name w:val="Сетка таблицы3"/>
    <w:uiPriority w:val="99"/>
    <w:rsid w:val="00534D2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534D2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534D2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b"/>
    <w:uiPriority w:val="59"/>
    <w:rsid w:val="00534D2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534D2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b"/>
    <w:uiPriority w:val="59"/>
    <w:rsid w:val="00534D2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1">
    <w:name w:val="1 / 1.1 / 1.1.121"/>
    <w:rsid w:val="00534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2">
    <w:name w:val="111111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692E3-549B-46DF-8C1E-988A0113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4293</TotalTime>
  <Pages>1</Pages>
  <Words>21808</Words>
  <Characters>124307</Characters>
  <Application>Microsoft Office Word</Application>
  <DocSecurity>0</DocSecurity>
  <Lines>1035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145824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Теплотехник</dc:creator>
  <cp:keywords/>
  <dc:description/>
  <cp:lastModifiedBy>Volkova</cp:lastModifiedBy>
  <cp:revision>43</cp:revision>
  <cp:lastPrinted>2017-10-20T07:08:00Z</cp:lastPrinted>
  <dcterms:created xsi:type="dcterms:W3CDTF">2017-07-04T12:43:00Z</dcterms:created>
  <dcterms:modified xsi:type="dcterms:W3CDTF">2017-10-20T07:08:00Z</dcterms:modified>
</cp:coreProperties>
</file>