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B55" w:rsidRPr="00CA1B55" w:rsidRDefault="00CA1B55" w:rsidP="00CA1B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1B55">
        <w:rPr>
          <w:rFonts w:ascii="Times New Roman" w:eastAsia="Times New Roman" w:hAnsi="Times New Roman" w:cs="Times New Roman"/>
          <w:noProof/>
          <w:color w:val="FF0000"/>
          <w:sz w:val="20"/>
          <w:szCs w:val="20"/>
          <w:lang w:eastAsia="ru-RU"/>
        </w:rPr>
        <w:drawing>
          <wp:inline distT="0" distB="0" distL="0" distR="0" wp14:anchorId="71F55523" wp14:editId="6BD00E88">
            <wp:extent cx="437515" cy="546735"/>
            <wp:effectExtent l="0" t="0" r="635" b="5715"/>
            <wp:docPr id="23" name="Рисунок 23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B55" w:rsidRPr="00CA1B55" w:rsidRDefault="00CA1B55" w:rsidP="00CA1B5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A1B55" w:rsidRPr="00CA1B55" w:rsidRDefault="00CA1B55" w:rsidP="00CA1B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A1B5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CA1B55" w:rsidRPr="00CA1B55" w:rsidRDefault="00CA1B55" w:rsidP="00CA1B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A1B5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CA1B55" w:rsidRPr="00CA1B55" w:rsidRDefault="00CA1B55" w:rsidP="00CA1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1B55" w:rsidRPr="00CA1B55" w:rsidRDefault="00CA1B55" w:rsidP="00CA1B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1B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CA1B55" w:rsidRPr="00CA1B55" w:rsidRDefault="00CA1B55" w:rsidP="00CA1B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1B55" w:rsidRPr="00CA1B55" w:rsidRDefault="00CA1B55" w:rsidP="00CA1B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1B55" w:rsidRPr="00CA1B55" w:rsidRDefault="00CA1B55" w:rsidP="00CA1B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1B55" w:rsidRPr="00CA1B55" w:rsidRDefault="00CA1B55" w:rsidP="00CA1B5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1B55">
        <w:rPr>
          <w:rFonts w:ascii="Times New Roman" w:eastAsia="Calibri" w:hAnsi="Times New Roman" w:cs="Times New Roman"/>
          <w:sz w:val="28"/>
          <w:szCs w:val="28"/>
          <w:lang w:eastAsia="ru-RU"/>
        </w:rPr>
        <w:t>от 23.12.2016</w:t>
      </w:r>
      <w:r w:rsidRPr="00CA1B5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CA1B5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CA1B5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CA1B5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CA1B55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                 № 694</w:t>
      </w:r>
    </w:p>
    <w:p w:rsidR="00CA1B55" w:rsidRPr="00CA1B55" w:rsidRDefault="00CA1B55" w:rsidP="00CA1B5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1B55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CA1B55" w:rsidRPr="00CA1B55" w:rsidRDefault="00CA1B55" w:rsidP="00CA1B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A1B55" w:rsidRPr="00CA1B55" w:rsidRDefault="00CA1B55" w:rsidP="00CA1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1B55" w:rsidRPr="00CA1B55" w:rsidRDefault="00CA1B55" w:rsidP="00CA1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1B55" w:rsidRPr="00CA1B55" w:rsidRDefault="00CA1B55" w:rsidP="00CA1B55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1B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признании утратившими силу постановлений администрации Нововеличковского сельского поселения Динского района</w:t>
      </w:r>
    </w:p>
    <w:p w:rsidR="00CA1B55" w:rsidRPr="00CA1B55" w:rsidRDefault="00CA1B55" w:rsidP="00CA1B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1B55" w:rsidRPr="00CA1B55" w:rsidRDefault="00CA1B55" w:rsidP="00CA1B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1B55" w:rsidRPr="00CA1B55" w:rsidRDefault="00CA1B55" w:rsidP="00CA1B55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B55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нормативно-правовых актов Нововеличковского сельского поселения в соответствие с действующим законодательством, в соответствии с Федеральными законами от 03.07.2016 № 334-ФЗ «О внесении изменений в Земельный кодекс Российской Федерации и отдельные законодательные акты Российской Федерации», от 06.10.2003 № 131-ФЗ «Об общих принципах организации местного самоуправления в Российской Федерации», законом Краснодарского края от 17.11.2016 № 3505-КЗ «О внесении изменений в Закон Краснодарского края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собственности»,  п о с т а н о в л я ю</w:t>
      </w:r>
      <w:r w:rsidRPr="00CA1B5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A1B55" w:rsidRPr="00CA1B55" w:rsidRDefault="00CA1B55" w:rsidP="00CA1B5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B5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CA1B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администрации Нововеличковского сельского поселения Динского района от 11.07.2016 № 362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«Предоставление земельного участка гражданам, имеющим трех и более детей, в аренду для индивидуального жилищного строительства или для ведения личного подсобного хозяйства в границах населенного пункта» признать утратившим силу.</w:t>
      </w:r>
    </w:p>
    <w:p w:rsidR="00CA1B55" w:rsidRPr="00CA1B55" w:rsidRDefault="00CA1B55" w:rsidP="00CA1B5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B5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CA1B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Постановление администрации Нововеличковского сельского поселения Динского района от 11.07.2016 № 363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«Постановка граждан, имеющих трех и более детей на учет в качестве лиц, имеющих право на предоставление им земельных участков, собственность на которые не разграничена, в аренду в целях индивидуального </w:t>
      </w:r>
      <w:r w:rsidRPr="00CA1B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строительства или ведения личного подсобного хозяйства в границах населенного пункта» признать утратившим силу.</w:t>
      </w:r>
    </w:p>
    <w:p w:rsidR="00CA1B55" w:rsidRPr="00CA1B55" w:rsidRDefault="00CA1B55" w:rsidP="00CA1B5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B55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CA1B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администрации Нововеличковского сельского поселения Динского района от 23.11.2016 № 590 «Об утверждении порядка приема и регистрации заявлений о снятии заявителя с учета в качестве лица, имеющего право на предоставление ему земельного участка как гражданину, имеющему трех и более детей» признать утратившим силу.</w:t>
      </w:r>
    </w:p>
    <w:p w:rsidR="00CA1B55" w:rsidRPr="00CA1B55" w:rsidRDefault="00CA1B55" w:rsidP="00CA1B55">
      <w:pPr>
        <w:tabs>
          <w:tab w:val="left" w:pos="1134"/>
        </w:tabs>
        <w:spacing w:after="20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B55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CA1B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вступает в силу со дня обнародования и распространяет свое действие на правоотношения, возникшие с 1 января 2017 года.</w:t>
      </w:r>
    </w:p>
    <w:p w:rsidR="00CA1B55" w:rsidRPr="00CA1B55" w:rsidRDefault="00CA1B55" w:rsidP="00CA1B55">
      <w:pPr>
        <w:tabs>
          <w:tab w:val="left" w:pos="1134"/>
        </w:tabs>
        <w:spacing w:after="200" w:line="276" w:lineRule="auto"/>
        <w:ind w:firstLine="708"/>
        <w:contextualSpacing/>
        <w:rPr>
          <w:rFonts w:ascii="Calibri" w:eastAsia="Times New Roman" w:hAnsi="Calibri" w:cs="Times New Roman"/>
          <w:i/>
          <w:sz w:val="28"/>
          <w:szCs w:val="28"/>
          <w:lang w:eastAsia="ru-RU"/>
        </w:rPr>
      </w:pPr>
    </w:p>
    <w:p w:rsidR="00CA1B55" w:rsidRPr="00CA1B55" w:rsidRDefault="00CA1B55" w:rsidP="00CA1B55">
      <w:pPr>
        <w:tabs>
          <w:tab w:val="left" w:pos="1134"/>
        </w:tabs>
        <w:spacing w:after="200" w:line="276" w:lineRule="auto"/>
        <w:ind w:firstLine="708"/>
        <w:contextualSpacing/>
        <w:rPr>
          <w:rFonts w:ascii="Calibri" w:eastAsia="Times New Roman" w:hAnsi="Calibri" w:cs="Times New Roman"/>
          <w:i/>
          <w:sz w:val="28"/>
          <w:szCs w:val="28"/>
          <w:lang w:eastAsia="ru-RU"/>
        </w:rPr>
      </w:pPr>
    </w:p>
    <w:p w:rsidR="00CA1B55" w:rsidRPr="00CA1B55" w:rsidRDefault="00CA1B55" w:rsidP="00CA1B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A1B55" w:rsidRPr="00CA1B55" w:rsidRDefault="00CA1B55" w:rsidP="00CA1B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CA1B55" w:rsidRPr="00CA1B55" w:rsidRDefault="00CA1B55" w:rsidP="00CA1B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B5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2279D9" w:rsidRDefault="00CA1B55" w:rsidP="00CA1B55">
      <w:pPr>
        <w:spacing w:after="200" w:line="276" w:lineRule="auto"/>
      </w:pPr>
      <w:r w:rsidRPr="00CA1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CA1B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A1B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A1B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A1B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A1B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Pr="00CA1B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Pr="00CA1B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С.М.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1B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bookmarkStart w:id="0" w:name="_GoBack"/>
      <w:bookmarkEnd w:id="0"/>
    </w:p>
    <w:sectPr w:rsidR="00227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B55"/>
    <w:rsid w:val="002279D9"/>
    <w:rsid w:val="00CA1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16904A-5679-448F-9B6E-4EE14B70E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1</cp:revision>
  <dcterms:created xsi:type="dcterms:W3CDTF">2016-12-27T11:41:00Z</dcterms:created>
  <dcterms:modified xsi:type="dcterms:W3CDTF">2016-12-27T11:41:00Z</dcterms:modified>
</cp:coreProperties>
</file>