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08551AA5" wp14:editId="43EBD1A1">
            <wp:extent cx="437515" cy="546735"/>
            <wp:effectExtent l="0" t="0" r="635" b="5715"/>
            <wp:docPr id="26" name="Рисунок 26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331" w:rsidRPr="00D55331" w:rsidRDefault="00D55331" w:rsidP="00D553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09.12.2016</w:t>
      </w:r>
      <w:proofErr w:type="gramEnd"/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650</w:t>
      </w: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постановления администрации Нововеличковского сельского поселения Динского района </w:t>
      </w: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19.04.2016 № 210 «Об утверждении административного регламента предоставления администрацией Нововеличковского сельского </w:t>
      </w: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 муниципальной услуги «Предоставление </w:t>
      </w: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земельных участков, собственность на которые не разграничена</w:t>
      </w: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 находящихся в муниципальной собственности, отдельным</w:t>
      </w:r>
    </w:p>
    <w:p w:rsidR="00D55331" w:rsidRPr="00D55331" w:rsidRDefault="00D55331" w:rsidP="00D5533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категориям граждан в собственность бесплатно»</w:t>
      </w: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Федеральными законами от 03.07.2016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Федерации», законом Краснодарского края от 17.11.2016 № 3505-КЗ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на основании протеста прокурора Динского района от 17.11.2016 на постановление администрации Нововеличковского сельского поселения Динского района от 19.04.2016 № 210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разграничена или находящихся в муниципальной собственности, отдельным категориям граждан в собственность бесплатно»,  п о с т а н о в л я ю</w:t>
      </w:r>
      <w:r w:rsidRPr="00D5533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55331" w:rsidRPr="00D55331" w:rsidRDefault="00D55331" w:rsidP="00D5533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19.04.2016 № 210 «Об утверждении </w:t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разграничена или находящихся в муниципальной собственности, отдельным категориям граждан в собственность бесплатно» признать утратившим силу.</w:t>
      </w:r>
    </w:p>
    <w:p w:rsidR="00D55331" w:rsidRPr="00D55331" w:rsidRDefault="00D55331" w:rsidP="00D55331">
      <w:pPr>
        <w:tabs>
          <w:tab w:val="left" w:pos="1134"/>
        </w:tabs>
        <w:spacing w:after="20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Calibri" w:eastAsia="Times New Roman" w:hAnsi="Calibri" w:cs="Times New Roman"/>
          <w:sz w:val="28"/>
          <w:szCs w:val="28"/>
          <w:lang w:eastAsia="ru-RU"/>
        </w:rPr>
        <w:t>2.</w:t>
      </w:r>
      <w:r w:rsidRPr="00D55331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обнародования и распространяет свое действие на правоотношения, возникшие с 1 января 2017 года.</w:t>
      </w:r>
    </w:p>
    <w:p w:rsidR="00D55331" w:rsidRPr="00D55331" w:rsidRDefault="00D55331" w:rsidP="00D55331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55331" w:rsidRPr="00D55331" w:rsidRDefault="00D55331" w:rsidP="00D5533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D55331" w:rsidRPr="00D55331" w:rsidRDefault="00D55331" w:rsidP="00D5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D55331" w:rsidRPr="00D55331" w:rsidRDefault="00D55331" w:rsidP="00D55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53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D55331" w:rsidRPr="00D55331" w:rsidRDefault="00D55331" w:rsidP="00D5533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F7E" w:rsidRDefault="007C0F7E"/>
    <w:sectPr w:rsidR="007C0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31"/>
    <w:rsid w:val="007C0F7E"/>
    <w:rsid w:val="00D5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24429-D2A8-4EB6-B9F5-F54349C4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2016-12-13T12:16:00Z</dcterms:created>
  <dcterms:modified xsi:type="dcterms:W3CDTF">2016-12-13T12:16:00Z</dcterms:modified>
</cp:coreProperties>
</file>