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7B5" w:rsidRPr="00395329" w:rsidRDefault="001E0AA9" w:rsidP="00CC07B5">
      <w:pPr>
        <w:autoSpaceDN w:val="0"/>
        <w:spacing w:after="0" w:line="240" w:lineRule="auto"/>
        <w:rPr>
          <w:rFonts w:ascii="Times New Roman" w:eastAsia="Times New Roman" w:hAnsi="Times New Roman" w:cs="Times New Roman"/>
          <w:sz w:val="28"/>
          <w:szCs w:val="28"/>
          <w:lang w:eastAsia="ru-RU"/>
        </w:rPr>
      </w:pPr>
      <w:r w:rsidRPr="00395329">
        <w:rPr>
          <w:rFonts w:ascii="Times New Roman" w:eastAsia="Times New Roman" w:hAnsi="Times New Roman" w:cs="Times New Roman"/>
          <w:noProof/>
          <w:sz w:val="28"/>
          <w:szCs w:val="28"/>
          <w:lang w:eastAsia="ru-RU"/>
        </w:rPr>
        <w:drawing>
          <wp:inline distT="0" distB="0" distL="0" distR="0" wp14:anchorId="5D9542D4" wp14:editId="4231A24C">
            <wp:extent cx="436880" cy="508000"/>
            <wp:effectExtent l="0" t="0" r="127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6880" cy="508000"/>
                    </a:xfrm>
                    <a:prstGeom prst="rect">
                      <a:avLst/>
                    </a:prstGeom>
                    <a:noFill/>
                    <a:ln>
                      <a:noFill/>
                    </a:ln>
                  </pic:spPr>
                </pic:pic>
              </a:graphicData>
            </a:graphic>
          </wp:inline>
        </w:drawing>
      </w:r>
    </w:p>
    <w:p w:rsidR="00CC07B5" w:rsidRPr="00083A24" w:rsidRDefault="00CC07B5" w:rsidP="00CC07B5">
      <w:pPr>
        <w:autoSpaceDN w:val="0"/>
        <w:spacing w:after="0" w:line="240" w:lineRule="auto"/>
        <w:rPr>
          <w:rFonts w:ascii="Times New Roman" w:eastAsia="Times New Roman" w:hAnsi="Times New Roman" w:cs="Times New Roman"/>
          <w:b/>
          <w:sz w:val="28"/>
          <w:szCs w:val="28"/>
          <w:lang w:eastAsia="ru-RU"/>
        </w:rPr>
      </w:pPr>
      <w:r w:rsidRPr="00083A24">
        <w:rPr>
          <w:rFonts w:ascii="Times New Roman" w:eastAsia="Times New Roman" w:hAnsi="Times New Roman" w:cs="Times New Roman"/>
          <w:b/>
          <w:sz w:val="28"/>
          <w:szCs w:val="28"/>
          <w:lang w:eastAsia="ru-RU"/>
        </w:rPr>
        <w:t>СОВЕТ НОВОВЕЛИЧКОВСКОГО СЕЛЬСКОГО ПОСЕЛЕНИЯ</w:t>
      </w:r>
    </w:p>
    <w:p w:rsidR="00CC07B5" w:rsidRPr="00083A24" w:rsidRDefault="00CC07B5" w:rsidP="00CC07B5">
      <w:pPr>
        <w:autoSpaceDN w:val="0"/>
        <w:spacing w:after="0" w:line="240" w:lineRule="auto"/>
        <w:rPr>
          <w:rFonts w:ascii="Times New Roman" w:eastAsia="Times New Roman" w:hAnsi="Times New Roman" w:cs="Times New Roman"/>
          <w:b/>
          <w:sz w:val="28"/>
          <w:szCs w:val="28"/>
          <w:lang w:eastAsia="ru-RU"/>
        </w:rPr>
      </w:pPr>
      <w:r w:rsidRPr="00083A24">
        <w:rPr>
          <w:rFonts w:ascii="Times New Roman" w:eastAsia="Times New Roman" w:hAnsi="Times New Roman" w:cs="Times New Roman"/>
          <w:b/>
          <w:sz w:val="28"/>
          <w:szCs w:val="28"/>
          <w:lang w:eastAsia="ru-RU"/>
        </w:rPr>
        <w:t>ДИНСКОГО РАЙОНА</w:t>
      </w:r>
    </w:p>
    <w:p w:rsidR="00CC07B5" w:rsidRPr="00083A24" w:rsidRDefault="00CC07B5" w:rsidP="00CC07B5">
      <w:pPr>
        <w:autoSpaceDN w:val="0"/>
        <w:spacing w:after="0" w:line="240" w:lineRule="auto"/>
        <w:rPr>
          <w:rFonts w:ascii="Times New Roman" w:eastAsia="Calibri" w:hAnsi="Times New Roman" w:cs="Times New Roman"/>
          <w:b/>
          <w:bCs/>
          <w:sz w:val="28"/>
          <w:szCs w:val="28"/>
          <w:lang w:eastAsia="ru-RU"/>
        </w:rPr>
      </w:pPr>
    </w:p>
    <w:p w:rsidR="00CC07B5" w:rsidRPr="00083A24" w:rsidRDefault="00CC07B5" w:rsidP="00CC07B5">
      <w:pPr>
        <w:autoSpaceDN w:val="0"/>
        <w:spacing w:after="0" w:line="240" w:lineRule="auto"/>
        <w:rPr>
          <w:rFonts w:ascii="Times New Roman" w:eastAsia="Calibri" w:hAnsi="Times New Roman" w:cs="Times New Roman"/>
          <w:b/>
          <w:bCs/>
          <w:sz w:val="28"/>
          <w:szCs w:val="28"/>
          <w:lang w:eastAsia="ru-RU"/>
        </w:rPr>
      </w:pPr>
      <w:r w:rsidRPr="00083A24">
        <w:rPr>
          <w:rFonts w:ascii="Times New Roman" w:eastAsia="Calibri" w:hAnsi="Times New Roman" w:cs="Times New Roman"/>
          <w:b/>
          <w:bCs/>
          <w:sz w:val="28"/>
          <w:szCs w:val="28"/>
          <w:lang w:eastAsia="ru-RU"/>
        </w:rPr>
        <w:t>РЕШЕНИЕ</w:t>
      </w:r>
    </w:p>
    <w:p w:rsidR="00CC07B5" w:rsidRPr="00395329" w:rsidRDefault="00CC07B5" w:rsidP="00CC07B5">
      <w:pPr>
        <w:autoSpaceDN w:val="0"/>
        <w:spacing w:after="0" w:line="240" w:lineRule="auto"/>
        <w:jc w:val="both"/>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jc w:val="both"/>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 xml:space="preserve">от </w:t>
      </w:r>
      <w:r w:rsidR="00604DAC">
        <w:rPr>
          <w:rFonts w:ascii="Times New Roman" w:eastAsia="Calibri" w:hAnsi="Times New Roman" w:cs="Times New Roman"/>
          <w:sz w:val="28"/>
          <w:szCs w:val="28"/>
          <w:lang w:eastAsia="ru-RU"/>
        </w:rPr>
        <w:t xml:space="preserve">29.06.2016 </w:t>
      </w:r>
      <w:bookmarkStart w:id="0" w:name="_GoBack"/>
      <w:bookmarkEnd w:id="0"/>
      <w:r w:rsidRPr="00395329">
        <w:rPr>
          <w:rFonts w:ascii="Times New Roman" w:eastAsia="Calibri" w:hAnsi="Times New Roman" w:cs="Times New Roman"/>
          <w:sz w:val="28"/>
          <w:szCs w:val="28"/>
          <w:lang w:eastAsia="ru-RU"/>
        </w:rPr>
        <w:t xml:space="preserve">                           </w:t>
      </w:r>
      <w:r w:rsidR="001E0AA9" w:rsidRPr="00395329">
        <w:rPr>
          <w:rFonts w:ascii="Times New Roman" w:eastAsia="Calibri" w:hAnsi="Times New Roman" w:cs="Times New Roman"/>
          <w:sz w:val="28"/>
          <w:szCs w:val="28"/>
          <w:lang w:eastAsia="ru-RU"/>
        </w:rPr>
        <w:t xml:space="preserve">            </w:t>
      </w:r>
      <w:r w:rsidRPr="00395329">
        <w:rPr>
          <w:rFonts w:ascii="Times New Roman" w:eastAsia="Calibri" w:hAnsi="Times New Roman" w:cs="Times New Roman"/>
          <w:sz w:val="28"/>
          <w:szCs w:val="28"/>
          <w:lang w:eastAsia="ru-RU"/>
        </w:rPr>
        <w:tab/>
      </w:r>
      <w:r w:rsidRPr="00395329">
        <w:rPr>
          <w:rFonts w:ascii="Times New Roman" w:eastAsia="Calibri" w:hAnsi="Times New Roman" w:cs="Times New Roman"/>
          <w:sz w:val="28"/>
          <w:szCs w:val="28"/>
          <w:lang w:eastAsia="ru-RU"/>
        </w:rPr>
        <w:tab/>
        <w:t xml:space="preserve">  </w:t>
      </w:r>
      <w:r w:rsidRPr="00395329">
        <w:rPr>
          <w:rFonts w:ascii="Times New Roman" w:eastAsia="Calibri" w:hAnsi="Times New Roman" w:cs="Times New Roman"/>
          <w:sz w:val="28"/>
          <w:szCs w:val="28"/>
          <w:lang w:eastAsia="ru-RU"/>
        </w:rPr>
        <w:tab/>
      </w:r>
      <w:r w:rsidRPr="00395329">
        <w:rPr>
          <w:rFonts w:ascii="Times New Roman" w:eastAsia="Calibri" w:hAnsi="Times New Roman" w:cs="Times New Roman"/>
          <w:sz w:val="28"/>
          <w:szCs w:val="28"/>
          <w:lang w:eastAsia="ru-RU"/>
        </w:rPr>
        <w:tab/>
        <w:t xml:space="preserve">№ </w:t>
      </w:r>
      <w:r w:rsidR="001E0AA9" w:rsidRPr="00395329">
        <w:rPr>
          <w:rFonts w:ascii="Times New Roman" w:eastAsia="Calibri" w:hAnsi="Times New Roman" w:cs="Times New Roman"/>
          <w:sz w:val="28"/>
          <w:szCs w:val="28"/>
          <w:lang w:eastAsia="ru-RU"/>
        </w:rPr>
        <w:t>130-28/3</w:t>
      </w:r>
    </w:p>
    <w:p w:rsidR="00CC07B5" w:rsidRPr="00395329" w:rsidRDefault="00CC07B5" w:rsidP="00CC07B5">
      <w:pPr>
        <w:autoSpaceDN w:val="0"/>
        <w:spacing w:after="0" w:line="240" w:lineRule="auto"/>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станица Нововеличковская</w:t>
      </w:r>
    </w:p>
    <w:p w:rsidR="00CC07B5" w:rsidRPr="00395329"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rPr>
          <w:rFonts w:ascii="Times New Roman" w:eastAsia="Calibri" w:hAnsi="Times New Roman" w:cs="Times New Roman"/>
          <w:sz w:val="28"/>
          <w:szCs w:val="28"/>
          <w:lang w:eastAsia="ru-RU"/>
        </w:rPr>
      </w:pPr>
    </w:p>
    <w:p w:rsidR="00CC07B5" w:rsidRPr="00083A24" w:rsidRDefault="00CC07B5" w:rsidP="00CC07B5">
      <w:pPr>
        <w:widowControl w:val="0"/>
        <w:autoSpaceDE w:val="0"/>
        <w:autoSpaceDN w:val="0"/>
        <w:adjustRightInd w:val="0"/>
        <w:spacing w:after="0" w:line="240" w:lineRule="auto"/>
        <w:ind w:left="567"/>
        <w:rPr>
          <w:rFonts w:ascii="Times New Roman" w:eastAsia="Calibri" w:hAnsi="Times New Roman" w:cs="Times New Roman"/>
          <w:b/>
          <w:sz w:val="28"/>
          <w:szCs w:val="28"/>
          <w:lang w:eastAsia="ru-RU"/>
        </w:rPr>
      </w:pPr>
      <w:r w:rsidRPr="00083A24">
        <w:rPr>
          <w:rFonts w:ascii="Times New Roman" w:eastAsia="Calibri" w:hAnsi="Times New Roman" w:cs="Times New Roman"/>
          <w:b/>
          <w:sz w:val="28"/>
          <w:szCs w:val="28"/>
          <w:lang w:eastAsia="ru-RU"/>
        </w:rPr>
        <w:t>Положение</w:t>
      </w:r>
    </w:p>
    <w:p w:rsidR="001E0AA9" w:rsidRPr="00083A24" w:rsidRDefault="00CC07B5" w:rsidP="00CC07B5">
      <w:pPr>
        <w:widowControl w:val="0"/>
        <w:autoSpaceDE w:val="0"/>
        <w:autoSpaceDN w:val="0"/>
        <w:adjustRightInd w:val="0"/>
        <w:spacing w:after="0" w:line="240" w:lineRule="auto"/>
        <w:ind w:left="567"/>
        <w:rPr>
          <w:rFonts w:ascii="Times New Roman" w:eastAsia="Calibri" w:hAnsi="Times New Roman" w:cs="Times New Roman"/>
          <w:b/>
          <w:sz w:val="28"/>
          <w:szCs w:val="28"/>
          <w:lang w:eastAsia="ru-RU"/>
        </w:rPr>
      </w:pPr>
      <w:r w:rsidRPr="00083A24">
        <w:rPr>
          <w:rFonts w:ascii="Times New Roman" w:eastAsia="Calibri" w:hAnsi="Times New Roman" w:cs="Times New Roman"/>
          <w:b/>
          <w:sz w:val="28"/>
          <w:szCs w:val="28"/>
          <w:lang w:eastAsia="ru-RU"/>
        </w:rPr>
        <w:t xml:space="preserve">об организации похоронного дела и содержании мест погребения на территории Нововеличковского сельского поселения </w:t>
      </w:r>
    </w:p>
    <w:p w:rsidR="00CC07B5" w:rsidRPr="00083A24" w:rsidRDefault="00CC07B5" w:rsidP="00CC07B5">
      <w:pPr>
        <w:widowControl w:val="0"/>
        <w:autoSpaceDE w:val="0"/>
        <w:autoSpaceDN w:val="0"/>
        <w:adjustRightInd w:val="0"/>
        <w:spacing w:after="0" w:line="240" w:lineRule="auto"/>
        <w:ind w:left="567"/>
        <w:rPr>
          <w:rFonts w:ascii="Times New Roman" w:eastAsia="Calibri" w:hAnsi="Times New Roman" w:cs="Times New Roman"/>
          <w:b/>
          <w:sz w:val="28"/>
          <w:szCs w:val="28"/>
          <w:lang w:eastAsia="ru-RU"/>
        </w:rPr>
      </w:pPr>
      <w:r w:rsidRPr="00083A24">
        <w:rPr>
          <w:rFonts w:ascii="Times New Roman" w:eastAsia="Calibri" w:hAnsi="Times New Roman" w:cs="Times New Roman"/>
          <w:b/>
          <w:sz w:val="28"/>
          <w:szCs w:val="28"/>
          <w:lang w:eastAsia="ru-RU"/>
        </w:rPr>
        <w:t>Динского района</w:t>
      </w:r>
    </w:p>
    <w:p w:rsidR="00CC07B5" w:rsidRPr="00395329"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jc w:val="both"/>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Нововеличковского сельского поселения Динского района, Совет Нововеличковского сельского поселения Динского района р е ш и л:</w:t>
      </w:r>
    </w:p>
    <w:p w:rsidR="00CC07B5" w:rsidRPr="00395329"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1. Утвердить Положение об организации похоронного дела и содержании мест погребения на территории Нововеличковского сельского поселения Динского района (приложение).</w:t>
      </w:r>
    </w:p>
    <w:p w:rsidR="004465AE" w:rsidRPr="00395329" w:rsidRDefault="00AA02EC" w:rsidP="004465AE">
      <w:pPr>
        <w:autoSpaceDN w:val="0"/>
        <w:spacing w:after="0" w:line="240" w:lineRule="auto"/>
        <w:ind w:firstLine="851"/>
        <w:jc w:val="both"/>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2.</w:t>
      </w:r>
      <w:r w:rsidR="001E0AA9" w:rsidRPr="00395329">
        <w:rPr>
          <w:rFonts w:ascii="Times New Roman" w:eastAsia="Calibri" w:hAnsi="Times New Roman" w:cs="Times New Roman"/>
          <w:sz w:val="28"/>
          <w:szCs w:val="28"/>
          <w:lang w:eastAsia="ru-RU"/>
        </w:rPr>
        <w:t xml:space="preserve"> </w:t>
      </w:r>
      <w:r w:rsidRPr="00395329">
        <w:rPr>
          <w:rFonts w:ascii="Times New Roman" w:eastAsia="Calibri" w:hAnsi="Times New Roman" w:cs="Times New Roman"/>
          <w:sz w:val="28"/>
          <w:szCs w:val="28"/>
          <w:lang w:eastAsia="ru-RU"/>
        </w:rPr>
        <w:t>Признать утратившим силу решения Совета Нововеличковского сельского поселения Динского района от 07.03.2009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 от 15.10.2010 № 103-10/2 «О внесении изменений в решение Совета Нововеличковского сельского поселения Динского района от 07 марта 2009 года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 от 24.12.2010 № 128-12/2 ««О внесении изменений в решение Совета Нововеличковского сельского поселения Динского района от 07.03.2009 года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r w:rsidR="004465AE" w:rsidRPr="00395329">
        <w:rPr>
          <w:rFonts w:ascii="Times New Roman" w:eastAsia="Calibri" w:hAnsi="Times New Roman" w:cs="Times New Roman"/>
          <w:sz w:val="28"/>
          <w:szCs w:val="28"/>
          <w:lang w:eastAsia="ru-RU"/>
        </w:rPr>
        <w:t>, от 16.11.2012 № 296-35/2 ««О внесении изменений в решение Совета Нововеличковского сельского поселения Динского района от 07.03.2009 года № 48.3 «Об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w:t>
      </w:r>
    </w:p>
    <w:p w:rsidR="00CC07B5" w:rsidRPr="00395329" w:rsidRDefault="00AA02EC" w:rsidP="00CC07B5">
      <w:pPr>
        <w:spacing w:after="0"/>
        <w:ind w:firstLine="851"/>
        <w:jc w:val="both"/>
        <w:rPr>
          <w:rFonts w:ascii="Times New Roman" w:eastAsia="Times New Roman" w:hAnsi="Times New Roman" w:cs="Times New Roman"/>
          <w:sz w:val="28"/>
          <w:szCs w:val="28"/>
          <w:lang w:eastAsia="ru-RU"/>
        </w:rPr>
      </w:pPr>
      <w:r w:rsidRPr="00395329">
        <w:rPr>
          <w:rFonts w:ascii="Times New Roman" w:eastAsia="Times New Roman" w:hAnsi="Times New Roman" w:cs="Times New Roman"/>
          <w:sz w:val="28"/>
          <w:szCs w:val="28"/>
          <w:lang w:eastAsia="ru-RU"/>
        </w:rPr>
        <w:t>3</w:t>
      </w:r>
      <w:r w:rsidR="00CC07B5" w:rsidRPr="00395329">
        <w:rPr>
          <w:rFonts w:ascii="Times New Roman" w:eastAsia="Times New Roman" w:hAnsi="Times New Roman" w:cs="Times New Roman"/>
          <w:sz w:val="28"/>
          <w:szCs w:val="28"/>
          <w:lang w:eastAsia="ru-RU"/>
        </w:rPr>
        <w:t xml:space="preserve">. Администрации Нововеличковского сельского поселения Динского района обнародовать настоящее решении в установленном порядке и </w:t>
      </w:r>
      <w:r w:rsidR="00CC07B5" w:rsidRPr="00395329">
        <w:rPr>
          <w:rFonts w:ascii="Times New Roman" w:eastAsia="Times New Roman" w:hAnsi="Times New Roman" w:cs="Times New Roman"/>
          <w:sz w:val="28"/>
          <w:szCs w:val="28"/>
          <w:lang w:eastAsia="ru-RU"/>
        </w:rPr>
        <w:lastRenderedPageBreak/>
        <w:t xml:space="preserve">разместить на официальном сайте Нововеличковского сельского поселения Динского района в сети «Интернет».  </w:t>
      </w:r>
    </w:p>
    <w:p w:rsidR="00CC07B5" w:rsidRPr="00395329" w:rsidRDefault="00AA02EC" w:rsidP="00CC07B5">
      <w:pPr>
        <w:spacing w:after="0" w:line="240" w:lineRule="auto"/>
        <w:ind w:firstLine="851"/>
        <w:jc w:val="both"/>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4</w:t>
      </w:r>
      <w:r w:rsidR="00CC07B5" w:rsidRPr="00395329">
        <w:rPr>
          <w:rFonts w:ascii="Times New Roman" w:eastAsia="Calibri" w:hAnsi="Times New Roman" w:cs="Times New Roman"/>
          <w:sz w:val="28"/>
          <w:szCs w:val="28"/>
          <w:lang w:eastAsia="ru-RU"/>
        </w:rPr>
        <w:t>.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и администрацию Нововеличковского сельского поселения Динского района.</w:t>
      </w:r>
    </w:p>
    <w:p w:rsidR="00CC07B5" w:rsidRPr="00395329" w:rsidRDefault="00AA02EC" w:rsidP="00CC07B5">
      <w:pPr>
        <w:spacing w:after="0" w:line="240" w:lineRule="auto"/>
        <w:ind w:firstLine="851"/>
        <w:jc w:val="both"/>
        <w:rPr>
          <w:rFonts w:ascii="Times New Roman" w:eastAsia="Calibri" w:hAnsi="Times New Roman" w:cs="Times New Roman"/>
          <w:sz w:val="28"/>
          <w:szCs w:val="28"/>
          <w:lang w:eastAsia="ru-RU"/>
        </w:rPr>
      </w:pPr>
      <w:r w:rsidRPr="00395329">
        <w:rPr>
          <w:rFonts w:ascii="Times New Roman" w:eastAsia="Calibri" w:hAnsi="Times New Roman" w:cs="Times New Roman"/>
          <w:sz w:val="28"/>
          <w:szCs w:val="28"/>
          <w:lang w:eastAsia="ru-RU"/>
        </w:rPr>
        <w:t>5</w:t>
      </w:r>
      <w:r w:rsidR="00CC07B5" w:rsidRPr="00395329">
        <w:rPr>
          <w:rFonts w:ascii="Times New Roman" w:eastAsia="Calibri" w:hAnsi="Times New Roman" w:cs="Times New Roman"/>
          <w:sz w:val="28"/>
          <w:szCs w:val="28"/>
          <w:lang w:eastAsia="ru-RU"/>
        </w:rPr>
        <w:t>. Настоящее решение вступает в силу со дня его обнародования.</w:t>
      </w:r>
    </w:p>
    <w:p w:rsidR="00CC07B5" w:rsidRPr="00395329" w:rsidRDefault="00CC07B5" w:rsidP="00CC07B5">
      <w:pPr>
        <w:spacing w:after="0" w:line="240" w:lineRule="auto"/>
        <w:ind w:firstLine="720"/>
        <w:jc w:val="both"/>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ind w:firstLine="851"/>
        <w:jc w:val="both"/>
        <w:rPr>
          <w:rFonts w:ascii="Times New Roman" w:eastAsia="Calibri" w:hAnsi="Times New Roman" w:cs="Times New Roman"/>
          <w:sz w:val="28"/>
          <w:szCs w:val="28"/>
          <w:lang w:eastAsia="ru-RU"/>
        </w:rPr>
      </w:pPr>
    </w:p>
    <w:p w:rsidR="00CC07B5" w:rsidRPr="00395329" w:rsidRDefault="00CC07B5" w:rsidP="00CC07B5">
      <w:pPr>
        <w:autoSpaceDN w:val="0"/>
        <w:spacing w:after="0" w:line="240" w:lineRule="auto"/>
        <w:ind w:firstLine="720"/>
        <w:jc w:val="both"/>
        <w:rPr>
          <w:rFonts w:ascii="Times New Roman" w:eastAsia="Calibri" w:hAnsi="Times New Roman" w:cs="Times New Roman"/>
          <w:sz w:val="28"/>
          <w:szCs w:val="28"/>
          <w:lang w:eastAsia="ru-RU"/>
        </w:rPr>
      </w:pPr>
    </w:p>
    <w:p w:rsidR="00CC07B5" w:rsidRPr="0039532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395329">
        <w:rPr>
          <w:rFonts w:ascii="Times New Roman" w:eastAsia="Times New Roman" w:hAnsi="Times New Roman" w:cs="Times New Roman"/>
          <w:sz w:val="28"/>
          <w:szCs w:val="28"/>
          <w:lang w:eastAsia="ru-RU"/>
        </w:rPr>
        <w:t xml:space="preserve">Председатель Совета Нововеличковского </w:t>
      </w:r>
    </w:p>
    <w:p w:rsidR="00CC07B5" w:rsidRPr="0039532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395329">
        <w:rPr>
          <w:rFonts w:ascii="Times New Roman" w:eastAsia="Times New Roman" w:hAnsi="Times New Roman" w:cs="Times New Roman"/>
          <w:sz w:val="28"/>
          <w:szCs w:val="28"/>
          <w:lang w:eastAsia="ru-RU"/>
        </w:rPr>
        <w:t>сельского поселения Динского района</w:t>
      </w:r>
      <w:r w:rsidRPr="00395329">
        <w:rPr>
          <w:rFonts w:ascii="Times New Roman" w:eastAsia="Times New Roman" w:hAnsi="Times New Roman" w:cs="Times New Roman"/>
          <w:sz w:val="28"/>
          <w:szCs w:val="28"/>
          <w:lang w:eastAsia="ru-RU"/>
        </w:rPr>
        <w:tab/>
      </w:r>
      <w:r w:rsidRPr="00395329">
        <w:rPr>
          <w:rFonts w:ascii="Times New Roman" w:eastAsia="Times New Roman" w:hAnsi="Times New Roman" w:cs="Times New Roman"/>
          <w:sz w:val="28"/>
          <w:szCs w:val="28"/>
          <w:lang w:eastAsia="ru-RU"/>
        </w:rPr>
        <w:tab/>
      </w:r>
      <w:r w:rsidRPr="00395329">
        <w:rPr>
          <w:rFonts w:ascii="Times New Roman" w:eastAsia="Times New Roman" w:hAnsi="Times New Roman" w:cs="Times New Roman"/>
          <w:sz w:val="28"/>
          <w:szCs w:val="28"/>
          <w:lang w:eastAsia="ru-RU"/>
        </w:rPr>
        <w:tab/>
      </w:r>
      <w:r w:rsidRPr="00395329">
        <w:rPr>
          <w:rFonts w:ascii="Times New Roman" w:eastAsia="Times New Roman" w:hAnsi="Times New Roman" w:cs="Times New Roman"/>
          <w:sz w:val="28"/>
          <w:szCs w:val="28"/>
          <w:lang w:eastAsia="ru-RU"/>
        </w:rPr>
        <w:tab/>
      </w:r>
      <w:r w:rsidRPr="00395329">
        <w:rPr>
          <w:rFonts w:ascii="Times New Roman" w:eastAsia="Times New Roman" w:hAnsi="Times New Roman" w:cs="Times New Roman"/>
          <w:sz w:val="28"/>
          <w:szCs w:val="28"/>
          <w:lang w:eastAsia="ru-RU"/>
        </w:rPr>
        <w:tab/>
        <w:t xml:space="preserve">В.А. </w:t>
      </w:r>
      <w:proofErr w:type="spellStart"/>
      <w:r w:rsidRPr="00395329">
        <w:rPr>
          <w:rFonts w:ascii="Times New Roman" w:eastAsia="Times New Roman" w:hAnsi="Times New Roman" w:cs="Times New Roman"/>
          <w:sz w:val="28"/>
          <w:szCs w:val="28"/>
          <w:lang w:eastAsia="ru-RU"/>
        </w:rPr>
        <w:t>Габлая</w:t>
      </w:r>
      <w:proofErr w:type="spellEnd"/>
    </w:p>
    <w:p w:rsidR="00CC07B5" w:rsidRPr="0039532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CC07B5" w:rsidRPr="0039532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395329">
        <w:rPr>
          <w:rFonts w:ascii="Times New Roman" w:eastAsia="Times New Roman" w:hAnsi="Times New Roman" w:cs="Times New Roman"/>
          <w:sz w:val="28"/>
          <w:szCs w:val="28"/>
          <w:lang w:eastAsia="ru-RU"/>
        </w:rPr>
        <w:t xml:space="preserve">Глава Нововеличковского сельского поселения </w:t>
      </w:r>
    </w:p>
    <w:p w:rsidR="00CC07B5" w:rsidRPr="00395329" w:rsidRDefault="00CC07B5" w:rsidP="00CC07B5">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395329">
        <w:rPr>
          <w:rFonts w:ascii="Times New Roman" w:eastAsia="Times New Roman" w:hAnsi="Times New Roman" w:cs="Times New Roman"/>
          <w:sz w:val="28"/>
          <w:szCs w:val="28"/>
          <w:lang w:eastAsia="ru-RU"/>
        </w:rPr>
        <w:t xml:space="preserve">Динского района                                                     </w:t>
      </w:r>
      <w:r w:rsidRPr="00395329">
        <w:rPr>
          <w:rFonts w:ascii="Times New Roman" w:eastAsia="Times New Roman" w:hAnsi="Times New Roman" w:cs="Times New Roman"/>
          <w:sz w:val="28"/>
          <w:szCs w:val="28"/>
          <w:lang w:eastAsia="ru-RU"/>
        </w:rPr>
        <w:tab/>
      </w:r>
      <w:r w:rsidRPr="00395329">
        <w:rPr>
          <w:rFonts w:ascii="Times New Roman" w:eastAsia="Times New Roman" w:hAnsi="Times New Roman" w:cs="Times New Roman"/>
          <w:sz w:val="28"/>
          <w:szCs w:val="28"/>
          <w:lang w:eastAsia="ru-RU"/>
        </w:rPr>
        <w:tab/>
      </w:r>
      <w:r w:rsidRPr="00395329">
        <w:rPr>
          <w:rFonts w:ascii="Times New Roman" w:eastAsia="Times New Roman" w:hAnsi="Times New Roman" w:cs="Times New Roman"/>
          <w:sz w:val="28"/>
          <w:szCs w:val="28"/>
          <w:lang w:eastAsia="ru-RU"/>
        </w:rPr>
        <w:tab/>
      </w:r>
      <w:proofErr w:type="spellStart"/>
      <w:r w:rsidRPr="00395329">
        <w:rPr>
          <w:rFonts w:ascii="Times New Roman" w:eastAsia="Times New Roman" w:hAnsi="Times New Roman" w:cs="Times New Roman"/>
          <w:sz w:val="28"/>
          <w:szCs w:val="28"/>
          <w:lang w:eastAsia="ru-RU"/>
        </w:rPr>
        <w:t>С.М.Кова</w:t>
      </w:r>
      <w:proofErr w:type="spellEnd"/>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1E0AA9" w:rsidRPr="00395329" w:rsidRDefault="001E0AA9" w:rsidP="00B46A58">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p>
    <w:p w:rsidR="00395329" w:rsidRPr="00395329" w:rsidRDefault="00395329" w:rsidP="00395329">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395329" w:rsidRPr="00395329" w:rsidRDefault="00395329" w:rsidP="00395329">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395329" w:rsidRPr="00395329" w:rsidRDefault="00395329" w:rsidP="00395329">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395329" w:rsidRPr="00395329" w:rsidRDefault="00395329" w:rsidP="00395329">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395329" w:rsidRPr="00395329" w:rsidRDefault="00395329" w:rsidP="00395329">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p w:rsidR="00395329" w:rsidRPr="00083A24" w:rsidRDefault="00395329" w:rsidP="00395329">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lastRenderedPageBreak/>
        <w:t xml:space="preserve">ПРИЛОЖЕНИЕ </w:t>
      </w:r>
    </w:p>
    <w:p w:rsidR="00395329" w:rsidRPr="00083A24" w:rsidRDefault="00395329" w:rsidP="00395329">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УТВЕРЖДЕНО</w:t>
      </w:r>
    </w:p>
    <w:p w:rsidR="00395329" w:rsidRPr="00083A24" w:rsidRDefault="00395329" w:rsidP="00395329">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постановлением администрации</w:t>
      </w:r>
    </w:p>
    <w:p w:rsidR="00395329" w:rsidRPr="00083A24" w:rsidRDefault="00395329" w:rsidP="00395329">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Нововеличковского сельского поселения </w:t>
      </w:r>
    </w:p>
    <w:p w:rsidR="00395329" w:rsidRPr="00083A24" w:rsidRDefault="00395329" w:rsidP="00395329">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Динского района</w:t>
      </w:r>
    </w:p>
    <w:p w:rsidR="00083A24" w:rsidRPr="00083A24" w:rsidRDefault="00083A24" w:rsidP="00395329">
      <w:pPr>
        <w:overflowPunct w:val="0"/>
        <w:autoSpaceDE w:val="0"/>
        <w:autoSpaceDN w:val="0"/>
        <w:adjustRightInd w:val="0"/>
        <w:spacing w:after="0" w:line="240" w:lineRule="auto"/>
        <w:ind w:left="567" w:right="50"/>
        <w:jc w:val="right"/>
        <w:textAlignment w:val="baseline"/>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от 29.06.2016 № 130-28/3</w:t>
      </w: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
          <w:bCs/>
          <w:kern w:val="32"/>
          <w:sz w:val="28"/>
          <w:szCs w:val="28"/>
        </w:rPr>
      </w:pPr>
      <w:r w:rsidRPr="00083A24">
        <w:rPr>
          <w:rFonts w:ascii="Times New Roman" w:eastAsia="Times New Roman" w:hAnsi="Times New Roman" w:cs="Times New Roman"/>
          <w:b/>
          <w:bCs/>
          <w:kern w:val="32"/>
          <w:sz w:val="28"/>
          <w:szCs w:val="28"/>
        </w:rPr>
        <w:t>Положение</w:t>
      </w:r>
      <w:r w:rsidRPr="00083A24">
        <w:rPr>
          <w:rFonts w:ascii="Times New Roman" w:eastAsia="Times New Roman" w:hAnsi="Times New Roman" w:cs="Times New Roman"/>
          <w:b/>
          <w:bCs/>
          <w:kern w:val="32"/>
          <w:sz w:val="28"/>
          <w:szCs w:val="28"/>
        </w:rPr>
        <w:br/>
        <w:t>об организации похоронного дела и содержании мест погребения на территории Нововеличковского сельского поселения Динского района</w:t>
      </w: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 w:name="sub_100"/>
    </w:p>
    <w:p w:rsidR="00395329" w:rsidRPr="00083A24" w:rsidRDefault="00083A24"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Pr>
          <w:rFonts w:ascii="Times New Roman" w:eastAsia="Times New Roman" w:hAnsi="Times New Roman" w:cs="Times New Roman"/>
          <w:bCs/>
          <w:kern w:val="32"/>
          <w:sz w:val="28"/>
          <w:szCs w:val="28"/>
        </w:rPr>
        <w:t>1.</w:t>
      </w:r>
      <w:r w:rsidR="00395329" w:rsidRPr="00083A24">
        <w:rPr>
          <w:rFonts w:ascii="Times New Roman" w:eastAsia="Times New Roman" w:hAnsi="Times New Roman" w:cs="Times New Roman"/>
          <w:bCs/>
          <w:kern w:val="32"/>
          <w:sz w:val="28"/>
          <w:szCs w:val="28"/>
        </w:rPr>
        <w:t>Общие положения</w:t>
      </w:r>
    </w:p>
    <w:bookmarkEnd w:id="1"/>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 w:name="sub_11"/>
      <w:r w:rsidRPr="00083A24">
        <w:rPr>
          <w:rFonts w:ascii="Times New Roman" w:eastAsia="Times New Roman" w:hAnsi="Times New Roman" w:cs="Times New Roman"/>
          <w:sz w:val="28"/>
          <w:szCs w:val="28"/>
          <w:lang w:eastAsia="ru-RU"/>
        </w:rPr>
        <w:t>1.1. Настоящее положение об организации похоронного дела на территории Нововеличковского сельского поселения Динского района (далее - положение) разработано в соответствии с:</w:t>
      </w:r>
    </w:p>
    <w:bookmarkEnd w:id="2"/>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 </w:t>
      </w:r>
      <w:hyperlink r:id="rId7" w:history="1">
        <w:r w:rsidRPr="00083A24">
          <w:rPr>
            <w:rFonts w:ascii="Times New Roman" w:eastAsia="Calibri" w:hAnsi="Times New Roman" w:cs="Times New Roman"/>
            <w:bCs/>
            <w:sz w:val="28"/>
            <w:szCs w:val="28"/>
            <w:lang w:eastAsia="ru-RU"/>
          </w:rPr>
          <w:t>Федеральным законом</w:t>
        </w:r>
      </w:hyperlink>
      <w:r w:rsidRPr="00083A24">
        <w:rPr>
          <w:rFonts w:ascii="Times New Roman" w:eastAsia="Times New Roman" w:hAnsi="Times New Roman" w:cs="Times New Roman"/>
          <w:sz w:val="28"/>
          <w:szCs w:val="28"/>
          <w:lang w:eastAsia="ru-RU"/>
        </w:rPr>
        <w:t xml:space="preserve"> от 6 октября 2003 года N 131-ФЗ "Об общих принципах организации местного самоуправления в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 </w:t>
      </w:r>
      <w:hyperlink r:id="rId8" w:history="1">
        <w:r w:rsidRPr="00083A24">
          <w:rPr>
            <w:rFonts w:ascii="Times New Roman" w:eastAsia="Calibri" w:hAnsi="Times New Roman" w:cs="Times New Roman"/>
            <w:bCs/>
            <w:sz w:val="28"/>
            <w:szCs w:val="28"/>
            <w:lang w:eastAsia="ru-RU"/>
          </w:rPr>
          <w:t>Федеральным законом</w:t>
        </w:r>
      </w:hyperlink>
      <w:r w:rsidRPr="00083A24">
        <w:rPr>
          <w:rFonts w:ascii="Times New Roman" w:eastAsia="Times New Roman" w:hAnsi="Times New Roman" w:cs="Times New Roman"/>
          <w:sz w:val="28"/>
          <w:szCs w:val="28"/>
          <w:lang w:eastAsia="ru-RU"/>
        </w:rPr>
        <w:t xml:space="preserve"> от 12 января 1996 года N 8-ФЗ "О погребении и похоронном деле";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 </w:t>
      </w:r>
      <w:hyperlink r:id="rId9" w:history="1">
        <w:r w:rsidRPr="00083A24">
          <w:rPr>
            <w:rFonts w:ascii="Times New Roman" w:eastAsia="Calibri" w:hAnsi="Times New Roman" w:cs="Times New Roman"/>
            <w:bCs/>
            <w:sz w:val="28"/>
            <w:szCs w:val="28"/>
            <w:lang w:eastAsia="ru-RU"/>
          </w:rPr>
          <w:t>Законом</w:t>
        </w:r>
      </w:hyperlink>
      <w:r w:rsidRPr="00083A24">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3" w:name="sub_12"/>
      <w:r w:rsidRPr="00083A24">
        <w:rPr>
          <w:rFonts w:ascii="Times New Roman" w:eastAsia="Times New Roman" w:hAnsi="Times New Roman" w:cs="Times New Roman"/>
          <w:sz w:val="28"/>
          <w:szCs w:val="28"/>
          <w:lang w:eastAsia="ru-RU"/>
        </w:rPr>
        <w:t>1.2. Организация ритуальных услуг и содержания мест захоронений на территории Нововеличковского сельского поселения Динского района (далее по тексту - поселение) осуществляется администрацией поселения в соответствии с действующим законодательством Российской Федерации и настоящим положением.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 w:name="sub_13"/>
      <w:bookmarkEnd w:id="3"/>
      <w:r w:rsidRPr="00083A24">
        <w:rPr>
          <w:rFonts w:ascii="Times New Roman" w:eastAsia="Times New Roman" w:hAnsi="Times New Roman" w:cs="Times New Roman"/>
          <w:sz w:val="28"/>
          <w:szCs w:val="28"/>
          <w:lang w:eastAsia="ru-RU"/>
        </w:rPr>
        <w:t>1.3. Настоящее положение является муниципальным нормативным правовым актом и устанавливает свод правил, предъявляемых к организации ритуальных услуг и погребению на территории поселения, а также регулирует отношения в сфере оказания ритуальных услуг и содержания мест захоронений на территории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 w:name="sub_14"/>
      <w:bookmarkEnd w:id="4"/>
      <w:r w:rsidRPr="00083A24">
        <w:rPr>
          <w:rFonts w:ascii="Times New Roman" w:eastAsia="Times New Roman" w:hAnsi="Times New Roman" w:cs="Times New Roman"/>
          <w:sz w:val="28"/>
          <w:szCs w:val="28"/>
          <w:lang w:eastAsia="ru-RU"/>
        </w:rPr>
        <w:t>1.4. Настоящее положение является обязательным для физических лиц, юридических лиц и индивидуальных предпринимателей, осуществляющих деятельность в сфере похоронного дела на территории поселения.</w:t>
      </w:r>
    </w:p>
    <w:bookmarkEnd w:id="5"/>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6" w:name="sub_200"/>
      <w:r w:rsidRPr="00083A24">
        <w:rPr>
          <w:rFonts w:ascii="Times New Roman" w:eastAsia="Times New Roman" w:hAnsi="Times New Roman" w:cs="Times New Roman"/>
          <w:bCs/>
          <w:kern w:val="32"/>
          <w:sz w:val="28"/>
          <w:szCs w:val="28"/>
        </w:rPr>
        <w:t>2. Понятия и определения, используемые в положении</w:t>
      </w:r>
    </w:p>
    <w:bookmarkEnd w:id="6"/>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7" w:name="sub_21"/>
      <w:r w:rsidRPr="00083A24">
        <w:rPr>
          <w:rFonts w:ascii="Times New Roman" w:eastAsia="Times New Roman" w:hAnsi="Times New Roman" w:cs="Times New Roman"/>
          <w:sz w:val="28"/>
          <w:szCs w:val="28"/>
          <w:lang w:eastAsia="ru-RU"/>
        </w:rPr>
        <w:t>2.1. В настоящем положении используются следующие понятия и определения: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8" w:name="sub_211"/>
      <w:bookmarkEnd w:id="7"/>
      <w:r w:rsidRPr="00083A24">
        <w:rPr>
          <w:rFonts w:ascii="Times New Roman" w:eastAsia="Times New Roman" w:hAnsi="Times New Roman" w:cs="Times New Roman"/>
          <w:sz w:val="28"/>
          <w:szCs w:val="28"/>
          <w:lang w:eastAsia="ru-RU"/>
        </w:rPr>
        <w:t xml:space="preserve">2.1.1. </w:t>
      </w:r>
      <w:r w:rsidRPr="00083A24">
        <w:rPr>
          <w:rFonts w:ascii="Times New Roman" w:eastAsia="Times New Roman" w:hAnsi="Times New Roman" w:cs="Times New Roman"/>
          <w:bCs/>
          <w:sz w:val="28"/>
          <w:szCs w:val="28"/>
          <w:lang w:eastAsia="ru-RU"/>
        </w:rPr>
        <w:t>Автокатафалк</w:t>
      </w:r>
      <w:r w:rsidRPr="00083A24">
        <w:rPr>
          <w:rFonts w:ascii="Times New Roman" w:eastAsia="Times New Roman" w:hAnsi="Times New Roman" w:cs="Times New Roman"/>
          <w:sz w:val="28"/>
          <w:szCs w:val="28"/>
          <w:lang w:eastAsia="ru-RU"/>
        </w:rPr>
        <w:t xml:space="preserve"> - специально оборудованное автотранспортное средство, предназначенное для перевозки гроба с останками, урны с прахом умершего или погибшего, похоронной продукции и участников погребения.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9" w:name="sub_212"/>
      <w:bookmarkEnd w:id="8"/>
      <w:r w:rsidRPr="00083A24">
        <w:rPr>
          <w:rFonts w:ascii="Times New Roman" w:eastAsia="Times New Roman" w:hAnsi="Times New Roman" w:cs="Times New Roman"/>
          <w:sz w:val="28"/>
          <w:szCs w:val="28"/>
          <w:lang w:eastAsia="ru-RU"/>
        </w:rPr>
        <w:t xml:space="preserve">2.1.2. </w:t>
      </w:r>
      <w:proofErr w:type="spellStart"/>
      <w:r w:rsidRPr="00083A24">
        <w:rPr>
          <w:rFonts w:ascii="Times New Roman" w:eastAsia="Times New Roman" w:hAnsi="Times New Roman" w:cs="Times New Roman"/>
          <w:bCs/>
          <w:sz w:val="28"/>
          <w:szCs w:val="28"/>
          <w:lang w:eastAsia="ru-RU"/>
        </w:rPr>
        <w:t>Автокатафальные</w:t>
      </w:r>
      <w:proofErr w:type="spellEnd"/>
      <w:r w:rsidRPr="00083A24">
        <w:rPr>
          <w:rFonts w:ascii="Times New Roman" w:eastAsia="Times New Roman" w:hAnsi="Times New Roman" w:cs="Times New Roman"/>
          <w:bCs/>
          <w:sz w:val="28"/>
          <w:szCs w:val="28"/>
          <w:lang w:eastAsia="ru-RU"/>
        </w:rPr>
        <w:t xml:space="preserve"> перевозки</w:t>
      </w:r>
      <w:r w:rsidRPr="00083A24">
        <w:rPr>
          <w:rFonts w:ascii="Times New Roman" w:eastAsia="Times New Roman" w:hAnsi="Times New Roman" w:cs="Times New Roman"/>
          <w:sz w:val="28"/>
          <w:szCs w:val="28"/>
          <w:lang w:eastAsia="ru-RU"/>
        </w:rPr>
        <w:t xml:space="preserve"> - транспортирование </w:t>
      </w:r>
      <w:proofErr w:type="spellStart"/>
      <w:r w:rsidRPr="00083A24">
        <w:rPr>
          <w:rFonts w:ascii="Times New Roman" w:eastAsia="Times New Roman" w:hAnsi="Times New Roman" w:cs="Times New Roman"/>
          <w:sz w:val="28"/>
          <w:szCs w:val="28"/>
          <w:lang w:eastAsia="ru-RU"/>
        </w:rPr>
        <w:t>катафальным</w:t>
      </w:r>
      <w:proofErr w:type="spellEnd"/>
      <w:r w:rsidRPr="00083A24">
        <w:rPr>
          <w:rFonts w:ascii="Times New Roman" w:eastAsia="Times New Roman" w:hAnsi="Times New Roman" w:cs="Times New Roman"/>
          <w:sz w:val="28"/>
          <w:szCs w:val="28"/>
          <w:lang w:eastAsia="ru-RU"/>
        </w:rPr>
        <w:t xml:space="preserve"> </w:t>
      </w:r>
      <w:r w:rsidRPr="00083A24">
        <w:rPr>
          <w:rFonts w:ascii="Times New Roman" w:eastAsia="Times New Roman" w:hAnsi="Times New Roman" w:cs="Times New Roman"/>
          <w:sz w:val="28"/>
          <w:szCs w:val="28"/>
          <w:lang w:eastAsia="ru-RU"/>
        </w:rPr>
        <w:lastRenderedPageBreak/>
        <w:t>транспортом останков или праха умерших или погибших, похоронной продукции и участников погребения.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0" w:name="sub_213"/>
      <w:bookmarkEnd w:id="9"/>
      <w:r w:rsidRPr="00083A24">
        <w:rPr>
          <w:rFonts w:ascii="Times New Roman" w:eastAsia="Times New Roman" w:hAnsi="Times New Roman" w:cs="Times New Roman"/>
          <w:sz w:val="28"/>
          <w:szCs w:val="28"/>
          <w:lang w:eastAsia="ru-RU"/>
        </w:rPr>
        <w:t xml:space="preserve">2.1.3. </w:t>
      </w:r>
      <w:r w:rsidRPr="00083A24">
        <w:rPr>
          <w:rFonts w:ascii="Times New Roman" w:eastAsia="Times New Roman" w:hAnsi="Times New Roman" w:cs="Times New Roman"/>
          <w:bCs/>
          <w:sz w:val="28"/>
          <w:szCs w:val="28"/>
          <w:lang w:eastAsia="ru-RU"/>
        </w:rPr>
        <w:t>Администрация кладбища</w:t>
      </w:r>
      <w:r w:rsidRPr="00083A24">
        <w:rPr>
          <w:rFonts w:ascii="Times New Roman" w:eastAsia="Times New Roman" w:hAnsi="Times New Roman" w:cs="Times New Roman"/>
          <w:sz w:val="28"/>
          <w:szCs w:val="28"/>
          <w:lang w:eastAsia="ru-RU"/>
        </w:rPr>
        <w:t xml:space="preserve"> - работники, назначенные руководителем специализированной службы по вопросам похоронного дела, действующие и руководствующиеся настоящим положением, а также нормами действующего законодательства Российской Федерации.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 w:name="sub_214"/>
      <w:bookmarkEnd w:id="10"/>
      <w:r w:rsidRPr="00083A24">
        <w:rPr>
          <w:rFonts w:ascii="Times New Roman" w:eastAsia="Times New Roman" w:hAnsi="Times New Roman" w:cs="Times New Roman"/>
          <w:sz w:val="28"/>
          <w:szCs w:val="28"/>
          <w:lang w:eastAsia="ru-RU"/>
        </w:rPr>
        <w:t xml:space="preserve">2.1.4. </w:t>
      </w:r>
      <w:r w:rsidRPr="00083A24">
        <w:rPr>
          <w:rFonts w:ascii="Times New Roman" w:eastAsia="Times New Roman" w:hAnsi="Times New Roman" w:cs="Times New Roman"/>
          <w:bCs/>
          <w:sz w:val="28"/>
          <w:szCs w:val="28"/>
          <w:lang w:eastAsia="ru-RU"/>
        </w:rPr>
        <w:t>Захоронение</w:t>
      </w:r>
      <w:r w:rsidRPr="00083A24">
        <w:rPr>
          <w:rFonts w:ascii="Times New Roman" w:eastAsia="Times New Roman" w:hAnsi="Times New Roman" w:cs="Times New Roman"/>
          <w:sz w:val="28"/>
          <w:szCs w:val="28"/>
          <w:lang w:eastAsia="ru-RU"/>
        </w:rPr>
        <w:t xml:space="preserve"> - процесс предания земле останков умерших или погибших в гробе или без гроба, помещения гроба с останками в склеп, саркофаг, мавзолей, пантеон и процесс помещения урн с прахом в могилы и </w:t>
      </w:r>
      <w:proofErr w:type="spellStart"/>
      <w:r w:rsidRPr="00083A24">
        <w:rPr>
          <w:rFonts w:ascii="Times New Roman" w:eastAsia="Times New Roman" w:hAnsi="Times New Roman" w:cs="Times New Roman"/>
          <w:sz w:val="28"/>
          <w:szCs w:val="28"/>
          <w:lang w:eastAsia="ru-RU"/>
        </w:rPr>
        <w:t>колумбарные</w:t>
      </w:r>
      <w:proofErr w:type="spellEnd"/>
      <w:r w:rsidRPr="00083A24">
        <w:rPr>
          <w:rFonts w:ascii="Times New Roman" w:eastAsia="Times New Roman" w:hAnsi="Times New Roman" w:cs="Times New Roman"/>
          <w:sz w:val="28"/>
          <w:szCs w:val="28"/>
          <w:lang w:eastAsia="ru-RU"/>
        </w:rPr>
        <w:t xml:space="preserve"> ниши или </w:t>
      </w:r>
      <w:proofErr w:type="spellStart"/>
      <w:r w:rsidRPr="00083A24">
        <w:rPr>
          <w:rFonts w:ascii="Times New Roman" w:eastAsia="Times New Roman" w:hAnsi="Times New Roman" w:cs="Times New Roman"/>
          <w:sz w:val="28"/>
          <w:szCs w:val="28"/>
          <w:lang w:eastAsia="ru-RU"/>
        </w:rPr>
        <w:t>развеивания</w:t>
      </w:r>
      <w:proofErr w:type="spellEnd"/>
      <w:r w:rsidRPr="00083A24">
        <w:rPr>
          <w:rFonts w:ascii="Times New Roman" w:eastAsia="Times New Roman" w:hAnsi="Times New Roman" w:cs="Times New Roman"/>
          <w:sz w:val="28"/>
          <w:szCs w:val="28"/>
          <w:lang w:eastAsia="ru-RU"/>
        </w:rPr>
        <w:t xml:space="preserve"> праха на специально отведенных участках.</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2" w:name="sub_215"/>
      <w:bookmarkEnd w:id="11"/>
      <w:r w:rsidRPr="00083A24">
        <w:rPr>
          <w:rFonts w:ascii="Times New Roman" w:eastAsia="Times New Roman" w:hAnsi="Times New Roman" w:cs="Times New Roman"/>
          <w:sz w:val="28"/>
          <w:szCs w:val="28"/>
          <w:lang w:eastAsia="ru-RU"/>
        </w:rPr>
        <w:t xml:space="preserve">2.1.5. </w:t>
      </w:r>
      <w:r w:rsidRPr="00083A24">
        <w:rPr>
          <w:rFonts w:ascii="Times New Roman" w:eastAsia="Times New Roman" w:hAnsi="Times New Roman" w:cs="Times New Roman"/>
          <w:bCs/>
          <w:sz w:val="28"/>
          <w:szCs w:val="28"/>
          <w:lang w:eastAsia="ru-RU"/>
        </w:rPr>
        <w:t>Родственное захоронение</w:t>
      </w:r>
      <w:r w:rsidRPr="00083A24">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умершего (погибшего) таким образом, чтобы гарантировать погребение на этом же месте захоронения супруга или близкого родственника умершего (погибшего).</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3" w:name="sub_216"/>
      <w:bookmarkEnd w:id="12"/>
      <w:r w:rsidRPr="00083A24">
        <w:rPr>
          <w:rFonts w:ascii="Times New Roman" w:eastAsia="Times New Roman" w:hAnsi="Times New Roman" w:cs="Times New Roman"/>
          <w:sz w:val="28"/>
          <w:szCs w:val="28"/>
          <w:lang w:eastAsia="ru-RU"/>
        </w:rPr>
        <w:t xml:space="preserve">2.1.6. </w:t>
      </w:r>
      <w:r w:rsidRPr="00083A24">
        <w:rPr>
          <w:rFonts w:ascii="Times New Roman" w:eastAsia="Times New Roman" w:hAnsi="Times New Roman" w:cs="Times New Roman"/>
          <w:bCs/>
          <w:sz w:val="28"/>
          <w:szCs w:val="28"/>
          <w:lang w:eastAsia="ru-RU"/>
        </w:rPr>
        <w:t>Одиночное захоронение</w:t>
      </w:r>
      <w:r w:rsidRPr="00083A24">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общественных кладбищ для погребения одиноких граждан, граждан, при захоронении которых лицо, взявшее на себя обязанность осуществить погребение, не заявило о создании родственного захоронения, а также граждан, личность которых не установлена органами внутренних дел или не имеющих супруга, близких родственников или иных родственников либо законного представителя, или при невозможности ими осуществить погребение.</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4" w:name="sub_217"/>
      <w:bookmarkEnd w:id="13"/>
      <w:r w:rsidRPr="00083A24">
        <w:rPr>
          <w:rFonts w:ascii="Times New Roman" w:eastAsia="Times New Roman" w:hAnsi="Times New Roman" w:cs="Times New Roman"/>
          <w:sz w:val="28"/>
          <w:szCs w:val="28"/>
          <w:lang w:eastAsia="ru-RU"/>
        </w:rPr>
        <w:t xml:space="preserve">2.1.7. </w:t>
      </w:r>
      <w:r w:rsidRPr="00083A24">
        <w:rPr>
          <w:rFonts w:ascii="Times New Roman" w:eastAsia="Times New Roman" w:hAnsi="Times New Roman" w:cs="Times New Roman"/>
          <w:bCs/>
          <w:sz w:val="28"/>
          <w:szCs w:val="28"/>
          <w:lang w:eastAsia="ru-RU"/>
        </w:rPr>
        <w:t>Семейное (родовое) захоронение</w:t>
      </w:r>
      <w:r w:rsidRPr="00083A24">
        <w:rPr>
          <w:rFonts w:ascii="Times New Roman" w:eastAsia="Times New Roman" w:hAnsi="Times New Roman" w:cs="Times New Roman"/>
          <w:sz w:val="28"/>
          <w:szCs w:val="28"/>
          <w:lang w:eastAsia="ru-RU"/>
        </w:rPr>
        <w:t xml:space="preserve"> - место захоронения, предоставляемое на территории общественных кладбищ для погребения трех и более умерших (погибших) родственников.</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5" w:name="sub_218"/>
      <w:bookmarkEnd w:id="14"/>
      <w:r w:rsidRPr="00083A24">
        <w:rPr>
          <w:rFonts w:ascii="Times New Roman" w:eastAsia="Times New Roman" w:hAnsi="Times New Roman" w:cs="Times New Roman"/>
          <w:sz w:val="28"/>
          <w:szCs w:val="28"/>
          <w:lang w:eastAsia="ru-RU"/>
        </w:rPr>
        <w:t xml:space="preserve">2.1.8. </w:t>
      </w:r>
      <w:r w:rsidRPr="00083A24">
        <w:rPr>
          <w:rFonts w:ascii="Times New Roman" w:eastAsia="Times New Roman" w:hAnsi="Times New Roman" w:cs="Times New Roman"/>
          <w:bCs/>
          <w:sz w:val="28"/>
          <w:szCs w:val="28"/>
          <w:lang w:eastAsia="ru-RU"/>
        </w:rPr>
        <w:t>Братское захоронение</w:t>
      </w:r>
      <w:r w:rsidRPr="00083A24">
        <w:rPr>
          <w:rFonts w:ascii="Times New Roman" w:eastAsia="Times New Roman" w:hAnsi="Times New Roman" w:cs="Times New Roman"/>
          <w:sz w:val="28"/>
          <w:szCs w:val="28"/>
          <w:lang w:eastAsia="ru-RU"/>
        </w:rPr>
        <w:t xml:space="preserve"> - место захоронения, предоставляемое бесплатно на территории кладбищ для погребения жертв массовых катастроф или чрезвычайных ситуаций, личность каждого из которых не установлена, чьи останки сохранились не целиком или не могут быть идентифицированы.</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6" w:name="sub_219"/>
      <w:bookmarkEnd w:id="15"/>
      <w:r w:rsidRPr="00083A24">
        <w:rPr>
          <w:rFonts w:ascii="Times New Roman" w:eastAsia="Times New Roman" w:hAnsi="Times New Roman" w:cs="Times New Roman"/>
          <w:sz w:val="28"/>
          <w:szCs w:val="28"/>
          <w:lang w:eastAsia="ru-RU"/>
        </w:rPr>
        <w:t xml:space="preserve">2.1.9. </w:t>
      </w:r>
      <w:r w:rsidRPr="00083A24">
        <w:rPr>
          <w:rFonts w:ascii="Times New Roman" w:eastAsia="Times New Roman" w:hAnsi="Times New Roman" w:cs="Times New Roman"/>
          <w:bCs/>
          <w:sz w:val="28"/>
          <w:szCs w:val="28"/>
          <w:lang w:eastAsia="ru-RU"/>
        </w:rPr>
        <w:t>Воинское захоронение</w:t>
      </w:r>
      <w:r w:rsidRPr="00083A24">
        <w:rPr>
          <w:rFonts w:ascii="Times New Roman" w:eastAsia="Times New Roman" w:hAnsi="Times New Roman" w:cs="Times New Roman"/>
          <w:sz w:val="28"/>
          <w:szCs w:val="28"/>
          <w:lang w:eastAsia="ru-RU"/>
        </w:rPr>
        <w:t xml:space="preserve"> - участок общественного кладбища, предназначенный для погребения умерших или погибших военнослужащих и граждан приравненных к ним категорий с соблюдением воинского обряда похорон.</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7" w:name="sub_2110"/>
      <w:bookmarkEnd w:id="16"/>
      <w:r w:rsidRPr="00083A24">
        <w:rPr>
          <w:rFonts w:ascii="Times New Roman" w:eastAsia="Times New Roman" w:hAnsi="Times New Roman" w:cs="Times New Roman"/>
          <w:sz w:val="28"/>
          <w:szCs w:val="28"/>
          <w:lang w:eastAsia="ru-RU"/>
        </w:rPr>
        <w:t xml:space="preserve">2.1.10. </w:t>
      </w:r>
      <w:r w:rsidRPr="00083A24">
        <w:rPr>
          <w:rFonts w:ascii="Times New Roman" w:eastAsia="Times New Roman" w:hAnsi="Times New Roman" w:cs="Times New Roman"/>
          <w:bCs/>
          <w:sz w:val="28"/>
          <w:szCs w:val="28"/>
          <w:lang w:eastAsia="ru-RU"/>
        </w:rPr>
        <w:t>Почетные захоронения</w:t>
      </w:r>
      <w:r w:rsidRPr="00083A24">
        <w:rPr>
          <w:rFonts w:ascii="Times New Roman" w:eastAsia="Times New Roman" w:hAnsi="Times New Roman" w:cs="Times New Roman"/>
          <w:sz w:val="28"/>
          <w:szCs w:val="28"/>
          <w:lang w:eastAsia="ru-RU"/>
        </w:rPr>
        <w:t xml:space="preserve"> - места захоронения, расположенные, как правило, вдоль главной аллеи общественного кладбища, имеющие удобные подходы и хороший обзор и предоставляемые бесплатно при погребении умершего (погибшего) на основании решения администрации поселения по ходатайству лица, взявшего на себя обязанность осуществить погребение умершего (погибшего), с обоснованием и подтверждением заслуг умершего перед Российской Федерацией, Краснодарским краем, </w:t>
      </w:r>
      <w:proofErr w:type="spellStart"/>
      <w:r w:rsidRPr="00083A24">
        <w:rPr>
          <w:rFonts w:ascii="Times New Roman" w:eastAsia="Times New Roman" w:hAnsi="Times New Roman" w:cs="Times New Roman"/>
          <w:sz w:val="28"/>
          <w:szCs w:val="28"/>
          <w:lang w:eastAsia="ru-RU"/>
        </w:rPr>
        <w:t>Новоеличковским</w:t>
      </w:r>
      <w:proofErr w:type="spellEnd"/>
      <w:r w:rsidRPr="00083A24">
        <w:rPr>
          <w:rFonts w:ascii="Times New Roman" w:eastAsia="Times New Roman" w:hAnsi="Times New Roman" w:cs="Times New Roman"/>
          <w:sz w:val="28"/>
          <w:szCs w:val="28"/>
          <w:lang w:eastAsia="ru-RU"/>
        </w:rPr>
        <w:t xml:space="preserve"> сельским поселением Динского района и при отсутствии противоречий с волеизъявлением умершего (погибшего).</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8" w:name="sub_2111"/>
      <w:bookmarkEnd w:id="17"/>
      <w:r w:rsidRPr="00083A24">
        <w:rPr>
          <w:rFonts w:ascii="Times New Roman" w:eastAsia="Times New Roman" w:hAnsi="Times New Roman" w:cs="Times New Roman"/>
          <w:sz w:val="28"/>
          <w:szCs w:val="28"/>
          <w:lang w:eastAsia="ru-RU"/>
        </w:rPr>
        <w:t xml:space="preserve">2.1.11. </w:t>
      </w:r>
      <w:r w:rsidRPr="00083A24">
        <w:rPr>
          <w:rFonts w:ascii="Times New Roman" w:eastAsia="Times New Roman" w:hAnsi="Times New Roman" w:cs="Times New Roman"/>
          <w:bCs/>
          <w:sz w:val="28"/>
          <w:szCs w:val="28"/>
          <w:lang w:eastAsia="ru-RU"/>
        </w:rPr>
        <w:t>Зона захоронений</w:t>
      </w:r>
      <w:r w:rsidRPr="00083A24">
        <w:rPr>
          <w:rFonts w:ascii="Times New Roman" w:eastAsia="Times New Roman" w:hAnsi="Times New Roman" w:cs="Times New Roman"/>
          <w:sz w:val="28"/>
          <w:szCs w:val="28"/>
          <w:lang w:eastAsia="ru-RU"/>
        </w:rPr>
        <w:t xml:space="preserve"> - функционально-территориальная зона кладбища, на которой осуществляется погребение.</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 w:name="sub_2112"/>
      <w:bookmarkEnd w:id="18"/>
      <w:r w:rsidRPr="00083A24">
        <w:rPr>
          <w:rFonts w:ascii="Times New Roman" w:eastAsia="Times New Roman" w:hAnsi="Times New Roman" w:cs="Times New Roman"/>
          <w:sz w:val="28"/>
          <w:szCs w:val="28"/>
          <w:lang w:eastAsia="ru-RU"/>
        </w:rPr>
        <w:t xml:space="preserve">2.1.12. </w:t>
      </w:r>
      <w:r w:rsidRPr="00083A24">
        <w:rPr>
          <w:rFonts w:ascii="Times New Roman" w:eastAsia="Times New Roman" w:hAnsi="Times New Roman" w:cs="Times New Roman"/>
          <w:bCs/>
          <w:sz w:val="28"/>
          <w:szCs w:val="28"/>
          <w:lang w:eastAsia="ru-RU"/>
        </w:rPr>
        <w:t>Гарантия осуществления погребения</w:t>
      </w:r>
      <w:r w:rsidRPr="00083A24">
        <w:rPr>
          <w:rFonts w:ascii="Times New Roman" w:eastAsia="Times New Roman" w:hAnsi="Times New Roman" w:cs="Times New Roman"/>
          <w:sz w:val="28"/>
          <w:szCs w:val="28"/>
          <w:lang w:eastAsia="ru-RU"/>
        </w:rPr>
        <w:t xml:space="preserve"> - совокупность гарантий, обеспечивающих выполнение погребения умершего или погибшего в </w:t>
      </w:r>
      <w:r w:rsidRPr="00083A24">
        <w:rPr>
          <w:rFonts w:ascii="Times New Roman" w:eastAsia="Times New Roman" w:hAnsi="Times New Roman" w:cs="Times New Roman"/>
          <w:sz w:val="28"/>
          <w:szCs w:val="28"/>
          <w:lang w:eastAsia="ru-RU"/>
        </w:rPr>
        <w:lastRenderedPageBreak/>
        <w:t>соответствии с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0" w:name="sub_2113"/>
      <w:bookmarkEnd w:id="19"/>
      <w:r w:rsidRPr="00083A24">
        <w:rPr>
          <w:rFonts w:ascii="Times New Roman" w:eastAsia="Times New Roman" w:hAnsi="Times New Roman" w:cs="Times New Roman"/>
          <w:sz w:val="28"/>
          <w:szCs w:val="28"/>
          <w:lang w:eastAsia="ru-RU"/>
        </w:rPr>
        <w:t xml:space="preserve">2.1.13. </w:t>
      </w:r>
      <w:r w:rsidRPr="00083A24">
        <w:rPr>
          <w:rFonts w:ascii="Times New Roman" w:eastAsia="Times New Roman" w:hAnsi="Times New Roman" w:cs="Times New Roman"/>
          <w:bCs/>
          <w:sz w:val="28"/>
          <w:szCs w:val="28"/>
          <w:lang w:eastAsia="ru-RU"/>
        </w:rPr>
        <w:t>Гарантированный перечень услуг по погребению</w:t>
      </w:r>
      <w:r w:rsidRPr="00083A24">
        <w:rPr>
          <w:rFonts w:ascii="Times New Roman" w:eastAsia="Times New Roman" w:hAnsi="Times New Roman" w:cs="Times New Roman"/>
          <w:sz w:val="28"/>
          <w:szCs w:val="28"/>
          <w:lang w:eastAsia="ru-RU"/>
        </w:rPr>
        <w:t xml:space="preserve"> - перечень услуг, предоставляемых на безвозмездной основе гражданам Российской Федерации, гарантированный действующим законодательством Российской Федерации. Обязанность предоставления гарантированного перечня услуг по погребению возложена действующим законодательством на специализированную службу по вопросам похоронного дела.</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1" w:name="sub_2114"/>
      <w:bookmarkEnd w:id="20"/>
      <w:r w:rsidRPr="00083A24">
        <w:rPr>
          <w:rFonts w:ascii="Times New Roman" w:eastAsia="Times New Roman" w:hAnsi="Times New Roman" w:cs="Times New Roman"/>
          <w:sz w:val="28"/>
          <w:szCs w:val="28"/>
          <w:lang w:eastAsia="ru-RU"/>
        </w:rPr>
        <w:t xml:space="preserve">2.1.14. </w:t>
      </w:r>
      <w:r w:rsidRPr="00083A24">
        <w:rPr>
          <w:rFonts w:ascii="Times New Roman" w:eastAsia="Times New Roman" w:hAnsi="Times New Roman" w:cs="Times New Roman"/>
          <w:bCs/>
          <w:sz w:val="28"/>
          <w:szCs w:val="28"/>
          <w:lang w:eastAsia="ru-RU"/>
        </w:rPr>
        <w:t>Общественное кладбище</w:t>
      </w:r>
      <w:r w:rsidRPr="00083A24">
        <w:rPr>
          <w:rFonts w:ascii="Times New Roman" w:eastAsia="Times New Roman" w:hAnsi="Times New Roman" w:cs="Times New Roman"/>
          <w:sz w:val="28"/>
          <w:szCs w:val="28"/>
          <w:lang w:eastAsia="ru-RU"/>
        </w:rPr>
        <w:t xml:space="preserve"> - объект похоронного назначения, предназначенный для погребения умерших или погибших с учетом их волеизъявления либо по решению специализированной службы по вопросам похоронного дела.</w:t>
      </w:r>
    </w:p>
    <w:p w:rsidR="00395329" w:rsidRPr="00083A24" w:rsidRDefault="00395329" w:rsidP="00395329">
      <w:pPr>
        <w:widowControl w:val="0"/>
        <w:autoSpaceDE w:val="0"/>
        <w:autoSpaceDN w:val="0"/>
        <w:adjustRightInd w:val="0"/>
        <w:spacing w:after="0" w:line="240" w:lineRule="auto"/>
        <w:ind w:right="219" w:firstLine="720"/>
        <w:jc w:val="both"/>
        <w:rPr>
          <w:rFonts w:ascii="Times New Roman" w:eastAsia="Times New Roman" w:hAnsi="Times New Roman" w:cs="Times New Roman"/>
          <w:sz w:val="28"/>
          <w:szCs w:val="28"/>
          <w:lang w:eastAsia="ru-RU"/>
        </w:rPr>
      </w:pPr>
      <w:bookmarkStart w:id="22" w:name="sub_2115"/>
      <w:bookmarkEnd w:id="21"/>
      <w:r w:rsidRPr="00083A24">
        <w:rPr>
          <w:rFonts w:ascii="Times New Roman" w:eastAsia="Times New Roman" w:hAnsi="Times New Roman" w:cs="Times New Roman"/>
          <w:sz w:val="28"/>
          <w:szCs w:val="28"/>
          <w:lang w:eastAsia="ru-RU"/>
        </w:rPr>
        <w:t xml:space="preserve">2.1.15. </w:t>
      </w:r>
      <w:r w:rsidRPr="00083A24">
        <w:rPr>
          <w:rFonts w:ascii="Times New Roman" w:eastAsia="Times New Roman" w:hAnsi="Times New Roman" w:cs="Times New Roman"/>
          <w:bCs/>
          <w:sz w:val="28"/>
          <w:szCs w:val="28"/>
          <w:lang w:eastAsia="ru-RU"/>
        </w:rPr>
        <w:t>Книга регистрации захоронений</w:t>
      </w:r>
      <w:r w:rsidRPr="00083A24">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каждое захоронение, оформляется согласно приложению № 3 настоящего положения. Книга регистрации захоронений является документом строгой отчетности, относится к делам с постоянным сроком хранения.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3" w:name="sub_2116"/>
      <w:bookmarkEnd w:id="22"/>
      <w:r w:rsidRPr="00083A24">
        <w:rPr>
          <w:rFonts w:ascii="Times New Roman" w:eastAsia="Times New Roman" w:hAnsi="Times New Roman" w:cs="Times New Roman"/>
          <w:sz w:val="28"/>
          <w:szCs w:val="28"/>
          <w:lang w:eastAsia="ru-RU"/>
        </w:rPr>
        <w:t xml:space="preserve">2.1.16. </w:t>
      </w:r>
      <w:r w:rsidRPr="00083A24">
        <w:rPr>
          <w:rFonts w:ascii="Times New Roman" w:eastAsia="Times New Roman" w:hAnsi="Times New Roman" w:cs="Times New Roman"/>
          <w:bCs/>
          <w:sz w:val="28"/>
          <w:szCs w:val="28"/>
          <w:lang w:eastAsia="ru-RU"/>
        </w:rPr>
        <w:t>Книга регистрации надмогильных сооружений</w:t>
      </w:r>
      <w:r w:rsidRPr="00083A24">
        <w:rPr>
          <w:rFonts w:ascii="Times New Roman" w:eastAsia="Times New Roman" w:hAnsi="Times New Roman" w:cs="Times New Roman"/>
          <w:sz w:val="28"/>
          <w:szCs w:val="28"/>
          <w:lang w:eastAsia="ru-RU"/>
        </w:rPr>
        <w:t xml:space="preserve"> - книга, в которой администрация поселения или специализированная служба по вопросам похоронного дела регистрирует установку или замену надмогильных сооружений, оформляется согласно приложению № 4 настоящего положения. Книга регистрации установки надмогильных сооружений является документом строгой отчетности, относится к делам с постоянным сроком хранения.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4" w:name="sub_2117"/>
      <w:bookmarkEnd w:id="23"/>
      <w:r w:rsidRPr="00083A24">
        <w:rPr>
          <w:rFonts w:ascii="Times New Roman" w:eastAsia="Times New Roman" w:hAnsi="Times New Roman" w:cs="Times New Roman"/>
          <w:sz w:val="28"/>
          <w:szCs w:val="28"/>
          <w:lang w:eastAsia="ru-RU"/>
        </w:rPr>
        <w:t xml:space="preserve">2.1.17. </w:t>
      </w:r>
      <w:r w:rsidRPr="00083A24">
        <w:rPr>
          <w:rFonts w:ascii="Times New Roman" w:eastAsia="Times New Roman" w:hAnsi="Times New Roman" w:cs="Times New Roman"/>
          <w:bCs/>
          <w:sz w:val="28"/>
          <w:szCs w:val="28"/>
          <w:lang w:eastAsia="ru-RU"/>
        </w:rPr>
        <w:t>Лицо, ответственное за захоронение</w:t>
      </w:r>
      <w:r w:rsidRPr="00083A24">
        <w:rPr>
          <w:rFonts w:ascii="Times New Roman" w:eastAsia="Times New Roman" w:hAnsi="Times New Roman" w:cs="Times New Roman"/>
          <w:sz w:val="28"/>
          <w:szCs w:val="28"/>
          <w:lang w:eastAsia="ru-RU"/>
        </w:rPr>
        <w:t xml:space="preserve"> - лицо, указанное в волеизъявлении умершего (погибшего) об осуществлении погребения, либо супруг, близкие родственники (дети, родители, усыновленные, усыновители, родные братья и родные сестры, внуки, дедушка, бабушка), иные родственники, законный представитель умершего (погибшего) или иные лица, взявшие на себя обязательство по погребению умершего (погибшего), оформлению места захоронения, обеспечения надлежащего содержания места захоронения и постоянного ухода за ним. Лицу, ответственному за захоронение, выдается удостоверение о захоронении.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5" w:name="sub_2118"/>
      <w:bookmarkEnd w:id="24"/>
      <w:r w:rsidRPr="00083A24">
        <w:rPr>
          <w:rFonts w:ascii="Times New Roman" w:eastAsia="Times New Roman" w:hAnsi="Times New Roman" w:cs="Times New Roman"/>
          <w:sz w:val="28"/>
          <w:szCs w:val="28"/>
          <w:lang w:eastAsia="ru-RU"/>
        </w:rPr>
        <w:t xml:space="preserve">2.1.18. </w:t>
      </w:r>
      <w:r w:rsidRPr="00083A24">
        <w:rPr>
          <w:rFonts w:ascii="Times New Roman" w:eastAsia="Times New Roman" w:hAnsi="Times New Roman" w:cs="Times New Roman"/>
          <w:bCs/>
          <w:sz w:val="28"/>
          <w:szCs w:val="28"/>
          <w:lang w:eastAsia="ru-RU"/>
        </w:rPr>
        <w:t>Место захоронения</w:t>
      </w:r>
      <w:r w:rsidRPr="00083A24">
        <w:rPr>
          <w:rFonts w:ascii="Times New Roman" w:eastAsia="Times New Roman" w:hAnsi="Times New Roman" w:cs="Times New Roman"/>
          <w:sz w:val="28"/>
          <w:szCs w:val="28"/>
          <w:lang w:eastAsia="ru-RU"/>
        </w:rPr>
        <w:t xml:space="preserve"> - часть пространства объекта похоронного назначения, предназначенная для захоронения останков или праха умерших или погибших.</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6" w:name="sub_2119"/>
      <w:bookmarkEnd w:id="25"/>
      <w:r w:rsidRPr="00083A24">
        <w:rPr>
          <w:rFonts w:ascii="Times New Roman" w:eastAsia="Times New Roman" w:hAnsi="Times New Roman" w:cs="Times New Roman"/>
          <w:sz w:val="28"/>
          <w:szCs w:val="28"/>
          <w:lang w:eastAsia="ru-RU"/>
        </w:rPr>
        <w:t xml:space="preserve">2.1.19. </w:t>
      </w:r>
      <w:r w:rsidRPr="00083A24">
        <w:rPr>
          <w:rFonts w:ascii="Times New Roman" w:eastAsia="Times New Roman" w:hAnsi="Times New Roman" w:cs="Times New Roman"/>
          <w:bCs/>
          <w:sz w:val="28"/>
          <w:szCs w:val="28"/>
          <w:lang w:eastAsia="ru-RU"/>
        </w:rPr>
        <w:t>Места погребения</w:t>
      </w:r>
      <w:r w:rsidRPr="00083A24">
        <w:rPr>
          <w:rFonts w:ascii="Times New Roman" w:eastAsia="Times New Roman" w:hAnsi="Times New Roman" w:cs="Times New Roman"/>
          <w:sz w:val="28"/>
          <w:szCs w:val="28"/>
          <w:lang w:eastAsia="ru-RU"/>
        </w:rPr>
        <w:t xml:space="preserve"> - часть пространства объекта похоронного назначения, предназначенная для проведения обрядовых действий по захоронению останков умерших или погибших, праха и урн с прахом, специально организованная в соответствии с этическими, санитарными и экологическими требованиями. Местами погребения на территории поселения являются общественные кладбища, находящиеся в ведении администрации поселения и предназначенные для погребения умерших (погибших) с учетом их волеизъявления, либо по решению специализированной службы по вопросам похоронного дела.</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7" w:name="sub_2120"/>
      <w:bookmarkEnd w:id="26"/>
      <w:r w:rsidRPr="00083A24">
        <w:rPr>
          <w:rFonts w:ascii="Times New Roman" w:eastAsia="Times New Roman" w:hAnsi="Times New Roman" w:cs="Times New Roman"/>
          <w:sz w:val="28"/>
          <w:szCs w:val="28"/>
          <w:lang w:eastAsia="ru-RU"/>
        </w:rPr>
        <w:t xml:space="preserve">2.1.20. </w:t>
      </w:r>
      <w:r w:rsidRPr="00083A24">
        <w:rPr>
          <w:rFonts w:ascii="Times New Roman" w:eastAsia="Times New Roman" w:hAnsi="Times New Roman" w:cs="Times New Roman"/>
          <w:bCs/>
          <w:sz w:val="28"/>
          <w:szCs w:val="28"/>
          <w:lang w:eastAsia="ru-RU"/>
        </w:rPr>
        <w:t>Могила</w:t>
      </w:r>
      <w:r w:rsidRPr="00083A24">
        <w:rPr>
          <w:rFonts w:ascii="Times New Roman" w:eastAsia="Times New Roman" w:hAnsi="Times New Roman" w:cs="Times New Roman"/>
          <w:sz w:val="28"/>
          <w:szCs w:val="28"/>
          <w:lang w:eastAsia="ru-RU"/>
        </w:rPr>
        <w:t xml:space="preserve"> - земляное сооружение в виде выемки в естественном грунте, предназначенное для захоронения останков умершего или погибшего в </w:t>
      </w:r>
      <w:r w:rsidRPr="00083A24">
        <w:rPr>
          <w:rFonts w:ascii="Times New Roman" w:eastAsia="Times New Roman" w:hAnsi="Times New Roman" w:cs="Times New Roman"/>
          <w:sz w:val="28"/>
          <w:szCs w:val="28"/>
          <w:lang w:eastAsia="ru-RU"/>
        </w:rPr>
        <w:lastRenderedPageBreak/>
        <w:t>гробу или без него, или урн с прахом.</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8" w:name="sub_2121"/>
      <w:bookmarkEnd w:id="27"/>
      <w:r w:rsidRPr="00083A24">
        <w:rPr>
          <w:rFonts w:ascii="Times New Roman" w:eastAsia="Times New Roman" w:hAnsi="Times New Roman" w:cs="Times New Roman"/>
          <w:sz w:val="28"/>
          <w:szCs w:val="28"/>
          <w:lang w:eastAsia="ru-RU"/>
        </w:rPr>
        <w:t xml:space="preserve">2.1.21. </w:t>
      </w:r>
      <w:r w:rsidRPr="00083A24">
        <w:rPr>
          <w:rFonts w:ascii="Times New Roman" w:eastAsia="Times New Roman" w:hAnsi="Times New Roman" w:cs="Times New Roman"/>
          <w:bCs/>
          <w:sz w:val="28"/>
          <w:szCs w:val="28"/>
          <w:lang w:eastAsia="ru-RU"/>
        </w:rPr>
        <w:t>Надмогильное сооружение</w:t>
      </w:r>
      <w:r w:rsidRPr="00083A24">
        <w:rPr>
          <w:rFonts w:ascii="Times New Roman" w:eastAsia="Times New Roman" w:hAnsi="Times New Roman" w:cs="Times New Roman"/>
          <w:sz w:val="28"/>
          <w:szCs w:val="28"/>
          <w:lang w:eastAsia="ru-RU"/>
        </w:rPr>
        <w:t xml:space="preserve">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9" w:name="sub_2122"/>
      <w:bookmarkEnd w:id="28"/>
      <w:r w:rsidRPr="00083A24">
        <w:rPr>
          <w:rFonts w:ascii="Times New Roman" w:eastAsia="Times New Roman" w:hAnsi="Times New Roman" w:cs="Times New Roman"/>
          <w:sz w:val="28"/>
          <w:szCs w:val="28"/>
          <w:lang w:eastAsia="ru-RU"/>
        </w:rPr>
        <w:t xml:space="preserve">2.1.22. </w:t>
      </w:r>
      <w:r w:rsidRPr="00083A24">
        <w:rPr>
          <w:rFonts w:ascii="Times New Roman" w:eastAsia="Times New Roman" w:hAnsi="Times New Roman" w:cs="Times New Roman"/>
          <w:bCs/>
          <w:sz w:val="28"/>
          <w:szCs w:val="28"/>
          <w:lang w:eastAsia="ru-RU"/>
        </w:rPr>
        <w:t>Погребение</w:t>
      </w:r>
      <w:r w:rsidRPr="00083A24">
        <w:rPr>
          <w:rFonts w:ascii="Times New Roman" w:eastAsia="Times New Roman" w:hAnsi="Times New Roman" w:cs="Times New Roman"/>
          <w:sz w:val="28"/>
          <w:szCs w:val="28"/>
          <w:lang w:eastAsia="ru-RU"/>
        </w:rPr>
        <w:t xml:space="preserve"> - обрядовые действия по захоронению тела (останков) человека после его смерти в соответствии с обычаями и традициями, существующими на территории поселения, не противоречащие санитарным, экологическим и иным установленным нормам и правилам. Не допускается захоронение в одном гробу нескольких человек.</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0" w:name="sub_2123"/>
      <w:bookmarkEnd w:id="29"/>
      <w:r w:rsidRPr="00083A24">
        <w:rPr>
          <w:rFonts w:ascii="Times New Roman" w:eastAsia="Times New Roman" w:hAnsi="Times New Roman" w:cs="Times New Roman"/>
          <w:sz w:val="28"/>
          <w:szCs w:val="28"/>
          <w:lang w:eastAsia="ru-RU"/>
        </w:rPr>
        <w:t xml:space="preserve">2.1.23. </w:t>
      </w:r>
      <w:r w:rsidRPr="00083A24">
        <w:rPr>
          <w:rFonts w:ascii="Times New Roman" w:eastAsia="Times New Roman" w:hAnsi="Times New Roman" w:cs="Times New Roman"/>
          <w:bCs/>
          <w:sz w:val="28"/>
          <w:szCs w:val="28"/>
          <w:lang w:eastAsia="ru-RU"/>
        </w:rPr>
        <w:t>Похоронное дело</w:t>
      </w:r>
      <w:r w:rsidRPr="00083A24">
        <w:rPr>
          <w:rFonts w:ascii="Times New Roman" w:eastAsia="Times New Roman" w:hAnsi="Times New Roman" w:cs="Times New Roman"/>
          <w:sz w:val="28"/>
          <w:szCs w:val="28"/>
          <w:lang w:eastAsia="ru-RU"/>
        </w:rPr>
        <w:t xml:space="preserve"> - самостоятельный вид деятельности, направленный на оказание ритуальных, юридических, производственных, обрядовых (кроме религиозных) и иных сопутствующих услуг, связанных с созданием и эксплуатацией объектов похоронного назначения, а также организацией и проведением похорон.</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1" w:name="sub_2124"/>
      <w:bookmarkEnd w:id="30"/>
      <w:r w:rsidRPr="00083A24">
        <w:rPr>
          <w:rFonts w:ascii="Times New Roman" w:eastAsia="Times New Roman" w:hAnsi="Times New Roman" w:cs="Times New Roman"/>
          <w:sz w:val="28"/>
          <w:szCs w:val="28"/>
          <w:lang w:eastAsia="ru-RU"/>
        </w:rPr>
        <w:t xml:space="preserve">2.1.24. </w:t>
      </w:r>
      <w:r w:rsidRPr="00083A24">
        <w:rPr>
          <w:rFonts w:ascii="Times New Roman" w:eastAsia="Times New Roman" w:hAnsi="Times New Roman" w:cs="Times New Roman"/>
          <w:bCs/>
          <w:sz w:val="28"/>
          <w:szCs w:val="28"/>
          <w:lang w:eastAsia="ru-RU"/>
        </w:rPr>
        <w:t>Похоронные принадлежности</w:t>
      </w:r>
      <w:r w:rsidRPr="00083A24">
        <w:rPr>
          <w:rFonts w:ascii="Times New Roman" w:eastAsia="Times New Roman" w:hAnsi="Times New Roman" w:cs="Times New Roman"/>
          <w:sz w:val="28"/>
          <w:szCs w:val="28"/>
          <w:lang w:eastAsia="ru-RU"/>
        </w:rPr>
        <w:t xml:space="preserve"> - предметы ритуального назначения, используемые при погребении. Термины "похоронные принадлежности" и "предметы похоронного ритуала" тождественны. К похоронным принадлежностям относятся деревянные и металлические гробы, урны для праха, венки, ленты (в том числе с надписями), белые тапочки, покрывала и т.д.</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2" w:name="sub_2125"/>
      <w:bookmarkEnd w:id="31"/>
      <w:r w:rsidRPr="00083A24">
        <w:rPr>
          <w:rFonts w:ascii="Times New Roman" w:eastAsia="Times New Roman" w:hAnsi="Times New Roman" w:cs="Times New Roman"/>
          <w:sz w:val="28"/>
          <w:szCs w:val="28"/>
          <w:lang w:eastAsia="ru-RU"/>
        </w:rPr>
        <w:t xml:space="preserve">2.1.25. </w:t>
      </w:r>
      <w:r w:rsidRPr="00083A24">
        <w:rPr>
          <w:rFonts w:ascii="Times New Roman" w:eastAsia="Times New Roman" w:hAnsi="Times New Roman" w:cs="Times New Roman"/>
          <w:bCs/>
          <w:sz w:val="28"/>
          <w:szCs w:val="28"/>
          <w:lang w:eastAsia="ru-RU"/>
        </w:rPr>
        <w:t>Похоронный регистрационный знак</w:t>
      </w:r>
      <w:r w:rsidRPr="00083A24">
        <w:rPr>
          <w:rFonts w:ascii="Times New Roman" w:eastAsia="Times New Roman" w:hAnsi="Times New Roman" w:cs="Times New Roman"/>
          <w:sz w:val="28"/>
          <w:szCs w:val="28"/>
          <w:lang w:eastAsia="ru-RU"/>
        </w:rPr>
        <w:t xml:space="preserve"> - табличка с указанием фамилии, инициалов и даты погребения умершего или погибшего, дат его рождения и смерти, а также номера участка, на котором произведено погребение.</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3" w:name="sub_2126"/>
      <w:bookmarkEnd w:id="32"/>
      <w:r w:rsidRPr="00083A24">
        <w:rPr>
          <w:rFonts w:ascii="Times New Roman" w:eastAsia="Times New Roman" w:hAnsi="Times New Roman" w:cs="Times New Roman"/>
          <w:sz w:val="28"/>
          <w:szCs w:val="28"/>
          <w:lang w:eastAsia="ru-RU"/>
        </w:rPr>
        <w:t xml:space="preserve">2.1.26. </w:t>
      </w:r>
      <w:r w:rsidRPr="00083A24">
        <w:rPr>
          <w:rFonts w:ascii="Times New Roman" w:eastAsia="Times New Roman" w:hAnsi="Times New Roman" w:cs="Times New Roman"/>
          <w:bCs/>
          <w:sz w:val="28"/>
          <w:szCs w:val="28"/>
          <w:lang w:eastAsia="ru-RU"/>
        </w:rPr>
        <w:t>Ритуальные услуги</w:t>
      </w:r>
      <w:r w:rsidRPr="00083A24">
        <w:rPr>
          <w:rFonts w:ascii="Times New Roman" w:eastAsia="Times New Roman" w:hAnsi="Times New Roman" w:cs="Times New Roman"/>
          <w:sz w:val="28"/>
          <w:szCs w:val="28"/>
          <w:lang w:eastAsia="ru-RU"/>
        </w:rPr>
        <w:t xml:space="preserve"> - результат непосредственного взаимодействия исполнителя и потребителя, а также деятельности исполнителя по погребению останков, праха умерших или погибших, проведению похорон, содержанию мест захоронений.</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4" w:name="sub_2127"/>
      <w:bookmarkEnd w:id="33"/>
      <w:r w:rsidRPr="00083A24">
        <w:rPr>
          <w:rFonts w:ascii="Times New Roman" w:eastAsia="Times New Roman" w:hAnsi="Times New Roman" w:cs="Times New Roman"/>
          <w:sz w:val="28"/>
          <w:szCs w:val="28"/>
          <w:lang w:eastAsia="ru-RU"/>
        </w:rPr>
        <w:t xml:space="preserve">2.1.27. </w:t>
      </w:r>
      <w:r w:rsidRPr="00083A24">
        <w:rPr>
          <w:rFonts w:ascii="Times New Roman" w:eastAsia="Times New Roman" w:hAnsi="Times New Roman" w:cs="Times New Roman"/>
          <w:bCs/>
          <w:sz w:val="28"/>
          <w:szCs w:val="28"/>
          <w:lang w:eastAsia="ru-RU"/>
        </w:rPr>
        <w:t>Ритуальные организации</w:t>
      </w:r>
      <w:r w:rsidRPr="00083A24">
        <w:rPr>
          <w:rFonts w:ascii="Times New Roman" w:eastAsia="Times New Roman" w:hAnsi="Times New Roman" w:cs="Times New Roman"/>
          <w:sz w:val="28"/>
          <w:szCs w:val="28"/>
          <w:lang w:eastAsia="ru-RU"/>
        </w:rPr>
        <w:t xml:space="preserve"> - юридические лица и индивидуальные предприниматели, осуществляющие предпринимательскую деятельность без образования юридического лица, зарегистрированные в установленном законодательством Российской Федерации порядке, не имеющие статуса специализированной службы по вопросам похоронного дела, и которые вправе оказывать на территории поселения ритуальные и сопутствующие ритуальным услуги, в том числе услуги по погребению.</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5" w:name="sub_2128"/>
      <w:bookmarkEnd w:id="34"/>
      <w:r w:rsidRPr="00083A24">
        <w:rPr>
          <w:rFonts w:ascii="Times New Roman" w:eastAsia="Times New Roman" w:hAnsi="Times New Roman" w:cs="Times New Roman"/>
          <w:sz w:val="28"/>
          <w:szCs w:val="28"/>
          <w:lang w:eastAsia="ru-RU"/>
        </w:rPr>
        <w:t xml:space="preserve">2.1.28. </w:t>
      </w:r>
      <w:r w:rsidRPr="00083A24">
        <w:rPr>
          <w:rFonts w:ascii="Times New Roman" w:eastAsia="Times New Roman" w:hAnsi="Times New Roman" w:cs="Times New Roman"/>
          <w:bCs/>
          <w:sz w:val="28"/>
          <w:szCs w:val="28"/>
          <w:lang w:eastAsia="ru-RU"/>
        </w:rPr>
        <w:t>Специализированная служба по вопросам похоронного дела</w:t>
      </w:r>
      <w:r w:rsidRPr="00083A24">
        <w:rPr>
          <w:rFonts w:ascii="Times New Roman" w:eastAsia="Times New Roman" w:hAnsi="Times New Roman" w:cs="Times New Roman"/>
          <w:sz w:val="28"/>
          <w:szCs w:val="28"/>
          <w:lang w:eastAsia="ru-RU"/>
        </w:rPr>
        <w:t xml:space="preserve"> - соответствующее муниципальное учреждение (муниципальное бюджетное учреждение или муниципальное казенное учреждение), созданное органами местного самоуправления поселения, которое наделено статусом специализированной службы по вопросам похоронного дела. Данный хозяйствующий субъект оказывает ритуальные, обрядовые, юридические, а также иные виды услуг, связанные с погребением умерших.</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6" w:name="sub_2129"/>
      <w:bookmarkEnd w:id="35"/>
      <w:r w:rsidRPr="00083A24">
        <w:rPr>
          <w:rFonts w:ascii="Times New Roman" w:eastAsia="Times New Roman" w:hAnsi="Times New Roman" w:cs="Times New Roman"/>
          <w:sz w:val="28"/>
          <w:szCs w:val="28"/>
          <w:lang w:eastAsia="ru-RU"/>
        </w:rPr>
        <w:t xml:space="preserve">2.1.29. </w:t>
      </w:r>
      <w:r w:rsidRPr="00083A24">
        <w:rPr>
          <w:rFonts w:ascii="Times New Roman" w:eastAsia="Times New Roman" w:hAnsi="Times New Roman" w:cs="Times New Roman"/>
          <w:bCs/>
          <w:sz w:val="28"/>
          <w:szCs w:val="28"/>
          <w:lang w:eastAsia="ru-RU"/>
        </w:rPr>
        <w:t>Свидетельство о регистрации захоронения</w:t>
      </w:r>
      <w:r w:rsidRPr="00083A24">
        <w:rPr>
          <w:rFonts w:ascii="Times New Roman" w:eastAsia="Times New Roman" w:hAnsi="Times New Roman" w:cs="Times New Roman"/>
          <w:sz w:val="28"/>
          <w:szCs w:val="28"/>
          <w:lang w:eastAsia="ru-RU"/>
        </w:rPr>
        <w:t xml:space="preserve">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оформляется по форме, согласно приложению № 1 к настоящему </w:t>
      </w:r>
      <w:r w:rsidRPr="00083A24">
        <w:rPr>
          <w:rFonts w:ascii="Times New Roman" w:eastAsia="Times New Roman" w:hAnsi="Times New Roman" w:cs="Times New Roman"/>
          <w:sz w:val="28"/>
          <w:szCs w:val="28"/>
          <w:lang w:eastAsia="ru-RU"/>
        </w:rPr>
        <w:lastRenderedPageBreak/>
        <w:t>положению. Под правом дальнейшего использования места захоронения подразумевается принятие решений о последующих погребениях, перезахоронениях, установке надмогильных сооружений и т.д., в порядке, установленном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7" w:name="sub_2130"/>
      <w:bookmarkEnd w:id="36"/>
      <w:r w:rsidRPr="00083A24">
        <w:rPr>
          <w:rFonts w:ascii="Times New Roman" w:eastAsia="Times New Roman" w:hAnsi="Times New Roman" w:cs="Times New Roman"/>
          <w:sz w:val="28"/>
          <w:szCs w:val="28"/>
          <w:lang w:eastAsia="ru-RU"/>
        </w:rPr>
        <w:t xml:space="preserve">2.1.30. </w:t>
      </w:r>
      <w:r w:rsidRPr="00083A24">
        <w:rPr>
          <w:rFonts w:ascii="Times New Roman" w:eastAsia="Times New Roman" w:hAnsi="Times New Roman" w:cs="Times New Roman"/>
          <w:bCs/>
          <w:sz w:val="28"/>
          <w:szCs w:val="28"/>
          <w:lang w:eastAsia="ru-RU"/>
        </w:rPr>
        <w:t>Уполномоченный исполнительно-распорядительный орган в сфере погребения и похоронного дела</w:t>
      </w:r>
      <w:r w:rsidRPr="00083A24">
        <w:rPr>
          <w:rFonts w:ascii="Times New Roman" w:eastAsia="Times New Roman" w:hAnsi="Times New Roman" w:cs="Times New Roman"/>
          <w:sz w:val="28"/>
          <w:szCs w:val="28"/>
          <w:lang w:eastAsia="ru-RU"/>
        </w:rPr>
        <w:t xml:space="preserve"> - администрация поселения, которая в соответствии с муниципальными правовыми актами поселения наделена исполнительно-распорядительными полномочиями и полномочиями по координации деятельности в сфере погребения и похоронного дела на территории поселения.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8" w:name="sub_2131"/>
      <w:bookmarkEnd w:id="37"/>
      <w:r w:rsidRPr="00083A24">
        <w:rPr>
          <w:rFonts w:ascii="Times New Roman" w:eastAsia="Times New Roman" w:hAnsi="Times New Roman" w:cs="Times New Roman"/>
          <w:sz w:val="28"/>
          <w:szCs w:val="28"/>
          <w:lang w:eastAsia="ru-RU"/>
        </w:rPr>
        <w:t xml:space="preserve">2.1.31. </w:t>
      </w:r>
      <w:r w:rsidRPr="00083A24">
        <w:rPr>
          <w:rFonts w:ascii="Times New Roman" w:eastAsia="Times New Roman" w:hAnsi="Times New Roman" w:cs="Times New Roman"/>
          <w:bCs/>
          <w:sz w:val="28"/>
          <w:szCs w:val="28"/>
          <w:lang w:eastAsia="ru-RU"/>
        </w:rPr>
        <w:t>Установка надмогильного сооружения</w:t>
      </w:r>
      <w:r w:rsidRPr="00083A24">
        <w:rPr>
          <w:rFonts w:ascii="Times New Roman" w:eastAsia="Times New Roman" w:hAnsi="Times New Roman" w:cs="Times New Roman"/>
          <w:sz w:val="28"/>
          <w:szCs w:val="28"/>
          <w:lang w:eastAsia="ru-RU"/>
        </w:rPr>
        <w:t xml:space="preserve"> - комплекс мероприятий, включающий в себя:</w:t>
      </w:r>
    </w:p>
    <w:bookmarkEnd w:id="38"/>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подготовку места захоронения;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 изготовление (заливка) бетонного основания под </w:t>
      </w:r>
      <w:hyperlink r:id="rId10" w:anchor="sub_2121" w:history="1">
        <w:r w:rsidRPr="00083A24">
          <w:rPr>
            <w:rFonts w:ascii="Times New Roman" w:eastAsia="Calibri" w:hAnsi="Times New Roman" w:cs="Times New Roman"/>
            <w:bCs/>
            <w:sz w:val="28"/>
            <w:szCs w:val="28"/>
            <w:lang w:eastAsia="ru-RU"/>
          </w:rPr>
          <w:t>надмогильное сооружение</w:t>
        </w:r>
      </w:hyperlink>
      <w:r w:rsidRPr="00083A24">
        <w:rPr>
          <w:rFonts w:ascii="Times New Roman" w:eastAsia="Times New Roman" w:hAnsi="Times New Roman" w:cs="Times New Roman"/>
          <w:sz w:val="28"/>
          <w:szCs w:val="28"/>
          <w:lang w:eastAsia="ru-RU"/>
        </w:rPr>
        <w:t>;</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непосредственно работы по установке надмогильного сооружения;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 уборку места </w:t>
      </w:r>
      <w:hyperlink r:id="rId11" w:anchor="sub_214" w:history="1">
        <w:r w:rsidRPr="00083A24">
          <w:rPr>
            <w:rFonts w:ascii="Times New Roman" w:eastAsia="Calibri" w:hAnsi="Times New Roman" w:cs="Times New Roman"/>
            <w:bCs/>
            <w:sz w:val="28"/>
            <w:szCs w:val="28"/>
            <w:lang w:eastAsia="ru-RU"/>
          </w:rPr>
          <w:t>захоронения</w:t>
        </w:r>
      </w:hyperlink>
      <w:r w:rsidRPr="00083A24">
        <w:rPr>
          <w:rFonts w:ascii="Times New Roman" w:eastAsia="Times New Roman" w:hAnsi="Times New Roman" w:cs="Times New Roman"/>
          <w:sz w:val="28"/>
          <w:szCs w:val="28"/>
          <w:lang w:eastAsia="ru-RU"/>
        </w:rPr>
        <w:t xml:space="preserve"> и прилегающей территории по окончанию работ;</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регистрацию надмогильного сооружения.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39" w:name="sub_300"/>
      <w:r w:rsidRPr="00083A24">
        <w:rPr>
          <w:rFonts w:ascii="Times New Roman" w:eastAsia="Times New Roman" w:hAnsi="Times New Roman" w:cs="Times New Roman"/>
          <w:bCs/>
          <w:kern w:val="32"/>
          <w:sz w:val="28"/>
          <w:szCs w:val="28"/>
        </w:rPr>
        <w:t>3. Организация похоронного дела на территории поселения</w:t>
      </w:r>
    </w:p>
    <w:bookmarkEnd w:id="39"/>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0" w:name="sub_31"/>
      <w:r w:rsidRPr="00083A24">
        <w:rPr>
          <w:rFonts w:ascii="Times New Roman" w:eastAsia="Times New Roman" w:hAnsi="Times New Roman" w:cs="Times New Roman"/>
          <w:sz w:val="28"/>
          <w:szCs w:val="28"/>
          <w:lang w:eastAsia="ru-RU"/>
        </w:rPr>
        <w:t>3.1. Организация похоронного дела на территории поселения осуществляется органами местного самоуправления поселения в пределах их компетенции в соответствии с действующим законодательством Российской Федерации, Краснодарского края, муниципальными правовыми актами органов местного самоуправления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1" w:name="sub_32"/>
      <w:bookmarkEnd w:id="40"/>
      <w:r w:rsidRPr="00083A24">
        <w:rPr>
          <w:rFonts w:ascii="Times New Roman" w:eastAsia="Times New Roman" w:hAnsi="Times New Roman" w:cs="Times New Roman"/>
          <w:sz w:val="28"/>
          <w:szCs w:val="28"/>
          <w:lang w:eastAsia="ru-RU"/>
        </w:rPr>
        <w:t>3.2. К полномочиям администрации поселения в области организации похоронного дела относятся: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2" w:name="sub_321"/>
      <w:bookmarkEnd w:id="41"/>
      <w:r w:rsidRPr="00083A24">
        <w:rPr>
          <w:rFonts w:ascii="Times New Roman" w:eastAsia="Times New Roman" w:hAnsi="Times New Roman" w:cs="Times New Roman"/>
          <w:sz w:val="28"/>
          <w:szCs w:val="28"/>
          <w:lang w:eastAsia="ru-RU"/>
        </w:rPr>
        <w:t>1) разработка и реализация мероприятий по формированию ценовой и тарифной политики в сфере погребения и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3" w:name="sub_322"/>
      <w:bookmarkEnd w:id="42"/>
      <w:r w:rsidRPr="00083A24">
        <w:rPr>
          <w:rFonts w:ascii="Times New Roman" w:eastAsia="Times New Roman" w:hAnsi="Times New Roman" w:cs="Times New Roman"/>
          <w:sz w:val="28"/>
          <w:szCs w:val="28"/>
          <w:lang w:eastAsia="ru-RU"/>
        </w:rPr>
        <w:t>2) обеспечение рационального размещения объектов похоронного назначения на территории поселения в соответствии с градостроительными нормативами;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4" w:name="sub_323"/>
      <w:bookmarkEnd w:id="43"/>
      <w:r w:rsidRPr="00083A24">
        <w:rPr>
          <w:rFonts w:ascii="Times New Roman" w:eastAsia="Times New Roman" w:hAnsi="Times New Roman" w:cs="Times New Roman"/>
          <w:sz w:val="28"/>
          <w:szCs w:val="28"/>
          <w:lang w:eastAsia="ru-RU"/>
        </w:rPr>
        <w:t>3) определение порядка проведения инвентаризации мест захоронения на кладбищах (действующих и закрытых) и организация мероприятий по ее проведению;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5" w:name="sub_324"/>
      <w:bookmarkEnd w:id="44"/>
      <w:r w:rsidRPr="00083A24">
        <w:rPr>
          <w:rFonts w:ascii="Times New Roman" w:eastAsia="Times New Roman" w:hAnsi="Times New Roman" w:cs="Times New Roman"/>
          <w:sz w:val="28"/>
          <w:szCs w:val="28"/>
          <w:lang w:eastAsia="ru-RU"/>
        </w:rPr>
        <w:t>4) проведение инвентаризации кладбищ (действующих и закрытых);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6" w:name="sub_325"/>
      <w:bookmarkEnd w:id="45"/>
      <w:r w:rsidRPr="00083A24">
        <w:rPr>
          <w:rFonts w:ascii="Times New Roman" w:eastAsia="Times New Roman" w:hAnsi="Times New Roman" w:cs="Times New Roman"/>
          <w:sz w:val="28"/>
          <w:szCs w:val="28"/>
          <w:lang w:eastAsia="ru-RU"/>
        </w:rPr>
        <w:t>5) формирование и ведение реестра кладбищ, расположенных на территории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7" w:name="sub_326"/>
      <w:bookmarkEnd w:id="46"/>
      <w:r w:rsidRPr="00083A24">
        <w:rPr>
          <w:rFonts w:ascii="Times New Roman" w:eastAsia="Times New Roman" w:hAnsi="Times New Roman" w:cs="Times New Roman"/>
          <w:sz w:val="28"/>
          <w:szCs w:val="28"/>
          <w:lang w:eastAsia="ru-RU"/>
        </w:rPr>
        <w:t>6) разработка и реализация мероприятий по созданию новых, а также эксплуатации, реконструкции, ремонту, расширению, закрытию или переносу действующих кладбищ;</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8" w:name="sub_327"/>
      <w:bookmarkEnd w:id="47"/>
      <w:r w:rsidRPr="00083A24">
        <w:rPr>
          <w:rFonts w:ascii="Times New Roman" w:eastAsia="Times New Roman" w:hAnsi="Times New Roman" w:cs="Times New Roman"/>
          <w:sz w:val="28"/>
          <w:szCs w:val="28"/>
          <w:lang w:eastAsia="ru-RU"/>
        </w:rPr>
        <w:t>7) осуществление мероприятий по принятию в муниципальную собственность бесхозяйных кладбищ, расположенных на территории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49" w:name="sub_328"/>
      <w:bookmarkEnd w:id="48"/>
      <w:r w:rsidRPr="00083A24">
        <w:rPr>
          <w:rFonts w:ascii="Times New Roman" w:eastAsia="Times New Roman" w:hAnsi="Times New Roman" w:cs="Times New Roman"/>
          <w:sz w:val="28"/>
          <w:szCs w:val="28"/>
          <w:lang w:eastAsia="ru-RU"/>
        </w:rPr>
        <w:lastRenderedPageBreak/>
        <w:t>8) осуществление контроля за использованием кладбищ и иных объектов похоронного назначения, находящихся в собственности поселения, исключительно по целевому назначению;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0" w:name="sub_329"/>
      <w:bookmarkEnd w:id="49"/>
      <w:r w:rsidRPr="00083A24">
        <w:rPr>
          <w:rFonts w:ascii="Times New Roman" w:eastAsia="Times New Roman" w:hAnsi="Times New Roman" w:cs="Times New Roman"/>
          <w:sz w:val="28"/>
          <w:szCs w:val="28"/>
          <w:lang w:eastAsia="ru-RU"/>
        </w:rPr>
        <w:t>9) организация формирования и содержания архивного фонда документов по погребению умерших (погибших) и мест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1" w:name="sub_3212"/>
      <w:bookmarkEnd w:id="50"/>
      <w:r w:rsidRPr="00083A24">
        <w:rPr>
          <w:rFonts w:ascii="Times New Roman" w:eastAsia="Times New Roman" w:hAnsi="Times New Roman" w:cs="Times New Roman"/>
          <w:sz w:val="28"/>
          <w:szCs w:val="28"/>
          <w:lang w:eastAsia="ru-RU"/>
        </w:rPr>
        <w:t>10) подготовка проектов муниципальных правовых актов администрации поселения по вопросам погребения и похоронного дела в пределах полномочий, установленных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2" w:name="sub_3213"/>
      <w:bookmarkEnd w:id="51"/>
      <w:r w:rsidRPr="00083A24">
        <w:rPr>
          <w:rFonts w:ascii="Times New Roman" w:eastAsia="Times New Roman" w:hAnsi="Times New Roman" w:cs="Times New Roman"/>
          <w:sz w:val="28"/>
          <w:szCs w:val="28"/>
          <w:lang w:eastAsia="ru-RU"/>
        </w:rPr>
        <w:t>11) принятие решения о перезахоронении останков умерших (погибших);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3" w:name="sub_3214"/>
      <w:bookmarkEnd w:id="52"/>
      <w:r w:rsidRPr="00083A24">
        <w:rPr>
          <w:rFonts w:ascii="Times New Roman" w:eastAsia="Times New Roman" w:hAnsi="Times New Roman" w:cs="Times New Roman"/>
          <w:sz w:val="28"/>
          <w:szCs w:val="28"/>
          <w:lang w:eastAsia="ru-RU"/>
        </w:rPr>
        <w:t>12) принятие решения о предоставлении места для родственного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4" w:name="sub_3215"/>
      <w:bookmarkEnd w:id="53"/>
      <w:r w:rsidRPr="00083A24">
        <w:rPr>
          <w:rFonts w:ascii="Times New Roman" w:eastAsia="Times New Roman" w:hAnsi="Times New Roman" w:cs="Times New Roman"/>
          <w:sz w:val="28"/>
          <w:szCs w:val="28"/>
          <w:lang w:eastAsia="ru-RU"/>
        </w:rPr>
        <w:t>13) принятие решения о предоставлении места для создания семейного (родового)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5" w:name="sub_3216"/>
      <w:bookmarkEnd w:id="54"/>
      <w:r w:rsidRPr="00083A24">
        <w:rPr>
          <w:rFonts w:ascii="Times New Roman" w:eastAsia="Times New Roman" w:hAnsi="Times New Roman" w:cs="Times New Roman"/>
          <w:sz w:val="28"/>
          <w:szCs w:val="28"/>
          <w:lang w:eastAsia="ru-RU"/>
        </w:rPr>
        <w:t>14) принятие решения об определении мест (зон) для почетных захоронений;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6" w:name="sub_3217"/>
      <w:bookmarkEnd w:id="55"/>
      <w:r w:rsidRPr="00083A24">
        <w:rPr>
          <w:rFonts w:ascii="Times New Roman" w:eastAsia="Times New Roman" w:hAnsi="Times New Roman" w:cs="Times New Roman"/>
          <w:sz w:val="28"/>
          <w:szCs w:val="28"/>
          <w:lang w:eastAsia="ru-RU"/>
        </w:rPr>
        <w:t>15) прием на постоянное хранение оконченных делопроизводством книг регистрации установки надмогильных сооружений, книг регистрации захоронений;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7" w:name="sub_3218"/>
      <w:bookmarkEnd w:id="56"/>
      <w:r w:rsidRPr="00083A24">
        <w:rPr>
          <w:rFonts w:ascii="Times New Roman" w:eastAsia="Times New Roman" w:hAnsi="Times New Roman" w:cs="Times New Roman"/>
          <w:sz w:val="28"/>
          <w:szCs w:val="28"/>
          <w:lang w:eastAsia="ru-RU"/>
        </w:rPr>
        <w:t>16) проведение проверок в сфере предоставления ритуальных услуг, санитарного содержания территорий кладбищ, благоустройства территорий кладбищ с применением мер административного воздействия к юридическим и физическим лицам в соответствии с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8" w:name="sub_3221"/>
      <w:bookmarkEnd w:id="57"/>
      <w:r w:rsidRPr="00083A24">
        <w:rPr>
          <w:rFonts w:ascii="Times New Roman" w:eastAsia="Times New Roman" w:hAnsi="Times New Roman" w:cs="Times New Roman"/>
          <w:sz w:val="28"/>
          <w:szCs w:val="28"/>
          <w:lang w:eastAsia="ru-RU"/>
        </w:rPr>
        <w:t xml:space="preserve">17) ведение регулярной, информационно-разъяснительной работы о порядке предоставления и стоимости услуг, предоставляемых согласно гарантированному перечню услуг по погребению, об условиях получения социального пособия на </w:t>
      </w:r>
      <w:hyperlink r:id="rId12" w:anchor="sub_2122" w:history="1">
        <w:r w:rsidRPr="00083A24">
          <w:rPr>
            <w:rFonts w:ascii="Times New Roman" w:eastAsia="Calibri" w:hAnsi="Times New Roman" w:cs="Times New Roman"/>
            <w:bCs/>
            <w:sz w:val="28"/>
            <w:szCs w:val="28"/>
            <w:lang w:eastAsia="ru-RU"/>
          </w:rPr>
          <w:t>погребение</w:t>
        </w:r>
      </w:hyperlink>
      <w:r w:rsidRPr="00083A24">
        <w:rPr>
          <w:rFonts w:ascii="Times New Roman" w:eastAsia="Times New Roman" w:hAnsi="Times New Roman" w:cs="Times New Roman"/>
          <w:sz w:val="28"/>
          <w:szCs w:val="28"/>
          <w:lang w:eastAsia="ru-RU"/>
        </w:rPr>
        <w:t>;</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59" w:name="sub_3222"/>
      <w:bookmarkEnd w:id="58"/>
      <w:r w:rsidRPr="00083A24">
        <w:rPr>
          <w:rFonts w:ascii="Times New Roman" w:eastAsia="Times New Roman" w:hAnsi="Times New Roman" w:cs="Times New Roman"/>
          <w:sz w:val="28"/>
          <w:szCs w:val="28"/>
          <w:lang w:eastAsia="ru-RU"/>
        </w:rPr>
        <w:t>18) осуществление иных полномочий, установленных законодательством Российской Федерации и законодательством Краснодарского края.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0" w:name="sub_34"/>
      <w:bookmarkEnd w:id="59"/>
      <w:r w:rsidRPr="00083A24">
        <w:rPr>
          <w:rFonts w:ascii="Times New Roman" w:eastAsia="Times New Roman" w:hAnsi="Times New Roman" w:cs="Times New Roman"/>
          <w:sz w:val="28"/>
          <w:szCs w:val="28"/>
          <w:lang w:eastAsia="ru-RU"/>
        </w:rPr>
        <w:t>3.3. Торговля предметами похоронного ритуала осуществляется в специально отведенных для указанных целей местах (помещениях) в соответствии с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61" w:name="sub_400"/>
      <w:bookmarkEnd w:id="60"/>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4. Гарантии при осуществлении погребения умерших (погибших)</w:t>
      </w:r>
    </w:p>
    <w:bookmarkEnd w:id="61"/>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2" w:name="sub_41"/>
      <w:r w:rsidRPr="00083A24">
        <w:rPr>
          <w:rFonts w:ascii="Times New Roman" w:eastAsia="Times New Roman" w:hAnsi="Times New Roman" w:cs="Times New Roman"/>
          <w:sz w:val="28"/>
          <w:szCs w:val="28"/>
          <w:lang w:eastAsia="ru-RU"/>
        </w:rPr>
        <w:t xml:space="preserve">4.1. </w:t>
      </w:r>
      <w:hyperlink r:id="rId13" w:anchor="sub_214" w:history="1">
        <w:r w:rsidRPr="00083A24">
          <w:rPr>
            <w:rFonts w:ascii="Times New Roman" w:eastAsia="Calibri" w:hAnsi="Times New Roman" w:cs="Times New Roman"/>
            <w:bCs/>
            <w:sz w:val="28"/>
            <w:szCs w:val="28"/>
            <w:lang w:eastAsia="ru-RU"/>
          </w:rPr>
          <w:t>Захоронение</w:t>
        </w:r>
      </w:hyperlink>
      <w:r w:rsidRPr="00083A24">
        <w:rPr>
          <w:rFonts w:ascii="Times New Roman" w:eastAsia="Times New Roman" w:hAnsi="Times New Roman" w:cs="Times New Roman"/>
          <w:sz w:val="28"/>
          <w:szCs w:val="28"/>
          <w:lang w:eastAsia="ru-RU"/>
        </w:rPr>
        <w:t xml:space="preserve"> останков тел умерших (погибших) или их праха проводится в целях обеспечения санитарно-эпидемиологического и социального благополучия населения поселения, сохранения его физического и психического здоровья, поддержания нормального функционирования поселения.</w:t>
      </w:r>
    </w:p>
    <w:bookmarkEnd w:id="62"/>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На территории поселения каждому человеку после его смерти гарантируется </w:t>
      </w:r>
      <w:hyperlink r:id="rId14" w:anchor="sub_2122" w:history="1">
        <w:r w:rsidRPr="00083A24">
          <w:rPr>
            <w:rFonts w:ascii="Times New Roman" w:eastAsia="Calibri" w:hAnsi="Times New Roman" w:cs="Times New Roman"/>
            <w:bCs/>
            <w:sz w:val="28"/>
            <w:szCs w:val="28"/>
            <w:lang w:eastAsia="ru-RU"/>
          </w:rPr>
          <w:t>погребение</w:t>
        </w:r>
      </w:hyperlink>
      <w:r w:rsidRPr="00083A24">
        <w:rPr>
          <w:rFonts w:ascii="Times New Roman" w:eastAsia="Times New Roman" w:hAnsi="Times New Roman" w:cs="Times New Roman"/>
          <w:sz w:val="28"/>
          <w:szCs w:val="28"/>
          <w:lang w:eastAsia="ru-RU"/>
        </w:rPr>
        <w:t xml:space="preserve"> с учетом его волеизъявления, а также предоставление бесплатно участка земли для погребения его тела (останков).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3" w:name="sub_42"/>
      <w:r w:rsidRPr="00083A24">
        <w:rPr>
          <w:rFonts w:ascii="Times New Roman" w:eastAsia="Times New Roman" w:hAnsi="Times New Roman" w:cs="Times New Roman"/>
          <w:sz w:val="28"/>
          <w:szCs w:val="28"/>
          <w:lang w:eastAsia="ru-RU"/>
        </w:rPr>
        <w:t>4.2. Волеизъявление лица о достойном отношении к его телу (останкам) после смерти - пожелание, выраженное в устной форме в присутствии свидетелей или в письменной форме:</w:t>
      </w:r>
    </w:p>
    <w:bookmarkEnd w:id="63"/>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lastRenderedPageBreak/>
        <w:t>- о согласии или несогласии быть подвергнутым патологоанатомическому вскрытию;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 согласии или несогласии на изъятие органов и (или) тканей из его тела (останков);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быть погребенным на том или ином месте, по тем или иным обычаям или традициям, рядом с теми или иными ранее умершими (погибшими);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быть подвергнутым кремации;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 доверии исполнить свое волеизъявление тому или иному лицу.</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4" w:name="sub_43"/>
      <w:r w:rsidRPr="00083A24">
        <w:rPr>
          <w:rFonts w:ascii="Times New Roman" w:eastAsia="Times New Roman" w:hAnsi="Times New Roman" w:cs="Times New Roman"/>
          <w:sz w:val="28"/>
          <w:szCs w:val="28"/>
          <w:lang w:eastAsia="ru-RU"/>
        </w:rPr>
        <w:t>4.3. Действия по достойному отношению к телу (останкам) умершего (погибшего) должны осуществляться в полном соответствии с волеизъявлением умершего (погибшего), если не возникли обстоятельства, при которых исполнение волеизъявления умершего погибшего) невозможно, или если иное не установлено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5" w:name="sub_44"/>
      <w:bookmarkEnd w:id="64"/>
      <w:r w:rsidRPr="00083A24">
        <w:rPr>
          <w:rFonts w:ascii="Times New Roman" w:eastAsia="Times New Roman" w:hAnsi="Times New Roman" w:cs="Times New Roman"/>
          <w:sz w:val="28"/>
          <w:szCs w:val="28"/>
          <w:lang w:eastAsia="ru-RU"/>
        </w:rPr>
        <w:t>4.4. Исполнителями волеизъявления умершего (погибшего) являются лица, указанные в его волеизъявлении, при их согласии взять на себя обязанность исполнить волеизъявление умершего (погибшего). В случае отсутствия в волеизъявлении умершего (погибшего) указания на исполнителей волеизъявления либо в случае их отказа от исполнения волеизъявления умершего (погибшего), оно осуществляется супругом, близкими родственниками, иными родственниками, либо законным представителем умершего (погибшего). В случае отказа кого-либо из указанных лиц от исполнения волеизъявления умершего (погибшего) оно может быть исполнено иным лицом, взявшим на себя обязанность осуществить погребение умершего (погибшего), либо осуществляется специализированной службой по вопросам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6" w:name="sub_45"/>
      <w:bookmarkEnd w:id="65"/>
      <w:r w:rsidRPr="00083A24">
        <w:rPr>
          <w:rFonts w:ascii="Times New Roman" w:eastAsia="Times New Roman" w:hAnsi="Times New Roman" w:cs="Times New Roman"/>
          <w:sz w:val="28"/>
          <w:szCs w:val="28"/>
          <w:lang w:eastAsia="ru-RU"/>
        </w:rPr>
        <w:t>4.5. Супругу, близким родственникам (детям, родителям, усыновленным, усыновителям, родным братьям и родным сестрам, внукам, дедушкам, бабушкам), иным родственникам, законному представителю или иному лицу, взявшему на себя обязанность осуществить погребение умершего (далее - лицо, взявшее на себя обязанность осуществить погребение), гарантируется оказание на безвозмездной основе следующего перечня услуг по погребению: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7" w:name="sub_451"/>
      <w:bookmarkEnd w:id="66"/>
      <w:r w:rsidRPr="00083A24">
        <w:rPr>
          <w:rFonts w:ascii="Times New Roman" w:eastAsia="Times New Roman" w:hAnsi="Times New Roman" w:cs="Times New Roman"/>
          <w:sz w:val="28"/>
          <w:szCs w:val="28"/>
          <w:lang w:eastAsia="ru-RU"/>
        </w:rPr>
        <w:t>4.5.1. Выдача документов, необходимых для погребения, в течение суток с момента установления причины смерти; в случаях если для установления причины смерти возникли основания для помещения тела (останков) умершего (погибшего) в морг, выдача тела (останков) умершего (погибшего) по требованию лица, взявшего на себя обязанность осуществить погребение, не может быть задержана на срок более двух суток с момента установления причины смерти;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8" w:name="sub_452"/>
      <w:bookmarkEnd w:id="67"/>
      <w:r w:rsidRPr="00083A24">
        <w:rPr>
          <w:rFonts w:ascii="Times New Roman" w:eastAsia="Times New Roman" w:hAnsi="Times New Roman" w:cs="Times New Roman"/>
          <w:sz w:val="28"/>
          <w:szCs w:val="28"/>
          <w:lang w:eastAsia="ru-RU"/>
        </w:rPr>
        <w:t>4.5.2. Предоставление возможности нахождения тела (останков) умершего (погибшего) в морге бесплатно до семи суток с момента установления причины смерти, в случае если супруг, близкие родственники, иные родственники, законный представитель умершего (погибшего) либо иное лицо, взявшее на себя обязанность осуществить погребение, извещены о смерти, но существуют обстоятельства, затрудняющие осуществление ими погребения. В случае поиска данных лиц этот срок может быть увеличен до четырнадцати дней;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69" w:name="sub_453"/>
      <w:bookmarkEnd w:id="68"/>
      <w:r w:rsidRPr="00083A24">
        <w:rPr>
          <w:rFonts w:ascii="Times New Roman" w:eastAsia="Times New Roman" w:hAnsi="Times New Roman" w:cs="Times New Roman"/>
          <w:sz w:val="28"/>
          <w:szCs w:val="28"/>
          <w:lang w:eastAsia="ru-RU"/>
        </w:rPr>
        <w:t xml:space="preserve">4.5.3. Оказание содействия в решении вопросов, предусмотренных </w:t>
      </w:r>
      <w:hyperlink r:id="rId15" w:history="1">
        <w:r w:rsidRPr="00083A24">
          <w:rPr>
            <w:rFonts w:ascii="Times New Roman" w:eastAsia="Calibri" w:hAnsi="Times New Roman" w:cs="Times New Roman"/>
            <w:bCs/>
            <w:sz w:val="28"/>
            <w:szCs w:val="28"/>
            <w:lang w:eastAsia="ru-RU"/>
          </w:rPr>
          <w:t xml:space="preserve">частью </w:t>
        </w:r>
        <w:r w:rsidRPr="00083A24">
          <w:rPr>
            <w:rFonts w:ascii="Times New Roman" w:eastAsia="Calibri" w:hAnsi="Times New Roman" w:cs="Times New Roman"/>
            <w:bCs/>
            <w:sz w:val="28"/>
            <w:szCs w:val="28"/>
            <w:lang w:eastAsia="ru-RU"/>
          </w:rPr>
          <w:lastRenderedPageBreak/>
          <w:t>3 статьи 6</w:t>
        </w:r>
      </w:hyperlink>
      <w:r w:rsidRPr="00083A24">
        <w:rPr>
          <w:rFonts w:ascii="Times New Roman" w:eastAsia="Times New Roman" w:hAnsi="Times New Roman" w:cs="Times New Roman"/>
          <w:sz w:val="28"/>
          <w:szCs w:val="28"/>
          <w:lang w:eastAsia="ru-RU"/>
        </w:rPr>
        <w:t xml:space="preserve"> Закона Краснодарского края 4 февраля 2004 года N 666-КЗ "О погребении и похоронном деле в Краснодарском крае";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0" w:name="sub_454"/>
      <w:bookmarkEnd w:id="69"/>
      <w:r w:rsidRPr="00083A24">
        <w:rPr>
          <w:rFonts w:ascii="Times New Roman" w:eastAsia="Times New Roman" w:hAnsi="Times New Roman" w:cs="Times New Roman"/>
          <w:sz w:val="28"/>
          <w:szCs w:val="28"/>
          <w:lang w:eastAsia="ru-RU"/>
        </w:rPr>
        <w:t xml:space="preserve">4.5.4. Исполнение волеизъявления умершего (погибшего) в соответствии со </w:t>
      </w:r>
      <w:hyperlink r:id="rId16" w:history="1">
        <w:r w:rsidRPr="00083A24">
          <w:rPr>
            <w:rFonts w:ascii="Times New Roman" w:eastAsia="Calibri" w:hAnsi="Times New Roman" w:cs="Times New Roman"/>
            <w:bCs/>
            <w:sz w:val="28"/>
            <w:szCs w:val="28"/>
            <w:lang w:eastAsia="ru-RU"/>
          </w:rPr>
          <w:t>статьями 4</w:t>
        </w:r>
      </w:hyperlink>
      <w:r w:rsidRPr="00083A24">
        <w:rPr>
          <w:rFonts w:ascii="Times New Roman" w:eastAsia="Times New Roman" w:hAnsi="Times New Roman" w:cs="Times New Roman"/>
          <w:sz w:val="28"/>
          <w:szCs w:val="28"/>
          <w:lang w:eastAsia="ru-RU"/>
        </w:rPr>
        <w:t xml:space="preserve"> и </w:t>
      </w:r>
      <w:hyperlink r:id="rId17" w:history="1">
        <w:r w:rsidRPr="00083A24">
          <w:rPr>
            <w:rFonts w:ascii="Times New Roman" w:eastAsia="Calibri" w:hAnsi="Times New Roman" w:cs="Times New Roman"/>
            <w:bCs/>
            <w:sz w:val="28"/>
            <w:szCs w:val="28"/>
            <w:lang w:eastAsia="ru-RU"/>
          </w:rPr>
          <w:t>6</w:t>
        </w:r>
      </w:hyperlink>
      <w:r w:rsidRPr="00083A24">
        <w:rPr>
          <w:rFonts w:ascii="Times New Roman" w:eastAsia="Times New Roman" w:hAnsi="Times New Roman" w:cs="Times New Roman"/>
          <w:sz w:val="28"/>
          <w:szCs w:val="28"/>
          <w:lang w:eastAsia="ru-RU"/>
        </w:rPr>
        <w:t xml:space="preserve"> Закона Краснодарского края 4 февраля 2004 года N 666-КЗ "О погребении и похоронном деле в Краснодарском крае".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1" w:name="sub_46"/>
      <w:bookmarkEnd w:id="70"/>
      <w:r w:rsidRPr="00083A24">
        <w:rPr>
          <w:rFonts w:ascii="Times New Roman" w:eastAsia="Times New Roman" w:hAnsi="Times New Roman" w:cs="Times New Roman"/>
          <w:sz w:val="28"/>
          <w:szCs w:val="28"/>
          <w:lang w:eastAsia="ru-RU"/>
        </w:rPr>
        <w:t>4.6. Выплата социального пособия на погребение (в случае если погребение осуществлялось за счет средств лица, взявшего на себя обязанность осуществить погребение умершего (погибшего)) осуществляется в соответствии с федеральным законодательством и законодательством Краснодарского края.</w:t>
      </w:r>
    </w:p>
    <w:bookmarkEnd w:id="71"/>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Выплата социального пособия на погребение производится в день обращения на основании медицинского свидетельства о смерти или свидетельства о смерти, выдаваемого органами записи актов гражданского состояния (далее - органы ЗАГС), в размере, установленном федеральным законодательством и законодательством Краснодарского края: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органом, в котором умерший (погибший) получал пенсию;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органом социальной защиты населения по месту жительства в случаях, если умерший (погибший)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196 дней беременности;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организацией (иным работодателем), которая являлась страхователем по обязательному социальному страхованию на случай временной нетрудоспособности в связи с материнством по отношению к умершему на день смерти либо в отношении к одному из родителей (иному законному представителю) или иному члену семьи умершего несовершеннолетнего на день смерти этого несовершеннолетнего;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Социальное пособие на погребение выплачивается, если обращение за ним последовало не позднее шести месяцев со дня смерти.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2" w:name="sub_47"/>
      <w:r w:rsidRPr="00083A24">
        <w:rPr>
          <w:rFonts w:ascii="Times New Roman" w:eastAsia="Times New Roman" w:hAnsi="Times New Roman" w:cs="Times New Roman"/>
          <w:sz w:val="28"/>
          <w:szCs w:val="28"/>
          <w:lang w:eastAsia="ru-RU"/>
        </w:rPr>
        <w:t xml:space="preserve">4.7. Единовременная материальная помощь на погребение выплачивается гражданам, понесшим расходы, связанные с погребением малоимущего гражданина, проживавшего на территории Краснодарского края в соответствии с </w:t>
      </w:r>
      <w:hyperlink r:id="rId18" w:history="1">
        <w:r w:rsidRPr="00083A24">
          <w:rPr>
            <w:rFonts w:ascii="Times New Roman" w:eastAsia="Calibri" w:hAnsi="Times New Roman" w:cs="Times New Roman"/>
            <w:bCs/>
            <w:sz w:val="28"/>
            <w:szCs w:val="28"/>
            <w:lang w:eastAsia="ru-RU"/>
          </w:rPr>
          <w:t>Законом</w:t>
        </w:r>
      </w:hyperlink>
      <w:r w:rsidRPr="00083A24">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Порядок назначения и выплаты единовременной материальной помощи на погребение устанавливается высшим исполнительным органом государственной власти Краснодарского края.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3" w:name="sub_48"/>
      <w:bookmarkEnd w:id="72"/>
      <w:r w:rsidRPr="00083A24">
        <w:rPr>
          <w:rFonts w:ascii="Times New Roman" w:eastAsia="Times New Roman" w:hAnsi="Times New Roman" w:cs="Times New Roman"/>
          <w:sz w:val="28"/>
          <w:szCs w:val="28"/>
          <w:lang w:eastAsia="ru-RU"/>
        </w:rPr>
        <w:t>4.8. Лицу, взявшему на себя обязанность осуществить погребение умершего на территории поселения, предоставляется гарантированный перечень услуг по погребению на безвозмездной основе, включающий в себя:</w:t>
      </w:r>
    </w:p>
    <w:bookmarkEnd w:id="73"/>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оформление документов, необходимых для погребения;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lastRenderedPageBreak/>
        <w:t>- предоставление и доставка гроба с обивкой и других предметов, необходимых для погребения;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перевозка тела (останков) умершего (погибшего) на кладбище;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погребение умершего (погибшего) (копка могилы, захоронение в могилу, захоронение урны с прахом на кладбище или в нише стены скорби);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4" w:name="sub_471"/>
      <w:r w:rsidRPr="00083A24">
        <w:rPr>
          <w:rFonts w:ascii="Times New Roman" w:eastAsia="Times New Roman" w:hAnsi="Times New Roman" w:cs="Times New Roman"/>
          <w:sz w:val="28"/>
          <w:szCs w:val="28"/>
          <w:lang w:eastAsia="ru-RU"/>
        </w:rPr>
        <w:t>4.9. Оказание гарантированного перечня услуг по погребению на безвозмездной основе осуществляется специализированной службой по вопросам похоронного дела на основании следующих документов:</w:t>
      </w:r>
    </w:p>
    <w:bookmarkEnd w:id="74"/>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заявления об оказании гарантированного перечня услуг по погребению на безвозмездной основе;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медицинского свидетельства о смерти и паспорта умершего (погибшего); при погребении несовершеннолетних, умерших в возрасте до 14 лет - свидетельства о рождении (кроме случаев погребения мертворожденных детей по истечении 154 дней беременности) или копии самостоятельно оформленного в органах ЗАГС свидетельства о смерти.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5" w:name="sub_481"/>
      <w:r w:rsidRPr="00083A24">
        <w:rPr>
          <w:rFonts w:ascii="Times New Roman" w:eastAsia="Times New Roman" w:hAnsi="Times New Roman" w:cs="Times New Roman"/>
          <w:sz w:val="28"/>
          <w:szCs w:val="28"/>
          <w:lang w:eastAsia="ru-RU"/>
        </w:rPr>
        <w:t>4.10. В случае отсутствия лиц, взявших на себя обязанность осуществить погребение умершего, или невозможности ими осуществить погребение, а также погребение умершего на дому, на улице или в ином месте после установления органами внутренних дел его личности, а также погребение невостребованных и неопознанных тел умерших осуществляется специализированной службой по вопросам похоронного дела в порядке, установленном действующим законодательством Российской Федерации.</w:t>
      </w:r>
    </w:p>
    <w:bookmarkEnd w:id="75"/>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Услуги по погребению такой категории умерших (погибших) включают:</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оформление документов, необходимых для погребения;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облачение тела умершего (погибшего);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предоставление гроба;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перевозка тела (останков) умершего на кладбище;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погребение умершего (погибшего) (копка могилы, захоронение тела (останков, урны) в могилу) на определенных для таких случаев участках общественных кладбищ;</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 инициалы погребенного, даты его рождения и смерти).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6" w:name="sub_49"/>
      <w:r w:rsidRPr="00083A24">
        <w:rPr>
          <w:rFonts w:ascii="Times New Roman" w:eastAsia="Times New Roman" w:hAnsi="Times New Roman" w:cs="Times New Roman"/>
          <w:sz w:val="28"/>
          <w:szCs w:val="28"/>
          <w:lang w:eastAsia="ru-RU"/>
        </w:rPr>
        <w:t>4.11. Стоимость услуг, предоставляемых согласно гарантированному перечню услуг по погребению, определяется Советом поселения по согласованию с отделением Пенсионного фонда Российской Федерации по Краснодарскому краю,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тарифов и возмещается специализированной службе по вопросам похоронного дела в десятидневный срок со дня обращения этой службы, за счет средств, предусмотренных федеральным законодательством.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7" w:name="sub_410"/>
      <w:bookmarkEnd w:id="76"/>
      <w:r w:rsidRPr="00083A24">
        <w:rPr>
          <w:rFonts w:ascii="Times New Roman" w:eastAsia="Times New Roman" w:hAnsi="Times New Roman" w:cs="Times New Roman"/>
          <w:sz w:val="28"/>
          <w:szCs w:val="28"/>
          <w:lang w:eastAsia="ru-RU"/>
        </w:rPr>
        <w:t xml:space="preserve">4.12. Стоимость услуг, предоставляемых согласно гарантированному перечню услуг по погребению, в случаях если умерший (погибший) не подлежал обязательному социальному страхованию на случай временной </w:t>
      </w:r>
      <w:r w:rsidRPr="00083A24">
        <w:rPr>
          <w:rFonts w:ascii="Times New Roman" w:eastAsia="Times New Roman" w:hAnsi="Times New Roman" w:cs="Times New Roman"/>
          <w:sz w:val="28"/>
          <w:szCs w:val="28"/>
          <w:lang w:eastAsia="ru-RU"/>
        </w:rPr>
        <w:lastRenderedPageBreak/>
        <w:t xml:space="preserve">нетрудоспособности и в связи с материнством на день смерти и не являлся пенсионером, если личность умершего (погибшего) не установлена органами внутренних дел, а также в случае рождения мертвого ребенка по истечении 154 дней беременности, возмещается специализированной службе по вопросам похоронного дела в десятидневный срок со дня обращения этой службы в соответствии с </w:t>
      </w:r>
      <w:hyperlink r:id="rId19" w:history="1">
        <w:r w:rsidRPr="00083A24">
          <w:rPr>
            <w:rFonts w:ascii="Times New Roman" w:eastAsia="Calibri" w:hAnsi="Times New Roman" w:cs="Times New Roman"/>
            <w:bCs/>
            <w:sz w:val="28"/>
            <w:szCs w:val="28"/>
            <w:lang w:eastAsia="ru-RU"/>
          </w:rPr>
          <w:t>Законом</w:t>
        </w:r>
      </w:hyperlink>
      <w:r w:rsidRPr="00083A24">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в размере, не превышающем 4000 рублей, с последующей индексацией исходя из прогнозируемого уровня инфляции, установленного федеральным законом о федеральном бюджете на очередной финансовый год и плановый период, в сроки, определяемые Правительством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8" w:name="sub_411"/>
      <w:bookmarkEnd w:id="77"/>
      <w:r w:rsidRPr="00083A24">
        <w:rPr>
          <w:rFonts w:ascii="Times New Roman" w:eastAsia="Times New Roman" w:hAnsi="Times New Roman" w:cs="Times New Roman"/>
          <w:sz w:val="28"/>
          <w:szCs w:val="28"/>
          <w:lang w:eastAsia="ru-RU"/>
        </w:rPr>
        <w:t xml:space="preserve">4.13. Порядок возмещения специализированной службе по вопросам похоронного дела стоимости услуг, предоставляемых согласно гарантированному перечню услуг по погребению, определяется в соответствии с </w:t>
      </w:r>
      <w:hyperlink r:id="rId20" w:history="1">
        <w:r w:rsidRPr="00083A24">
          <w:rPr>
            <w:rFonts w:ascii="Times New Roman" w:eastAsia="Calibri" w:hAnsi="Times New Roman" w:cs="Times New Roman"/>
            <w:bCs/>
            <w:sz w:val="28"/>
            <w:szCs w:val="28"/>
            <w:lang w:eastAsia="ru-RU"/>
          </w:rPr>
          <w:t>Законом</w:t>
        </w:r>
      </w:hyperlink>
      <w:r w:rsidRPr="00083A24">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79" w:name="sub_412"/>
      <w:bookmarkEnd w:id="78"/>
      <w:r w:rsidRPr="00083A24">
        <w:rPr>
          <w:rFonts w:ascii="Times New Roman" w:eastAsia="Times New Roman" w:hAnsi="Times New Roman" w:cs="Times New Roman"/>
          <w:sz w:val="28"/>
          <w:szCs w:val="28"/>
          <w:lang w:eastAsia="ru-RU"/>
        </w:rPr>
        <w:t>4.14. Оплата стоимости услуг, предоставляемых сверх гарантированного перечня услуг по погребению, производится по желанию и за счет средств лица, взявшего на себя обязанность осуществить погребение. К ним относятся и дополнительные платные виды ритуальных услуг:</w:t>
      </w:r>
    </w:p>
    <w:bookmarkEnd w:id="79"/>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сохранение (бальзамирование) и восстановление внешнего вида тела умершего (косметические услуги);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подача объявлений, некролога, составление текстов траурной речи, оповещение родственников;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организация поминальной трапезы;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изготовление траурных венков, искусственных цветов, гирлянд;</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другие виды ритуальных услуг, не запрещенные действующим законодательством Российской Федерации и оказываемые как специализированной службой по вопросам похоронного дела, так и иными соответствующими организациями и индивидуальными предпринимателями.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0" w:name="sub_413"/>
      <w:r w:rsidRPr="00083A24">
        <w:rPr>
          <w:rFonts w:ascii="Times New Roman" w:eastAsia="Times New Roman" w:hAnsi="Times New Roman" w:cs="Times New Roman"/>
          <w:sz w:val="28"/>
          <w:szCs w:val="28"/>
          <w:lang w:eastAsia="ru-RU"/>
        </w:rPr>
        <w:t>4.15. Гражданам, получившим услуги согласно гарантированному перечню услуг по погребению, социальное пособие на погребение, предусмотренное действующим законодательством Российской Федерации и законодательством Краснодарского края, не выплачивается.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1" w:name="sub_414"/>
      <w:bookmarkEnd w:id="80"/>
      <w:r w:rsidRPr="00083A24">
        <w:rPr>
          <w:rFonts w:ascii="Times New Roman" w:eastAsia="Times New Roman" w:hAnsi="Times New Roman" w:cs="Times New Roman"/>
          <w:sz w:val="28"/>
          <w:szCs w:val="28"/>
          <w:lang w:eastAsia="ru-RU"/>
        </w:rPr>
        <w:t xml:space="preserve">4.16. </w:t>
      </w:r>
      <w:hyperlink r:id="rId21" w:anchor="sub_2128" w:history="1">
        <w:r w:rsidRPr="00083A24">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083A24">
        <w:rPr>
          <w:rFonts w:ascii="Times New Roman" w:eastAsia="Times New Roman" w:hAnsi="Times New Roman" w:cs="Times New Roman"/>
          <w:sz w:val="28"/>
          <w:szCs w:val="28"/>
          <w:lang w:eastAsia="ru-RU"/>
        </w:rPr>
        <w:t xml:space="preserve">, а также иные организации, оказывающие </w:t>
      </w:r>
      <w:hyperlink r:id="rId22" w:anchor="sub_2126" w:history="1">
        <w:r w:rsidRPr="00083A24">
          <w:rPr>
            <w:rFonts w:ascii="Times New Roman" w:eastAsia="Calibri" w:hAnsi="Times New Roman" w:cs="Times New Roman"/>
            <w:bCs/>
            <w:sz w:val="28"/>
            <w:szCs w:val="28"/>
            <w:lang w:eastAsia="ru-RU"/>
          </w:rPr>
          <w:t>ритуальные услуги</w:t>
        </w:r>
      </w:hyperlink>
      <w:r w:rsidRPr="00083A24">
        <w:rPr>
          <w:rFonts w:ascii="Times New Roman" w:eastAsia="Times New Roman" w:hAnsi="Times New Roman" w:cs="Times New Roman"/>
          <w:sz w:val="28"/>
          <w:szCs w:val="28"/>
          <w:lang w:eastAsia="ru-RU"/>
        </w:rPr>
        <w:t>, несут ответственность за ненадлежащее оказание ритуальных услуг в соответствии с действующим законодательством Российской Федерации.</w:t>
      </w:r>
    </w:p>
    <w:bookmarkEnd w:id="81"/>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2" w:name="sub_51"/>
      <w:r w:rsidRPr="00083A24">
        <w:rPr>
          <w:rFonts w:ascii="Times New Roman" w:eastAsia="Times New Roman" w:hAnsi="Times New Roman" w:cs="Times New Roman"/>
          <w:sz w:val="28"/>
          <w:szCs w:val="28"/>
          <w:lang w:eastAsia="ru-RU"/>
        </w:rPr>
        <w:t>5. Организации, оказывающие услуги в области погребения и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5.1. Виды организаций, оказывающие услуги в области погребения и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5.1.1 Организации, оказывающие услуги в области погребения и </w:t>
      </w:r>
      <w:r w:rsidRPr="00083A24">
        <w:rPr>
          <w:rFonts w:ascii="Times New Roman" w:eastAsia="Times New Roman" w:hAnsi="Times New Roman" w:cs="Times New Roman"/>
          <w:sz w:val="28"/>
          <w:szCs w:val="28"/>
          <w:lang w:eastAsia="ru-RU"/>
        </w:rPr>
        <w:lastRenderedPageBreak/>
        <w:t>похоронного дела, подразделяются на: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специализированные службы по вопросам похоронного дела, созданные органом местного самоуправления в форме муниципального учреждения, предоставляющие услуги по погребению (далее - специализированные службы);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иные лица, оказывающие услуги по погребению;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лица, осуществляющие содержание и эксплуатацию муниципальных кладбищ, и оказывающие услуги по погребению (далее - обслуживающие организации).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5.1.2 Выбор обслуживающих организаций производится Администрацией Нововеличковского сельского поселения путем проведения конкурса среди организаций, оказывающих услуги по погребению, по результатам проведения которого определяются обслуживающие организации, осуществляющие содержание и эксплуатацию муниципальных кладбищ. С лицом, победившем в конкурсе, заключается контракт (договор) по содержанию и эксплуатации определенного конкурсной документацией муниципального кладбища.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5.2. Деятельность, осуществляемая организациями, оказывающие услуги в области погребения и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5.2.1. Организации, оказывающие услуги в области погребения и похоронного дела могут осуществлять свою деятельность через специализированные магазины (салоны-магазины) похоронных принадлежностей, бюро ритуальных услуг, пункты приема заказов на оказание услуг по погребению, через сеть агентов по приему заказов на оказание услуг по погребению и иные организации.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5.2.2. Организации, оказывающие услуги в области погребения и похоронного дела, должны соблюдать законодательство о погребении и похоронном деле, о защите прав потребителей, санитарных норм и правил, правила осуществления деятельности в области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3" w:name="sub_53"/>
      <w:bookmarkEnd w:id="82"/>
      <w:r w:rsidRPr="00083A24">
        <w:rPr>
          <w:rFonts w:ascii="Times New Roman" w:eastAsia="Times New Roman" w:hAnsi="Times New Roman" w:cs="Times New Roman"/>
          <w:sz w:val="28"/>
          <w:szCs w:val="28"/>
          <w:lang w:eastAsia="ru-RU"/>
        </w:rPr>
        <w:t xml:space="preserve">5.3. </w:t>
      </w:r>
      <w:hyperlink r:id="rId23" w:anchor="sub_2128" w:history="1">
        <w:r w:rsidRPr="00083A24">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083A24">
        <w:rPr>
          <w:rFonts w:ascii="Times New Roman" w:eastAsia="Times New Roman" w:hAnsi="Times New Roman" w:cs="Times New Roman"/>
          <w:sz w:val="28"/>
          <w:szCs w:val="28"/>
          <w:lang w:eastAsia="ru-RU"/>
        </w:rPr>
        <w:t>:</w:t>
      </w:r>
    </w:p>
    <w:bookmarkEnd w:id="83"/>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осуществляет содержание и благоустройство мест захоронения: ограждение, обустройство дорог и подъездных путей, уборку мусора, обеспечение кладбищ водой;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 несет ответственность за осуществление гарантий погребения, исполнение волеизъявления умершего о погребении, предоставление гарантированных </w:t>
      </w:r>
      <w:hyperlink r:id="rId24" w:history="1">
        <w:r w:rsidRPr="00083A24">
          <w:rPr>
            <w:rFonts w:ascii="Times New Roman" w:eastAsia="Calibri" w:hAnsi="Times New Roman" w:cs="Times New Roman"/>
            <w:bCs/>
            <w:sz w:val="28"/>
            <w:szCs w:val="28"/>
            <w:lang w:eastAsia="ru-RU"/>
          </w:rPr>
          <w:t>Федеральным законом</w:t>
        </w:r>
      </w:hyperlink>
      <w:r w:rsidRPr="00083A24">
        <w:rPr>
          <w:rFonts w:ascii="Times New Roman" w:eastAsia="Times New Roman" w:hAnsi="Times New Roman" w:cs="Times New Roman"/>
          <w:sz w:val="28"/>
          <w:szCs w:val="28"/>
          <w:lang w:eastAsia="ru-RU"/>
        </w:rPr>
        <w:t xml:space="preserve"> от 12 января 1996 года N 8-ФЗ "О погребении и похоронном деле" и </w:t>
      </w:r>
      <w:hyperlink r:id="rId25" w:history="1">
        <w:r w:rsidRPr="00083A24">
          <w:rPr>
            <w:rFonts w:ascii="Times New Roman" w:eastAsia="Calibri" w:hAnsi="Times New Roman" w:cs="Times New Roman"/>
            <w:bCs/>
            <w:sz w:val="28"/>
            <w:szCs w:val="28"/>
            <w:lang w:eastAsia="ru-RU"/>
          </w:rPr>
          <w:t>Законом</w:t>
        </w:r>
      </w:hyperlink>
      <w:r w:rsidRPr="00083A24">
        <w:rPr>
          <w:rFonts w:ascii="Times New Roman" w:eastAsia="Times New Roman" w:hAnsi="Times New Roman" w:cs="Times New Roman"/>
          <w:sz w:val="28"/>
          <w:szCs w:val="28"/>
          <w:lang w:eastAsia="ru-RU"/>
        </w:rPr>
        <w:t xml:space="preserve"> Краснодарского края от 4 февраля 2004 года N 666-КЗ "О погребении и похоронном деле в Краснодарском крае" перечня услуг по погребению, а также погребение умерших (погибших), не имеющих супруга, близких родственников, иных родственников или законного представителя умершего. Отказ специализированной службы по вопросам похоронного дела в оказании услуг по погребению на безвозмездной основе не допускается.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4" w:name="sub_54"/>
      <w:r w:rsidRPr="00083A24">
        <w:rPr>
          <w:rFonts w:ascii="Times New Roman" w:eastAsia="Times New Roman" w:hAnsi="Times New Roman" w:cs="Times New Roman"/>
          <w:sz w:val="28"/>
          <w:szCs w:val="28"/>
          <w:lang w:eastAsia="ru-RU"/>
        </w:rPr>
        <w:t>5.4. Для эффективной работы специализированная служба по вопросам похоронного дела должна обеспечивать ежедневный режим работы.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5" w:name="sub_55"/>
      <w:bookmarkEnd w:id="84"/>
      <w:r w:rsidRPr="00083A24">
        <w:rPr>
          <w:rFonts w:ascii="Times New Roman" w:eastAsia="Times New Roman" w:hAnsi="Times New Roman" w:cs="Times New Roman"/>
          <w:sz w:val="28"/>
          <w:szCs w:val="28"/>
          <w:lang w:eastAsia="ru-RU"/>
        </w:rPr>
        <w:t>5.5. Услуги по погребению, которые могут предоставляться исключительно специализированной службой по вопросам похоронного дела:</w:t>
      </w:r>
    </w:p>
    <w:bookmarkEnd w:id="85"/>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lastRenderedPageBreak/>
        <w:t>- оформление документов, необходимых для погребения;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предоставление и доставка гроба с обивкой и других предметов, необходимых для погребения;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перевозка тела (останков) умершего (погибшего) на кладбище (в крематорий);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погребение умершего (погибшего) (копка могилы, захоронение в могилу, склеп или кремация с последующей выдачей урны с прахом умершего (погибшего) и захоронением ее на кладбище или в нише стены скорби);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предоставление и установка похоронного регистрационного знака с надписью (фамилия, имя, отчество погребенного, даты его рождения и смерти);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услуги по перезахоронению;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услуги по эксгумации;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Услуги, не относящиеся к этому перечню, могут оказываться иными ритуальными организациями.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6" w:name="sub_56"/>
      <w:r w:rsidRPr="00083A24">
        <w:rPr>
          <w:rFonts w:ascii="Times New Roman" w:eastAsia="Times New Roman" w:hAnsi="Times New Roman" w:cs="Times New Roman"/>
          <w:sz w:val="28"/>
          <w:szCs w:val="28"/>
          <w:lang w:eastAsia="ru-RU"/>
        </w:rPr>
        <w:t>5.6. Специализированная служба по вопросам похоронного дела обеспечивает в соответствии с федеральным законодательством и законодательством Краснодарского края формирование и сохранность архивного фонда документов по приему и исполнению заказов на услуги по погребению умерших (погибших).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7" w:name="sub_57"/>
      <w:bookmarkEnd w:id="86"/>
      <w:r w:rsidRPr="00083A24">
        <w:rPr>
          <w:rFonts w:ascii="Times New Roman" w:eastAsia="Times New Roman" w:hAnsi="Times New Roman" w:cs="Times New Roman"/>
          <w:sz w:val="28"/>
          <w:szCs w:val="28"/>
          <w:lang w:eastAsia="ru-RU"/>
        </w:rPr>
        <w:t>5.7. Специализированная служба по вопросам похоронного дела обязана проводить бесплатные консультации граждан по всем вопросам, связанным с ритуальным обслуживанием населения территории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8" w:name="sub_58"/>
      <w:bookmarkEnd w:id="87"/>
      <w:r w:rsidRPr="00083A24">
        <w:rPr>
          <w:rFonts w:ascii="Times New Roman" w:eastAsia="Times New Roman" w:hAnsi="Times New Roman" w:cs="Times New Roman"/>
          <w:sz w:val="28"/>
          <w:szCs w:val="28"/>
          <w:lang w:eastAsia="ru-RU"/>
        </w:rPr>
        <w:t xml:space="preserve">5.8. Услуги по погребению, не указанные в </w:t>
      </w:r>
      <w:hyperlink r:id="rId26" w:anchor="sub_55" w:history="1">
        <w:r w:rsidRPr="00083A24">
          <w:rPr>
            <w:rFonts w:ascii="Times New Roman" w:eastAsia="Calibri" w:hAnsi="Times New Roman" w:cs="Times New Roman"/>
            <w:bCs/>
            <w:sz w:val="28"/>
            <w:szCs w:val="28"/>
            <w:lang w:eastAsia="ru-RU"/>
          </w:rPr>
          <w:t>п. 5.5</w:t>
        </w:r>
      </w:hyperlink>
      <w:r w:rsidRPr="00083A24">
        <w:rPr>
          <w:rFonts w:ascii="Times New Roman" w:eastAsia="Times New Roman" w:hAnsi="Times New Roman" w:cs="Times New Roman"/>
          <w:sz w:val="28"/>
          <w:szCs w:val="28"/>
          <w:lang w:eastAsia="ru-RU"/>
        </w:rPr>
        <w:t>. настоящего Положения, могут оказываться иными хозяйствующими субъектами.</w:t>
      </w:r>
    </w:p>
    <w:bookmarkEnd w:id="88"/>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Хозяйствующие субъекты, оказывающие услуги по погребению, должны располагать современной материально-технической базой, обеспечивающей надлежащее оказание ритуальных услуг на территории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89" w:name="sub_59"/>
      <w:r w:rsidRPr="00083A24">
        <w:rPr>
          <w:rFonts w:ascii="Times New Roman" w:eastAsia="Times New Roman" w:hAnsi="Times New Roman" w:cs="Times New Roman"/>
          <w:sz w:val="28"/>
          <w:szCs w:val="28"/>
          <w:lang w:eastAsia="ru-RU"/>
        </w:rPr>
        <w:t xml:space="preserve">5.9. Рекомендации по выполнению работ и оказанию услуг хозяйствующими субъектами, оказывающими </w:t>
      </w:r>
      <w:hyperlink r:id="rId27" w:anchor="sub_2126" w:history="1">
        <w:r w:rsidRPr="00083A24">
          <w:rPr>
            <w:rFonts w:ascii="Times New Roman" w:eastAsia="Calibri" w:hAnsi="Times New Roman" w:cs="Times New Roman"/>
            <w:bCs/>
            <w:sz w:val="28"/>
            <w:szCs w:val="28"/>
            <w:lang w:eastAsia="ru-RU"/>
          </w:rPr>
          <w:t>ритуальные услуги</w:t>
        </w:r>
      </w:hyperlink>
      <w:r w:rsidRPr="00083A24">
        <w:rPr>
          <w:rFonts w:ascii="Times New Roman" w:eastAsia="Times New Roman" w:hAnsi="Times New Roman" w:cs="Times New Roman"/>
          <w:sz w:val="28"/>
          <w:szCs w:val="28"/>
          <w:lang w:eastAsia="ru-RU"/>
        </w:rPr>
        <w:t>, при выполнении ими работ и оказании услуг на территории муниципальных кладбищ поселения, разрабатываются специализированной службой по вопросам похоронного дела и утверждаются администрацией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0" w:name="sub_510"/>
      <w:bookmarkEnd w:id="89"/>
      <w:r w:rsidRPr="00083A24">
        <w:rPr>
          <w:rFonts w:ascii="Times New Roman" w:eastAsia="Times New Roman" w:hAnsi="Times New Roman" w:cs="Times New Roman"/>
          <w:sz w:val="28"/>
          <w:szCs w:val="28"/>
          <w:lang w:eastAsia="ru-RU"/>
        </w:rPr>
        <w:t>5.10. Контроль за деятельностью специализированной службы по вопросам похоронного дела осуществляется в соответствии с требованиями действующего законодательства Российской Федерации.</w:t>
      </w:r>
    </w:p>
    <w:bookmarkEnd w:id="90"/>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91" w:name="sub_600"/>
      <w:r w:rsidRPr="00083A24">
        <w:rPr>
          <w:rFonts w:ascii="Times New Roman" w:eastAsia="Times New Roman" w:hAnsi="Times New Roman" w:cs="Times New Roman"/>
          <w:bCs/>
          <w:kern w:val="32"/>
          <w:sz w:val="28"/>
          <w:szCs w:val="28"/>
        </w:rPr>
        <w:t>6. Ответственность за нарушение правил оказания</w:t>
      </w:r>
      <w:r w:rsidRPr="00083A24">
        <w:rPr>
          <w:rFonts w:ascii="Times New Roman" w:eastAsia="Times New Roman" w:hAnsi="Times New Roman" w:cs="Times New Roman"/>
          <w:bCs/>
          <w:kern w:val="32"/>
          <w:sz w:val="28"/>
          <w:szCs w:val="28"/>
        </w:rPr>
        <w:br/>
        <w:t>ритуальных услуг и погребения</w:t>
      </w:r>
    </w:p>
    <w:bookmarkEnd w:id="91"/>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2" w:name="sub_61"/>
      <w:r w:rsidRPr="00083A24">
        <w:rPr>
          <w:rFonts w:ascii="Times New Roman" w:eastAsia="Times New Roman" w:hAnsi="Times New Roman" w:cs="Times New Roman"/>
          <w:sz w:val="28"/>
          <w:szCs w:val="28"/>
          <w:lang w:eastAsia="ru-RU"/>
        </w:rPr>
        <w:t>6.1. Все хозяйствующие субъекты, оказывающие на территории поселения ритуальные услуги, а также осуществляющие действия, связанные с погребением умерших (погибших), должны обеспечить высокое качество предоставляемых услуг и производимых работ и соблюдать требования, установленные действующим законодательством Российской Федерации и органами местного самоуправления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3" w:name="sub_62"/>
      <w:bookmarkEnd w:id="92"/>
      <w:r w:rsidRPr="00083A24">
        <w:rPr>
          <w:rFonts w:ascii="Times New Roman" w:eastAsia="Times New Roman" w:hAnsi="Times New Roman" w:cs="Times New Roman"/>
          <w:sz w:val="28"/>
          <w:szCs w:val="28"/>
          <w:lang w:eastAsia="ru-RU"/>
        </w:rPr>
        <w:t xml:space="preserve">6.2. Качество ритуальных услуг и предметов похоронного ритуала, </w:t>
      </w:r>
      <w:r w:rsidRPr="00083A24">
        <w:rPr>
          <w:rFonts w:ascii="Times New Roman" w:eastAsia="Times New Roman" w:hAnsi="Times New Roman" w:cs="Times New Roman"/>
          <w:sz w:val="28"/>
          <w:szCs w:val="28"/>
          <w:lang w:eastAsia="ru-RU"/>
        </w:rPr>
        <w:lastRenderedPageBreak/>
        <w:t>предоставляемых специализированной службой по вопросам похоронного дела, иными юридическими лицами и индивидуальными предпринимателями, оказывающими ритуальные услуги, должно соответствовать действующим санитарным нормам и правилам, техническим условиям и другим нормативным правовым актам, которые в соответствии с законодательством Российской Федерации устанавливают обязательные требования к услугам и продукции в сфере оказания ритуальных услуг.</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4" w:name="sub_63"/>
      <w:bookmarkEnd w:id="93"/>
      <w:r w:rsidRPr="00083A24">
        <w:rPr>
          <w:rFonts w:ascii="Times New Roman" w:eastAsia="Times New Roman" w:hAnsi="Times New Roman" w:cs="Times New Roman"/>
          <w:sz w:val="28"/>
          <w:szCs w:val="28"/>
          <w:lang w:eastAsia="ru-RU"/>
        </w:rPr>
        <w:t>6.3. Хозяйствующие субъекты, а также иные лица за действия (бездействие), связанные с предоставлением ритуальных услуг и погребением, повлекшие нарушение действующего законодательства Российской Федерации, законных прав и интересов граждан и юридических лиц, несут ответственность в соответствии с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5" w:name="sub_64"/>
      <w:bookmarkEnd w:id="94"/>
      <w:r w:rsidRPr="00083A24">
        <w:rPr>
          <w:rFonts w:ascii="Times New Roman" w:eastAsia="Times New Roman" w:hAnsi="Times New Roman" w:cs="Times New Roman"/>
          <w:sz w:val="28"/>
          <w:szCs w:val="28"/>
          <w:lang w:eastAsia="ru-RU"/>
        </w:rPr>
        <w:t xml:space="preserve">6.4. </w:t>
      </w:r>
      <w:hyperlink r:id="rId28" w:anchor="sub_2128" w:history="1">
        <w:r w:rsidRPr="00083A24">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083A24">
        <w:rPr>
          <w:rFonts w:ascii="Times New Roman" w:eastAsia="Times New Roman" w:hAnsi="Times New Roman" w:cs="Times New Roman"/>
          <w:sz w:val="28"/>
          <w:szCs w:val="28"/>
          <w:lang w:eastAsia="ru-RU"/>
        </w:rPr>
        <w:t xml:space="preserve"> несет ответственность за качество предоставляемых ритуальных услуг, за содержание мест погребений, непредставление гарантированного перечня услуг по погребению на безвозмездной основе.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6" w:name="sub_65"/>
      <w:bookmarkEnd w:id="95"/>
      <w:r w:rsidRPr="00083A24">
        <w:rPr>
          <w:rFonts w:ascii="Times New Roman" w:eastAsia="Times New Roman" w:hAnsi="Times New Roman" w:cs="Times New Roman"/>
          <w:sz w:val="28"/>
          <w:szCs w:val="28"/>
          <w:lang w:eastAsia="ru-RU"/>
        </w:rPr>
        <w:t>6.5. Лица, осуществившие погребение (перезахоронение) умершего без оформления или без надлежаще оформленных документов, необходимых для погребения (перезахоронения), несут ответственность в соответствии с действующим законодательством Российской Федерации.</w:t>
      </w:r>
    </w:p>
    <w:bookmarkEnd w:id="96"/>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97" w:name="sub_700"/>
      <w:r w:rsidRPr="00083A24">
        <w:rPr>
          <w:rFonts w:ascii="Times New Roman" w:eastAsia="Times New Roman" w:hAnsi="Times New Roman" w:cs="Times New Roman"/>
          <w:bCs/>
          <w:kern w:val="32"/>
          <w:sz w:val="28"/>
          <w:szCs w:val="28"/>
        </w:rPr>
        <w:t>7. Попечительский (наблюдательный) совет по вопросам</w:t>
      </w:r>
      <w:r w:rsidRPr="00083A24">
        <w:rPr>
          <w:rFonts w:ascii="Times New Roman" w:eastAsia="Times New Roman" w:hAnsi="Times New Roman" w:cs="Times New Roman"/>
          <w:bCs/>
          <w:kern w:val="32"/>
          <w:sz w:val="28"/>
          <w:szCs w:val="28"/>
        </w:rPr>
        <w:br/>
        <w:t>похоронного дела</w:t>
      </w:r>
    </w:p>
    <w:bookmarkEnd w:id="97"/>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8" w:name="sub_71"/>
      <w:r w:rsidRPr="00083A24">
        <w:rPr>
          <w:rFonts w:ascii="Times New Roman" w:eastAsia="Times New Roman" w:hAnsi="Times New Roman" w:cs="Times New Roman"/>
          <w:sz w:val="28"/>
          <w:szCs w:val="28"/>
          <w:lang w:eastAsia="ru-RU"/>
        </w:rPr>
        <w:t>7.1. С целью определения и реализации основных направлений развития похоронного дела, а также осуществления общественного контроля за деятельностью в сфере похоронного дела на территории поселения, при администрации поселения создается постоянно действующий попечительский (наблюдательный) совет по вопросам похоронного дела (далее - попечительский совет). Порядок формирования, полномочия попечительского совета и его состав определяются соответствующим муниципальным правовым актом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99" w:name="sub_72"/>
      <w:bookmarkEnd w:id="98"/>
      <w:r w:rsidRPr="00083A24">
        <w:rPr>
          <w:rFonts w:ascii="Times New Roman" w:eastAsia="Times New Roman" w:hAnsi="Times New Roman" w:cs="Times New Roman"/>
          <w:sz w:val="28"/>
          <w:szCs w:val="28"/>
          <w:lang w:eastAsia="ru-RU"/>
        </w:rPr>
        <w:t>7.2. В состав попечительского совета могут входить представители структурных подразделений администрации поселения, специализированной службы по вопросам похоронного дела, ритуальных организаций, общественности, контролирующие представители органов государственного и муниципального контроля (надзора), представители Совета поселения, организаций и объединений.</w:t>
      </w:r>
    </w:p>
    <w:bookmarkEnd w:id="99"/>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00" w:name="sub_800"/>
      <w:r w:rsidRPr="00083A24">
        <w:rPr>
          <w:rFonts w:ascii="Times New Roman" w:eastAsia="Times New Roman" w:hAnsi="Times New Roman" w:cs="Times New Roman"/>
          <w:bCs/>
          <w:kern w:val="32"/>
          <w:sz w:val="28"/>
          <w:szCs w:val="28"/>
        </w:rPr>
        <w:t>8. Порядок осуществления погребения умерших (погибших)</w:t>
      </w:r>
    </w:p>
    <w:bookmarkEnd w:id="100"/>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1" w:name="sub_81"/>
      <w:r w:rsidRPr="00083A24">
        <w:rPr>
          <w:rFonts w:ascii="Times New Roman" w:eastAsia="Times New Roman" w:hAnsi="Times New Roman" w:cs="Times New Roman"/>
          <w:sz w:val="28"/>
          <w:szCs w:val="28"/>
          <w:lang w:eastAsia="ru-RU"/>
        </w:rPr>
        <w:t>8.1. Захоронение умершего производится в соответствии с утвержденными санитарными правилами и нормами и иными требованиями действующего законодательства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2" w:name="sub_82"/>
      <w:bookmarkEnd w:id="101"/>
      <w:r w:rsidRPr="00083A24">
        <w:rPr>
          <w:rFonts w:ascii="Times New Roman" w:eastAsia="Times New Roman" w:hAnsi="Times New Roman" w:cs="Times New Roman"/>
          <w:sz w:val="28"/>
          <w:szCs w:val="28"/>
          <w:lang w:eastAsia="ru-RU"/>
        </w:rPr>
        <w:t xml:space="preserve">8.2. Оформление заказов на захоронение производится специализированной службой по вопросам похоронного дела (при её наличии) </w:t>
      </w:r>
      <w:r w:rsidRPr="00083A24">
        <w:rPr>
          <w:rFonts w:ascii="Times New Roman" w:eastAsia="Times New Roman" w:hAnsi="Times New Roman" w:cs="Times New Roman"/>
          <w:sz w:val="28"/>
          <w:szCs w:val="28"/>
          <w:lang w:eastAsia="ru-RU"/>
        </w:rPr>
        <w:lastRenderedPageBreak/>
        <w:t>по заявке лица, взявшего на себя обязанность осуществить погребение.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3" w:name="sub_83"/>
      <w:bookmarkEnd w:id="102"/>
      <w:r w:rsidRPr="00083A24">
        <w:rPr>
          <w:rFonts w:ascii="Times New Roman" w:eastAsia="Times New Roman" w:hAnsi="Times New Roman" w:cs="Times New Roman"/>
          <w:sz w:val="28"/>
          <w:szCs w:val="28"/>
          <w:lang w:eastAsia="ru-RU"/>
        </w:rPr>
        <w:t>8.3. Оформление заказа на захоронение тела (останков) умершего (погибшего) на свободное место общественного кладбища производится специализированной службой по вопросам похоронного дела при наличии у лица, взявшего на себя обязанность осуществить погребение:</w:t>
      </w:r>
    </w:p>
    <w:bookmarkEnd w:id="103"/>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или медицинского свидетельства о смерти умершего (погибшего);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документа, удостоверяющего личность лица, взявшего на себя обязанность осуществить погребение;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свидетельства о смерти умершего (погибшего), выдаваемого органами ЗАГС, и справки о кремации (в случае захоронения урны с прахом).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4" w:name="sub_84"/>
      <w:r w:rsidRPr="00083A24">
        <w:rPr>
          <w:rFonts w:ascii="Times New Roman" w:eastAsia="Times New Roman" w:hAnsi="Times New Roman" w:cs="Times New Roman"/>
          <w:sz w:val="28"/>
          <w:szCs w:val="28"/>
          <w:lang w:eastAsia="ru-RU"/>
        </w:rPr>
        <w:t xml:space="preserve">8.4. Каждое захоронение, произведенное на территории общественного кладбища, вносится в книгу регистрации захоронений и делается отметка на разбивочном чертеже квартала кладбища, а также выдается </w:t>
      </w:r>
      <w:hyperlink r:id="rId29" w:anchor="sub_2129" w:history="1">
        <w:r w:rsidRPr="00083A24">
          <w:rPr>
            <w:rFonts w:ascii="Times New Roman" w:eastAsia="Calibri" w:hAnsi="Times New Roman" w:cs="Times New Roman"/>
            <w:bCs/>
            <w:sz w:val="28"/>
            <w:szCs w:val="28"/>
            <w:lang w:eastAsia="ru-RU"/>
          </w:rPr>
          <w:t>свидетельство о регистрации захоронения</w:t>
        </w:r>
      </w:hyperlink>
      <w:r w:rsidRPr="00083A24">
        <w:rPr>
          <w:rFonts w:ascii="Times New Roman" w:eastAsia="Times New Roman" w:hAnsi="Times New Roman" w:cs="Times New Roman"/>
          <w:sz w:val="28"/>
          <w:szCs w:val="28"/>
          <w:lang w:eastAsia="ru-RU"/>
        </w:rPr>
        <w:t>. Данные действия осуществляются администрацией поселения или специализированной службой по вопросам похоронного дела поселения.</w:t>
      </w:r>
    </w:p>
    <w:bookmarkEnd w:id="104"/>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При оформлении заказа на захоронение в книге регистрации захоронений производится регистрационная запись захоронения с указанием: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фамилии, имени, отчества умершего (погибшего); даты рождения и смерти умершего (погибшего); возраст умершего (погибшего);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серии и номера гербового свидетельства о смерти умершего (погибшего) (номера медицинского свидетельства о смерти умершего (погибшего));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даты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порядкового номера сектора и могилы;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фамилии, имени, отчества и адреса лица, ответственного за захоронение.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5" w:name="sub_85"/>
      <w:r w:rsidRPr="00083A24">
        <w:rPr>
          <w:rFonts w:ascii="Times New Roman" w:eastAsia="Times New Roman" w:hAnsi="Times New Roman" w:cs="Times New Roman"/>
          <w:sz w:val="28"/>
          <w:szCs w:val="28"/>
          <w:lang w:eastAsia="ru-RU"/>
        </w:rPr>
        <w:t xml:space="preserve">8.5. По окончании выполнения вышеназванных действий лицу, взявшему на себя обязанность осуществить </w:t>
      </w:r>
      <w:hyperlink r:id="rId30" w:anchor="sub_2122" w:history="1">
        <w:r w:rsidRPr="00083A24">
          <w:rPr>
            <w:rFonts w:ascii="Times New Roman" w:eastAsia="Calibri" w:hAnsi="Times New Roman" w:cs="Times New Roman"/>
            <w:bCs/>
            <w:sz w:val="28"/>
            <w:szCs w:val="28"/>
            <w:lang w:eastAsia="ru-RU"/>
          </w:rPr>
          <w:t>погребение</w:t>
        </w:r>
      </w:hyperlink>
      <w:r w:rsidRPr="00083A24">
        <w:rPr>
          <w:rFonts w:ascii="Times New Roman" w:eastAsia="Times New Roman" w:hAnsi="Times New Roman" w:cs="Times New Roman"/>
          <w:sz w:val="28"/>
          <w:szCs w:val="28"/>
          <w:lang w:eastAsia="ru-RU"/>
        </w:rPr>
        <w:t xml:space="preserve"> умершего (погибшего), администрацией поселения или специализированной службой по вопросам похоронного дела поселения выдается свидетельство о регистрации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6" w:name="sub_86"/>
      <w:bookmarkEnd w:id="105"/>
      <w:r w:rsidRPr="00083A24">
        <w:rPr>
          <w:rFonts w:ascii="Times New Roman" w:eastAsia="Times New Roman" w:hAnsi="Times New Roman" w:cs="Times New Roman"/>
          <w:sz w:val="28"/>
          <w:szCs w:val="28"/>
          <w:lang w:eastAsia="ru-RU"/>
        </w:rPr>
        <w:t>8.6. Перерегистрация свидетельств о регистрации захоронения на иных лиц (родственников, близких родственников) носит заявительный характер и осуществляется администрацией поселения или специализированной службой по вопросам похоронного дела поселения в течение трех рабочих дней со дня предоставления соответствующего заявления с указанием причин перерегистрации.</w:t>
      </w:r>
    </w:p>
    <w:bookmarkEnd w:id="106"/>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При перерегистрации свидетельств о регистрации захоронения на иных лиц (родственников, близких родственников) администрацией поселения или специализированной службой по вопросам похоронного дела поселения вносятся соответствующие изменения в книгу регистрации захоронений.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7" w:name="sub_87"/>
      <w:r w:rsidRPr="00083A24">
        <w:rPr>
          <w:rFonts w:ascii="Times New Roman" w:eastAsia="Times New Roman" w:hAnsi="Times New Roman" w:cs="Times New Roman"/>
          <w:sz w:val="28"/>
          <w:szCs w:val="28"/>
          <w:lang w:eastAsia="ru-RU"/>
        </w:rPr>
        <w:t>8.7. При оформлении заказа по согласованию с лицом, взявшем на себя обязанность осуществления погребения, устанавливаются дата и время захоронения, а также определяется возможность производства захоронения на конкретном участке кладбища, после чего делается отметка о захоронении на разбивочном чертеже квартала кладбища.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8" w:name="sub_88"/>
      <w:bookmarkEnd w:id="107"/>
      <w:r w:rsidRPr="00083A24">
        <w:rPr>
          <w:rFonts w:ascii="Times New Roman" w:eastAsia="Times New Roman" w:hAnsi="Times New Roman" w:cs="Times New Roman"/>
          <w:sz w:val="28"/>
          <w:szCs w:val="28"/>
          <w:lang w:eastAsia="ru-RU"/>
        </w:rPr>
        <w:lastRenderedPageBreak/>
        <w:t>8.8. Исполнение волеизъявления умершего (погибшего)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(погибшего) близкого родственника либо ранее умершего (погибшего) супруга. В иных случаях возможность исполнения волеизъявления умершего (погибшего) о погребении его тела (останков) или праха на указанном им месте погребения определяется администрацией поселения или специализированной службой 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(погибшего) перед обществом и государством.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09" w:name="sub_89"/>
      <w:bookmarkEnd w:id="108"/>
      <w:r w:rsidRPr="00083A24">
        <w:rPr>
          <w:rFonts w:ascii="Times New Roman" w:eastAsia="Times New Roman" w:hAnsi="Times New Roman" w:cs="Times New Roman"/>
          <w:sz w:val="28"/>
          <w:szCs w:val="28"/>
          <w:lang w:eastAsia="ru-RU"/>
        </w:rPr>
        <w:t>8.9. Отвод земельных участков для захоронения тел (останков) умершего (погибшего) производится администрацией поселения или специализированной службой по вопросам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0" w:name="sub_810"/>
      <w:bookmarkEnd w:id="109"/>
      <w:r w:rsidRPr="00083A24">
        <w:rPr>
          <w:rFonts w:ascii="Times New Roman" w:eastAsia="Times New Roman" w:hAnsi="Times New Roman" w:cs="Times New Roman"/>
          <w:sz w:val="28"/>
          <w:szCs w:val="28"/>
          <w:lang w:eastAsia="ru-RU"/>
        </w:rPr>
        <w:t>8.10. При отсутствии свободного места, при родственном захоронении разрешается производить захоронение в пределах существующего участка для захоронения без увеличения площади данного земельного участка. В этом случае допускается уменьшение расстояния между могилами первого и второго захоронения.</w:t>
      </w: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11" w:name="sub_900"/>
      <w:bookmarkEnd w:id="110"/>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9. Порядок деятельности и содержания мест погребения</w:t>
      </w:r>
    </w:p>
    <w:bookmarkEnd w:id="111"/>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2" w:name="sub_91"/>
      <w:r w:rsidRPr="00083A24">
        <w:rPr>
          <w:rFonts w:ascii="Times New Roman" w:eastAsia="Times New Roman" w:hAnsi="Times New Roman" w:cs="Times New Roman"/>
          <w:sz w:val="28"/>
          <w:szCs w:val="28"/>
          <w:lang w:eastAsia="ru-RU"/>
        </w:rPr>
        <w:t>9.1. Общественные кладбища предназначены для погребения умерших (погибших) с учетом их волеизъявления, либо по решению администрации поселения или специализированной службы по вопросам похоронного дела. Общественные кладбища находятся в ведении администрации поселения. Содержание и благоустройство общественных кладбищ осуществляется в соответствии с действующим законодательством Российской Федерации за счет средств бюджета поселения.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3" w:name="sub_92"/>
      <w:bookmarkEnd w:id="112"/>
      <w:r w:rsidRPr="00083A24">
        <w:rPr>
          <w:rFonts w:ascii="Times New Roman" w:eastAsia="Times New Roman" w:hAnsi="Times New Roman" w:cs="Times New Roman"/>
          <w:sz w:val="28"/>
          <w:szCs w:val="28"/>
          <w:lang w:eastAsia="ru-RU"/>
        </w:rPr>
        <w:t>9.2. Требования к размещению мест погребения: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9.2.1. Выбор земельного участка для размещения мест погребения осуществляется в соответствии с правилами застройки Нововеличковского сельского поселения Динского района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среду, а также в соответствии с санитарными правилами и нормами и должен обеспечивать неопределенно долгий срок существования места погребения.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9.2.2. Вновь создаваемые места погребения должны размещаться на расстоянии не менее 300 метров от границ селитебной территории.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Не разрешается устройство кладбищ на территориях:</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 первого и второго поясов зоны санитарной охраны источника водоснабжения, минерального источника, первой зоны округа санитарной (горно-санитарной) охраны курорта;</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2) с выходами на поверхность </w:t>
      </w:r>
      <w:proofErr w:type="spellStart"/>
      <w:r w:rsidRPr="00083A24">
        <w:rPr>
          <w:rFonts w:ascii="Times New Roman" w:eastAsia="Times New Roman" w:hAnsi="Times New Roman" w:cs="Times New Roman"/>
          <w:sz w:val="28"/>
          <w:szCs w:val="28"/>
          <w:lang w:eastAsia="ru-RU"/>
        </w:rPr>
        <w:t>закарстованных</w:t>
      </w:r>
      <w:proofErr w:type="spellEnd"/>
      <w:r w:rsidRPr="00083A24">
        <w:rPr>
          <w:rFonts w:ascii="Times New Roman" w:eastAsia="Times New Roman" w:hAnsi="Times New Roman" w:cs="Times New Roman"/>
          <w:sz w:val="28"/>
          <w:szCs w:val="28"/>
          <w:lang w:eastAsia="ru-RU"/>
        </w:rPr>
        <w:t>, сильнотрещиноватых пород и в местах выклинивания водоносных горизонтов;</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3) на берегах озер, рек и других открытых водоемов, используемых </w:t>
      </w:r>
      <w:r w:rsidRPr="00083A24">
        <w:rPr>
          <w:rFonts w:ascii="Times New Roman" w:eastAsia="Times New Roman" w:hAnsi="Times New Roman" w:cs="Times New Roman"/>
          <w:sz w:val="28"/>
          <w:szCs w:val="28"/>
          <w:lang w:eastAsia="ru-RU"/>
        </w:rPr>
        <w:lastRenderedPageBreak/>
        <w:t>населением для хозяйственно-бытовых нужд, купания и культурно-оздоровительных целей;</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4) со стоянием грунтовых вод менее двух метров от поверхности земли при наиболее высоком их стоянии, а также на территориях, подверженных оползням и обвалам, затапливаемых, заболоченных.</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9.2.3. 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9.2.4. Предоставление земельного участка для размещения места погребения осуществляется администрацией поселения в соответствии с земельным законодательством, а также в соответствии с проектной документацией, утвержденной в порядке, установленном законодательством Российской Федерации и законодательством Краснодарского края.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9.2.5. Размер земельного участка для кладбища определяется из расчета 0,01 га на 1000 человек, проживающих в населенном пункте, но не должен превышать 40 гектаров.</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9.2.6. Использование территории мест погребения разрешается по истечении 20 лет с момента его переноса. Территория мест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9.2.7. Создаваемые, а также существующие места погребения не подлежат сносу и могут быть перенесены только по решению Совета поселения в случае угрозы постоянных затоплений, оползней, после землетрясений и других стихийных бедствий.</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9.3. При нарушении санитарных и экологических требований к содержанию мест погребения администрация поселения обязана приостановить или прекратить деятельность на месте погребения и принять меры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новых мест погребения.</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4" w:name="sub_93"/>
      <w:bookmarkEnd w:id="113"/>
      <w:r w:rsidRPr="00083A24">
        <w:rPr>
          <w:rFonts w:ascii="Times New Roman" w:eastAsia="Times New Roman" w:hAnsi="Times New Roman" w:cs="Times New Roman"/>
          <w:sz w:val="28"/>
          <w:szCs w:val="28"/>
          <w:lang w:eastAsia="ru-RU"/>
        </w:rPr>
        <w:t>9.4. Осквернение и уничтожение мест погребения влечет ответственность, предусмотренную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5" w:name="sub_94"/>
      <w:bookmarkEnd w:id="114"/>
      <w:r w:rsidRPr="00083A24">
        <w:rPr>
          <w:rFonts w:ascii="Times New Roman" w:eastAsia="Times New Roman" w:hAnsi="Times New Roman" w:cs="Times New Roman"/>
          <w:sz w:val="28"/>
          <w:szCs w:val="28"/>
          <w:lang w:eastAsia="ru-RU"/>
        </w:rPr>
        <w:t>9.5. Самовольное погребение в неотведенных для этого местах не допускается. К лицам, совершившим такие действия, применяются меры ответственности, установленные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9.6. Производить погребение на закрытых кладбищах запрещается, за исключением случаев захоронения урн с прахом.</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9.7. На общественном кладбище, расположенном на территории поселения погребение может осуществляться с учетом </w:t>
      </w:r>
      <w:proofErr w:type="spellStart"/>
      <w:r w:rsidRPr="00083A24">
        <w:rPr>
          <w:rFonts w:ascii="Times New Roman" w:eastAsia="Times New Roman" w:hAnsi="Times New Roman" w:cs="Times New Roman"/>
          <w:sz w:val="28"/>
          <w:szCs w:val="28"/>
          <w:lang w:eastAsia="ru-RU"/>
        </w:rPr>
        <w:t>вероисповедальных</w:t>
      </w:r>
      <w:proofErr w:type="spellEnd"/>
      <w:r w:rsidRPr="00083A24">
        <w:rPr>
          <w:rFonts w:ascii="Times New Roman" w:eastAsia="Times New Roman" w:hAnsi="Times New Roman" w:cs="Times New Roman"/>
          <w:sz w:val="28"/>
          <w:szCs w:val="28"/>
          <w:lang w:eastAsia="ru-RU"/>
        </w:rPr>
        <w:t>, воинских и иных обычаев и традиций.</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9.8. Погребение </w:t>
      </w:r>
      <w:proofErr w:type="spellStart"/>
      <w:r w:rsidRPr="00083A24">
        <w:rPr>
          <w:rFonts w:ascii="Times New Roman" w:eastAsia="Times New Roman" w:hAnsi="Times New Roman" w:cs="Times New Roman"/>
          <w:sz w:val="28"/>
          <w:szCs w:val="28"/>
          <w:lang w:eastAsia="ru-RU"/>
        </w:rPr>
        <w:t>некремированных</w:t>
      </w:r>
      <w:proofErr w:type="spellEnd"/>
      <w:r w:rsidRPr="00083A24">
        <w:rPr>
          <w:rFonts w:ascii="Times New Roman" w:eastAsia="Times New Roman" w:hAnsi="Times New Roman" w:cs="Times New Roman"/>
          <w:sz w:val="28"/>
          <w:szCs w:val="28"/>
          <w:lang w:eastAsia="ru-RU"/>
        </w:rPr>
        <w:t xml:space="preserve"> тел умерших (погибших) производится в землю (в гробах, без гробов) или в склепы (в гробах, без гробов).</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Захоронение урн с прахом производится в землю, в склепы или в стены скорби (как отдельно стоящие, так и находящиеся в составе зданий-</w:t>
      </w:r>
      <w:r w:rsidRPr="00083A24">
        <w:rPr>
          <w:rFonts w:ascii="Times New Roman" w:eastAsia="Times New Roman" w:hAnsi="Times New Roman" w:cs="Times New Roman"/>
          <w:sz w:val="28"/>
          <w:szCs w:val="28"/>
          <w:lang w:eastAsia="ru-RU"/>
        </w:rPr>
        <w:lastRenderedPageBreak/>
        <w:t>колумбариев).</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9.9. Места захоронения, предоставленные для погребения в соответствии с законодательством Российской Федерации в сфере погребения и похоронного дела и настоящим Положением, не могут быть принудительно изъяты, в том числе при наличии на указанных местах захоронения неблагоустроенных (брошенных) могил.</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16" w:name="sub_95"/>
      <w:bookmarkEnd w:id="115"/>
      <w:r w:rsidRPr="00083A24">
        <w:rPr>
          <w:rFonts w:ascii="Times New Roman" w:eastAsia="Times New Roman" w:hAnsi="Times New Roman" w:cs="Times New Roman"/>
          <w:sz w:val="28"/>
          <w:szCs w:val="28"/>
          <w:lang w:eastAsia="ru-RU"/>
        </w:rPr>
        <w:t>9.10. При захоронении и подготовке могил соблюдается рядность захоронений на расстоянии 1 метра по длинной стороне и 0,5 метра по короткой стороне могилы; глубина могил должна быть не менее 1,5 метров, и не более 2,0 метров; отметка дна могилы должна располагаться на 0,5 м выше уровня стояния грунтовых вод; надмогильный холм должен быть высотой не менее 0,5 метров над поверхностью земли.</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Для ускорения минерализации трупов на дне братских могил устраиваются канавки и поглощающий колодец, а также закладывается вентиляционный канал от дна до верха могилы;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7" w:name="sub_96"/>
      <w:bookmarkEnd w:id="116"/>
      <w:r w:rsidRPr="00083A24">
        <w:rPr>
          <w:rFonts w:ascii="Times New Roman" w:eastAsia="Times New Roman" w:hAnsi="Times New Roman" w:cs="Times New Roman"/>
          <w:sz w:val="28"/>
          <w:szCs w:val="28"/>
          <w:lang w:eastAsia="ru-RU"/>
        </w:rPr>
        <w:t>9.11. Размеры бесплатно предоставляемых участков земли для погребения и размеры могил на территориях общественных кладбищ поселения:</w:t>
      </w:r>
    </w:p>
    <w:bookmarkEnd w:id="117"/>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1)для одиночного захоронения с учетом проходов и дорожек – 2,7 м х 1,5 м (длина, ширина);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2) дополнительный участок для родственного захоронения с учетом проходов и дорожек - 2,7 м х 1,5 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3) </w:t>
      </w:r>
      <w:proofErr w:type="spellStart"/>
      <w:r w:rsidRPr="00083A24">
        <w:rPr>
          <w:rFonts w:ascii="Times New Roman" w:eastAsia="Times New Roman" w:hAnsi="Times New Roman" w:cs="Times New Roman"/>
          <w:sz w:val="28"/>
          <w:szCs w:val="28"/>
          <w:lang w:eastAsia="ru-RU"/>
        </w:rPr>
        <w:t>подзахоронение</w:t>
      </w:r>
      <w:proofErr w:type="spellEnd"/>
      <w:r w:rsidRPr="00083A24">
        <w:rPr>
          <w:rFonts w:ascii="Times New Roman" w:eastAsia="Times New Roman" w:hAnsi="Times New Roman" w:cs="Times New Roman"/>
          <w:sz w:val="28"/>
          <w:szCs w:val="28"/>
          <w:lang w:eastAsia="ru-RU"/>
        </w:rPr>
        <w:t xml:space="preserve"> урны с прахом в землю (за исключением случаев </w:t>
      </w:r>
      <w:proofErr w:type="spellStart"/>
      <w:r w:rsidRPr="00083A24">
        <w:rPr>
          <w:rFonts w:ascii="Times New Roman" w:eastAsia="Times New Roman" w:hAnsi="Times New Roman" w:cs="Times New Roman"/>
          <w:sz w:val="28"/>
          <w:szCs w:val="28"/>
          <w:lang w:eastAsia="ru-RU"/>
        </w:rPr>
        <w:t>подзахоронения</w:t>
      </w:r>
      <w:proofErr w:type="spellEnd"/>
      <w:r w:rsidRPr="00083A24">
        <w:rPr>
          <w:rFonts w:ascii="Times New Roman" w:eastAsia="Times New Roman" w:hAnsi="Times New Roman" w:cs="Times New Roman"/>
          <w:sz w:val="28"/>
          <w:szCs w:val="28"/>
          <w:lang w:eastAsia="ru-RU"/>
        </w:rPr>
        <w:t xml:space="preserve"> в родственную могилу) размер предоставляемого места - 0,75 м х 0,4 м х 0,75 м (длина, глубина, ширина);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4) для воинских захоронений - 5 квадратных метров, предоставляемых бесплатно на территории воинских кладбищ (или на воинских участках общественного кладбища) для погребения категорий лиц, определенных законодательством Российской Федерации в сфере погребения и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5) </w:t>
      </w:r>
      <w:bookmarkStart w:id="118" w:name="sub_961"/>
      <w:r w:rsidRPr="00083A24">
        <w:rPr>
          <w:rFonts w:ascii="Times New Roman" w:eastAsia="Times New Roman" w:hAnsi="Times New Roman" w:cs="Times New Roman"/>
          <w:sz w:val="28"/>
          <w:szCs w:val="28"/>
          <w:lang w:eastAsia="ru-RU"/>
        </w:rPr>
        <w:t>размер братского захоронения и его размещение на территории общественного кладбища определяется администрацией поселения в каждом конкретном случае;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6) размер участка земли для почетных захоронений - 3,0 м х 3,0 м (длина, ширина);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19" w:name="sub_97"/>
      <w:bookmarkEnd w:id="118"/>
      <w:r w:rsidRPr="00083A24">
        <w:rPr>
          <w:rFonts w:ascii="Times New Roman" w:eastAsia="Times New Roman" w:hAnsi="Times New Roman" w:cs="Times New Roman"/>
          <w:sz w:val="28"/>
          <w:szCs w:val="28"/>
          <w:lang w:eastAsia="ru-RU"/>
        </w:rPr>
        <w:t xml:space="preserve">7) размер участка земли для семейного (родового) захоронения не может превышать 20 кв. м. </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0" w:name="sub_98"/>
      <w:bookmarkEnd w:id="119"/>
      <w:r w:rsidRPr="00083A24">
        <w:rPr>
          <w:rFonts w:ascii="Times New Roman" w:eastAsia="Times New Roman" w:hAnsi="Times New Roman" w:cs="Times New Roman"/>
          <w:sz w:val="28"/>
          <w:szCs w:val="28"/>
          <w:lang w:eastAsia="ru-RU"/>
        </w:rPr>
        <w:t>9.12. Родственные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1" w:name="sub_981"/>
      <w:bookmarkEnd w:id="120"/>
      <w:r w:rsidRPr="00083A24">
        <w:rPr>
          <w:rFonts w:ascii="Times New Roman" w:eastAsia="Times New Roman" w:hAnsi="Times New Roman" w:cs="Times New Roman"/>
          <w:sz w:val="28"/>
          <w:szCs w:val="28"/>
          <w:lang w:eastAsia="ru-RU"/>
        </w:rPr>
        <w:t>9.12.1. Места родственных захоронений предоставляются непосредственно при погребении умершего, то есть в день обращения в специализированную службу по вопросам похоронного дела с заявлением об оказании услуг по погребению в соответствии с гарантированным перечнем услуг по погребению или в администрацию поселения с заявлением о предоставлении места родственного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2" w:name="sub_982"/>
      <w:bookmarkEnd w:id="121"/>
      <w:r w:rsidRPr="00083A24">
        <w:rPr>
          <w:rFonts w:ascii="Times New Roman" w:eastAsia="Times New Roman" w:hAnsi="Times New Roman" w:cs="Times New Roman"/>
          <w:sz w:val="28"/>
          <w:szCs w:val="28"/>
          <w:lang w:eastAsia="ru-RU"/>
        </w:rPr>
        <w:t>9.12.2. При предоставлении места родственного захоронения администрацией поселения выдается свидетельство о регистрации родственного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3" w:name="sub_983"/>
      <w:bookmarkEnd w:id="122"/>
      <w:r w:rsidRPr="00083A24">
        <w:rPr>
          <w:rFonts w:ascii="Times New Roman" w:eastAsia="Times New Roman" w:hAnsi="Times New Roman" w:cs="Times New Roman"/>
          <w:sz w:val="28"/>
          <w:szCs w:val="28"/>
          <w:lang w:eastAsia="ru-RU"/>
        </w:rPr>
        <w:lastRenderedPageBreak/>
        <w:t>9.12.3. Лицу, на которое зарегистрировано родственное захоронение, в дальнейшем предоставляется право быть погребенным на данном месте захоронения, а также разрешается производить погребение на месте захоронения супруга и близких родственников умершего.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4" w:name="sub_984"/>
      <w:bookmarkEnd w:id="123"/>
      <w:r w:rsidRPr="00083A24">
        <w:rPr>
          <w:rFonts w:ascii="Times New Roman" w:eastAsia="Times New Roman" w:hAnsi="Times New Roman" w:cs="Times New Roman"/>
          <w:sz w:val="28"/>
          <w:szCs w:val="28"/>
          <w:lang w:eastAsia="ru-RU"/>
        </w:rPr>
        <w:t xml:space="preserve">9.12.4. При </w:t>
      </w:r>
      <w:proofErr w:type="spellStart"/>
      <w:r w:rsidRPr="00083A24">
        <w:rPr>
          <w:rFonts w:ascii="Times New Roman" w:eastAsia="Times New Roman" w:hAnsi="Times New Roman" w:cs="Times New Roman"/>
          <w:sz w:val="28"/>
          <w:szCs w:val="28"/>
          <w:lang w:eastAsia="ru-RU"/>
        </w:rPr>
        <w:t>подзахоронении</w:t>
      </w:r>
      <w:proofErr w:type="spellEnd"/>
      <w:r w:rsidRPr="00083A24">
        <w:rPr>
          <w:rFonts w:ascii="Times New Roman" w:eastAsia="Times New Roman" w:hAnsi="Times New Roman" w:cs="Times New Roman"/>
          <w:sz w:val="28"/>
          <w:szCs w:val="28"/>
          <w:lang w:eastAsia="ru-RU"/>
        </w:rPr>
        <w:t xml:space="preserve"> на месте родственного захоронения в администрацию поселения представляются: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5" w:name="sub_99"/>
      <w:bookmarkEnd w:id="124"/>
      <w:r w:rsidRPr="00083A24">
        <w:rPr>
          <w:rFonts w:ascii="Times New Roman" w:eastAsia="Times New Roman" w:hAnsi="Times New Roman" w:cs="Times New Roman"/>
          <w:sz w:val="28"/>
          <w:szCs w:val="28"/>
          <w:lang w:eastAsia="ru-RU"/>
        </w:rPr>
        <w:t xml:space="preserve">1) заявление лица, взявшего на себя обязанность осуществить погребение путем </w:t>
      </w:r>
      <w:proofErr w:type="spellStart"/>
      <w:r w:rsidRPr="00083A24">
        <w:rPr>
          <w:rFonts w:ascii="Times New Roman" w:eastAsia="Times New Roman" w:hAnsi="Times New Roman" w:cs="Times New Roman"/>
          <w:sz w:val="28"/>
          <w:szCs w:val="28"/>
          <w:lang w:eastAsia="ru-RU"/>
        </w:rPr>
        <w:t>подзахоронения</w:t>
      </w:r>
      <w:proofErr w:type="spellEnd"/>
      <w:r w:rsidRPr="00083A24">
        <w:rPr>
          <w:rFonts w:ascii="Times New Roman" w:eastAsia="Times New Roman" w:hAnsi="Times New Roman" w:cs="Times New Roman"/>
          <w:sz w:val="28"/>
          <w:szCs w:val="28"/>
          <w:lang w:eastAsia="ru-RU"/>
        </w:rPr>
        <w:t xml:space="preserve"> на месте родственного захоронения, в произвольной форме;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2) свидетельство о регистрации родственного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3) письменное согласие лица, на которое зарегистрировано родственное захоронение (в случаях, если лицо, указанное в подпункте 1 настоящего пункта, не является лицом, на которое зарегистрировано данное родственное захоронение);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4) паспорт или иной документ, удостоверяющий личность лица, указанного в подпункте 1 настоящего пункта;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5) медицинское свидетельство о смерти умершего (погибшего), тело которого подлежит </w:t>
      </w:r>
      <w:proofErr w:type="spellStart"/>
      <w:r w:rsidRPr="00083A24">
        <w:rPr>
          <w:rFonts w:ascii="Times New Roman" w:eastAsia="Times New Roman" w:hAnsi="Times New Roman" w:cs="Times New Roman"/>
          <w:sz w:val="28"/>
          <w:szCs w:val="28"/>
          <w:lang w:eastAsia="ru-RU"/>
        </w:rPr>
        <w:t>подзахоронению</w:t>
      </w:r>
      <w:proofErr w:type="spellEnd"/>
      <w:r w:rsidRPr="00083A24">
        <w:rPr>
          <w:rFonts w:ascii="Times New Roman" w:eastAsia="Times New Roman" w:hAnsi="Times New Roman" w:cs="Times New Roman"/>
          <w:sz w:val="28"/>
          <w:szCs w:val="28"/>
          <w:lang w:eastAsia="ru-RU"/>
        </w:rPr>
        <w:t xml:space="preserve"> в родственную могилу, или свидетельство о смерти умершего (погибшего), выданное органами ЗАГС.</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9.13. Семейные (родовые)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9.13.1. Места для создания семейных (родовых) захоронений предоставляются как непосредственно при погребении умершего, так и под будущие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9.13.2. Площадь зоны семейных (родовых) захоронений на территории общественного кладбища поселения не должна превышать одной трети общей площади зоны захоронения кладбища.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9.13.3. Участки земли на общественном кладбище для создания семейных (родовых) захоронений предоставляются гражданам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6" w:name="sub_991"/>
      <w:bookmarkEnd w:id="125"/>
      <w:r w:rsidRPr="00083A24">
        <w:rPr>
          <w:rFonts w:ascii="Times New Roman" w:eastAsia="Times New Roman" w:hAnsi="Times New Roman" w:cs="Times New Roman"/>
          <w:sz w:val="28"/>
          <w:szCs w:val="28"/>
          <w:lang w:eastAsia="ru-RU"/>
        </w:rPr>
        <w:t>9.13.4. Принятие решения о предоставлении или об отказе в предоставлении места для создания семейного (родового) захоронения, формирование и ведение реестра семейных (родовых) захоронений, учет и хранение документов, представленных заявителями для решения вопроса о предоставлении места для создания семейного (родового) захоронения осуществляется в соответствии с настоящим положением.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7" w:name="sub_992"/>
      <w:bookmarkEnd w:id="126"/>
      <w:r w:rsidRPr="00083A24">
        <w:rPr>
          <w:rFonts w:ascii="Times New Roman" w:eastAsia="Times New Roman" w:hAnsi="Times New Roman" w:cs="Times New Roman"/>
          <w:sz w:val="28"/>
          <w:szCs w:val="28"/>
          <w:lang w:eastAsia="ru-RU"/>
        </w:rPr>
        <w:t>9.13.5. Для решения вопроса о предоставлении места для создания семейного (родового) захоронения в администрацию поселения предоставляются следующие документы:</w:t>
      </w:r>
    </w:p>
    <w:bookmarkEnd w:id="127"/>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 заявление о предоставлении места для создания семейного (родового) захоронения с указанием круга лиц, которых предполагается похоронить (перезахоронить) на месте семейного (родового)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2) копия паспорта или иного документа, удостоверяющего личность заявителя, с предъявлением подлинника для сверки.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Все представленные документы принимаются по описи, копия которой вручается заявителю в день их получения с отметкой о дате их приема.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8" w:name="sub_993"/>
      <w:r w:rsidRPr="00083A24">
        <w:rPr>
          <w:rFonts w:ascii="Times New Roman" w:eastAsia="Times New Roman" w:hAnsi="Times New Roman" w:cs="Times New Roman"/>
          <w:sz w:val="28"/>
          <w:szCs w:val="28"/>
          <w:lang w:eastAsia="ru-RU"/>
        </w:rPr>
        <w:t>9.13.6. Порядок учета и хранения представленных документов.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29" w:name="sub_995"/>
      <w:bookmarkEnd w:id="128"/>
      <w:r w:rsidRPr="00083A24">
        <w:rPr>
          <w:rFonts w:ascii="Times New Roman" w:eastAsia="Times New Roman" w:hAnsi="Times New Roman" w:cs="Times New Roman"/>
          <w:sz w:val="28"/>
          <w:szCs w:val="28"/>
          <w:lang w:eastAsia="ru-RU"/>
        </w:rPr>
        <w:t xml:space="preserve">Заявление о предоставлении места для создания семейного (родового) </w:t>
      </w:r>
      <w:r w:rsidRPr="00083A24">
        <w:rPr>
          <w:rFonts w:ascii="Times New Roman" w:eastAsia="Times New Roman" w:hAnsi="Times New Roman" w:cs="Times New Roman"/>
          <w:sz w:val="28"/>
          <w:szCs w:val="28"/>
          <w:lang w:eastAsia="ru-RU"/>
        </w:rPr>
        <w:lastRenderedPageBreak/>
        <w:t>захоронения регистрируется в книге реестра семейных (родовых) захоронений. Книга реестра семейных (родовых) захоронений оформляется в соответствии с приложением № 5 к настоящему положению.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Книга реестра семейных (родовых) захоронений является документом для служебного пользования и относится к делам с постоянным сроком хранения, включается в номенклатуру дел администрации Нововеличковского сельского поселения Динского района (далее – администрация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Книга реестра семейных (родовых) захоронений оформляется в соответствии с требованиями, предъявляемыми к документам с постоянным сроком хранения (листы книг должны быть прошнурованы, пронумерованы и скреплены печатью общего отдела администрации поселения). На титульном листе книги регистрации захоронений указывается дата начала и окончания ее ведения.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Законченные делопроизводством книги хранятся постоянно в общем отделе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Представленные гражданами документы группируются в отдельные дела (далее – дело). Документы в деле располагаются в хронологическом порядке, так, чтобы они по своему содержанию последовательно освещали определенные вопросы.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После принятия решения о предоставлении места для создания семейного (родового) захоронения или об отказе в его предоставлении, копия свидетельства о семейном (родовом) захоронении с копией платежного документа, подтверждающего факт уплаты платежа за резервирование места под будущие захоронения, либо письменное уведомление об отказе в предоставлении места для создания семейного (родового) захоронения, прикладываются к делу и хранятся постоянно в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9.13.7. Решение о предоставлении места для создания семейного (родового) захоронения или об отказе в его предоставлении принимается в срок, не превышающий 30 дней со дня получения заявления со всеми документами.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0" w:name="sub_9950"/>
      <w:bookmarkEnd w:id="129"/>
      <w:r w:rsidRPr="00083A24">
        <w:rPr>
          <w:rFonts w:ascii="Times New Roman" w:eastAsia="Times New Roman" w:hAnsi="Times New Roman" w:cs="Times New Roman"/>
          <w:sz w:val="28"/>
          <w:szCs w:val="28"/>
          <w:lang w:eastAsia="ru-RU"/>
        </w:rPr>
        <w:t>9.13.8. При непосредственном осуществлении погребения умершего решение о предоставлении места для создания семейного (родового) захоронения или об отказе в его предоставлении принимается в день представления заявителем в администрацию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п. 9.13.5 настоящего положения.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9.13.9. За резервирование места семейного (родового) захоронения, превышающего размер бесплатно предоставляемого места родственного захоронения (далее - резервирование места под будущие захоронения), взимается плата, величина которой устанавливается решением Совета поселения. </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Плата за резервирование места под будущие захоронения вносится заявителем единовременно, через кредитные организации в течение трёх рабочих дней с момента принятия администрацией поселения соответствующего решения о предоставлении места для создания семейного </w:t>
      </w:r>
      <w:r w:rsidRPr="00083A24">
        <w:rPr>
          <w:rFonts w:ascii="Times New Roman" w:eastAsia="Times New Roman" w:hAnsi="Times New Roman" w:cs="Times New Roman"/>
          <w:sz w:val="28"/>
          <w:szCs w:val="28"/>
          <w:lang w:eastAsia="ru-RU"/>
        </w:rPr>
        <w:lastRenderedPageBreak/>
        <w:t>(родового) захоронения и зачисляется в местный бюджет (бюджет муниципального образования Нововеличковское сельское поселение Динского района).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r w:rsidRPr="00083A24">
        <w:rPr>
          <w:rFonts w:ascii="Times New Roman" w:eastAsia="Times New Roman" w:hAnsi="Times New Roman" w:cs="Times New Roman"/>
          <w:sz w:val="28"/>
          <w:szCs w:val="28"/>
          <w:lang w:eastAsia="ru-RU"/>
        </w:rPr>
        <w:t>9.13.10. В случае невнесения в указанный в подпункте 9.13.9 пункта 9.13 настоящего положения срок платы за создание семейного (родового) захоронения администрация поселения отменяет решение о предоставлении места для создания семейного (родового)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1" w:name="sub_996"/>
      <w:bookmarkEnd w:id="130"/>
      <w:r w:rsidRPr="00083A24">
        <w:rPr>
          <w:rFonts w:ascii="Times New Roman" w:eastAsia="Times New Roman" w:hAnsi="Times New Roman" w:cs="Times New Roman"/>
          <w:sz w:val="28"/>
          <w:szCs w:val="28"/>
          <w:lang w:eastAsia="ru-RU"/>
        </w:rPr>
        <w:t>9.13.11. Уведомление о предоставлении места для создания семейного (родового) захоронения вручается или отправляется почтовым отправлением с уведомлением о его вручении (далее - направляется с уведомлением) заявителю в письменной форме в 30-дневный срок, с указанием реквизитов банковского счета и срока уплаты платежа за резервирование места под будущие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2" w:name="sub_997"/>
      <w:bookmarkEnd w:id="131"/>
      <w:r w:rsidRPr="00083A24">
        <w:rPr>
          <w:rFonts w:ascii="Times New Roman" w:eastAsia="Times New Roman" w:hAnsi="Times New Roman" w:cs="Times New Roman"/>
          <w:sz w:val="28"/>
          <w:szCs w:val="28"/>
          <w:lang w:eastAsia="ru-RU"/>
        </w:rPr>
        <w:t>9.13.12. Уведомление об отказе в предоставлении места для создания семейного (родового) захоронения вручается или направляется с уведомлением заявителю в письменной форме в 30-дневный срок с указанием причин отказа.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3" w:name="sub_998"/>
      <w:bookmarkEnd w:id="132"/>
      <w:r w:rsidRPr="00083A24">
        <w:rPr>
          <w:rFonts w:ascii="Times New Roman" w:eastAsia="Times New Roman" w:hAnsi="Times New Roman" w:cs="Times New Roman"/>
          <w:sz w:val="28"/>
          <w:szCs w:val="28"/>
          <w:lang w:eastAsia="ru-RU"/>
        </w:rPr>
        <w:t>9.13.13. Отказ в предоставлении места для создания семейного (родового) захоронения допускается в случаях, если:</w:t>
      </w:r>
    </w:p>
    <w:bookmarkEnd w:id="133"/>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 заявитель является недееспособным лицом;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2) заявитель выразил желание получить место на кладбище, которое не входит в перечень кладбищ, на которых могут быть предоставлены места для создания семейных (родовых) захоронений;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3) заявитель не представил все документы, указанные в пункте 9.13.5 настоящего положения.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4" w:name="sub_999"/>
      <w:r w:rsidRPr="00083A24">
        <w:rPr>
          <w:rFonts w:ascii="Times New Roman" w:eastAsia="Times New Roman" w:hAnsi="Times New Roman" w:cs="Times New Roman"/>
          <w:sz w:val="28"/>
          <w:szCs w:val="28"/>
          <w:lang w:eastAsia="ru-RU"/>
        </w:rPr>
        <w:t xml:space="preserve">9.13.14. На основании принятого решения о предоставлении места для создания семейного (родового) захоронения и платежного документа, подтверждающего факт внесения платы за резервирование места под будущие захоронения, администрация поселения осуществляет его предоставление в срок, не превышающий семи календарных дней, но не позднее одного дня до дня погребения в случаях непосредственного осуществления погребения умершего. Одновременно с предоставлением места для создания семейного (родового) захоронения администрацией поселения оформляется и вручается свидетельство о регистрации семейного (родового) захоронения лицу, на которое зарегистрировано данное </w:t>
      </w:r>
      <w:hyperlink r:id="rId31" w:anchor="sub_2118" w:history="1">
        <w:r w:rsidRPr="00083A24">
          <w:rPr>
            <w:rFonts w:ascii="Times New Roman" w:eastAsia="Calibri" w:hAnsi="Times New Roman" w:cs="Times New Roman"/>
            <w:bCs/>
            <w:sz w:val="28"/>
            <w:szCs w:val="28"/>
            <w:lang w:eastAsia="ru-RU"/>
          </w:rPr>
          <w:t>место захоронения</w:t>
        </w:r>
      </w:hyperlink>
      <w:r w:rsidRPr="00083A24">
        <w:rPr>
          <w:rFonts w:ascii="Times New Roman" w:eastAsia="Times New Roman" w:hAnsi="Times New Roman" w:cs="Times New Roman"/>
          <w:sz w:val="28"/>
          <w:szCs w:val="28"/>
          <w:lang w:eastAsia="ru-RU"/>
        </w:rPr>
        <w:t>.</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5" w:name="sub_9910"/>
      <w:bookmarkEnd w:id="134"/>
      <w:r w:rsidRPr="00083A24">
        <w:rPr>
          <w:rFonts w:ascii="Times New Roman" w:eastAsia="Times New Roman" w:hAnsi="Times New Roman" w:cs="Times New Roman"/>
          <w:sz w:val="28"/>
          <w:szCs w:val="28"/>
          <w:lang w:eastAsia="ru-RU"/>
        </w:rPr>
        <w:t>9.13.15. В свидетельстве о семейном (родовом) захоронении указываются наименование кладбища, на территории которого предоставлено место для создания семейного (родового) захоронения, размер семейного (родового) захоронения, место его расположения на кладбище (номера сектора, участка), фамилия, имя и отчество лица, на которое зарегистрировано семейное (родовое) захоронение.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6" w:name="sub_9911"/>
      <w:bookmarkEnd w:id="135"/>
      <w:r w:rsidRPr="00083A24">
        <w:rPr>
          <w:rFonts w:ascii="Times New Roman" w:eastAsia="Times New Roman" w:hAnsi="Times New Roman" w:cs="Times New Roman"/>
          <w:sz w:val="28"/>
          <w:szCs w:val="28"/>
          <w:lang w:eastAsia="ru-RU"/>
        </w:rPr>
        <w:t>9.13.16. При отсутствии свидетельства о регистрации семейного (родового) захоронения и архивных документов на место захоронения погребение на местах семейных (родовых) захоронений производится с разрешения администрации поселения на основании:</w:t>
      </w:r>
    </w:p>
    <w:bookmarkEnd w:id="136"/>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1) письменного заявления лица, взявшего на себя обязанность осуществить погребение, при предъявлении паспорта или иного документа, </w:t>
      </w:r>
      <w:r w:rsidRPr="00083A24">
        <w:rPr>
          <w:rFonts w:ascii="Times New Roman" w:eastAsia="Times New Roman" w:hAnsi="Times New Roman" w:cs="Times New Roman"/>
          <w:sz w:val="28"/>
          <w:szCs w:val="28"/>
          <w:lang w:eastAsia="ru-RU"/>
        </w:rPr>
        <w:lastRenderedPageBreak/>
        <w:t>удостоверяющего его личность;</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2) платежного документа, подтверждающего факт уплаты платежа за резервирование места под будущие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3) документов, подтверждающих степень родства умершего с родственниками, ранее погребенными на данном месте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7" w:name="sub_9912"/>
      <w:r w:rsidRPr="00083A24">
        <w:rPr>
          <w:rFonts w:ascii="Times New Roman" w:eastAsia="Times New Roman" w:hAnsi="Times New Roman" w:cs="Times New Roman"/>
          <w:sz w:val="28"/>
          <w:szCs w:val="28"/>
          <w:lang w:eastAsia="ru-RU"/>
        </w:rPr>
        <w:t xml:space="preserve">9.13.17. </w:t>
      </w:r>
      <w:proofErr w:type="spellStart"/>
      <w:r w:rsidRPr="00083A24">
        <w:rPr>
          <w:rFonts w:ascii="Times New Roman" w:eastAsia="Times New Roman" w:hAnsi="Times New Roman" w:cs="Times New Roman"/>
          <w:sz w:val="28"/>
          <w:szCs w:val="28"/>
          <w:lang w:eastAsia="ru-RU"/>
        </w:rPr>
        <w:t>Подзахоронение</w:t>
      </w:r>
      <w:proofErr w:type="spellEnd"/>
      <w:r w:rsidRPr="00083A24">
        <w:rPr>
          <w:rFonts w:ascii="Times New Roman" w:eastAsia="Times New Roman" w:hAnsi="Times New Roman" w:cs="Times New Roman"/>
          <w:sz w:val="28"/>
          <w:szCs w:val="28"/>
          <w:lang w:eastAsia="ru-RU"/>
        </w:rPr>
        <w:t xml:space="preserve"> на месте семейного (родового) захоронения осуществляется на основании документов, указанных в пункте 9.13.16 настоящего положения, а также свидетельства о регистрации семейного (родового) захоронения и паспорта или иного документа, удостоверяющего личность лица, взявшего на себя обязанность осуществить погребение.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8" w:name="sub_9913"/>
      <w:bookmarkEnd w:id="137"/>
      <w:r w:rsidRPr="00083A24">
        <w:rPr>
          <w:rFonts w:ascii="Times New Roman" w:eastAsia="Times New Roman" w:hAnsi="Times New Roman" w:cs="Times New Roman"/>
          <w:sz w:val="28"/>
          <w:szCs w:val="28"/>
          <w:lang w:eastAsia="ru-RU"/>
        </w:rPr>
        <w:t>9.13.18. По письменному ходатайству лица, на которое зарегистрировано семейное (родовое) захоронение, на месте семейного (родового) захоронения могут быть погребены родственники, не указанные в заявлении о предоставлении места для создания семейного (родового)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39" w:name="sub_9914"/>
      <w:bookmarkEnd w:id="138"/>
      <w:r w:rsidRPr="00083A24">
        <w:rPr>
          <w:rFonts w:ascii="Times New Roman" w:eastAsia="Times New Roman" w:hAnsi="Times New Roman" w:cs="Times New Roman"/>
          <w:sz w:val="28"/>
          <w:szCs w:val="28"/>
          <w:lang w:eastAsia="ru-RU"/>
        </w:rPr>
        <w:t>9.13.19. Обязанность по содержанию, благоустройству семейного (родового) захоронения возлагается на лицо, на которое зарегистрировано семейное (родовое) захоронение.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0" w:name="sub_910"/>
      <w:bookmarkEnd w:id="139"/>
      <w:r w:rsidRPr="00083A24">
        <w:rPr>
          <w:rFonts w:ascii="Times New Roman" w:eastAsia="Times New Roman" w:hAnsi="Times New Roman" w:cs="Times New Roman"/>
          <w:sz w:val="28"/>
          <w:szCs w:val="28"/>
          <w:lang w:eastAsia="ru-RU"/>
        </w:rPr>
        <w:t>9.14. Почетные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1" w:name="sub_9101"/>
      <w:bookmarkEnd w:id="140"/>
      <w:r w:rsidRPr="00083A24">
        <w:rPr>
          <w:rFonts w:ascii="Times New Roman" w:eastAsia="Times New Roman" w:hAnsi="Times New Roman" w:cs="Times New Roman"/>
          <w:sz w:val="28"/>
          <w:szCs w:val="28"/>
          <w:lang w:eastAsia="ru-RU"/>
        </w:rPr>
        <w:t xml:space="preserve">9.14.1. На территории общественных кладбищ в целях увековечения памяти умерших (погибших) граждан, имеющих заслуги перед Российской Федерацией, Краснодарским краем, </w:t>
      </w:r>
      <w:proofErr w:type="spellStart"/>
      <w:r w:rsidRPr="00083A24">
        <w:rPr>
          <w:rFonts w:ascii="Times New Roman" w:eastAsia="Times New Roman" w:hAnsi="Times New Roman" w:cs="Times New Roman"/>
          <w:sz w:val="28"/>
          <w:szCs w:val="28"/>
          <w:lang w:eastAsia="ru-RU"/>
        </w:rPr>
        <w:t>Нововеличковским</w:t>
      </w:r>
      <w:proofErr w:type="spellEnd"/>
      <w:r w:rsidRPr="00083A24">
        <w:rPr>
          <w:rFonts w:ascii="Times New Roman" w:eastAsia="Times New Roman" w:hAnsi="Times New Roman" w:cs="Times New Roman"/>
          <w:sz w:val="28"/>
          <w:szCs w:val="28"/>
          <w:lang w:eastAsia="ru-RU"/>
        </w:rPr>
        <w:t xml:space="preserve"> сельским поселением Динского района, могут быть предусмотрены обособленные земельные участки (зоны) почетных захоронений на основании соответствующего постановления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2" w:name="sub_9102"/>
      <w:bookmarkEnd w:id="141"/>
      <w:r w:rsidRPr="00083A24">
        <w:rPr>
          <w:rFonts w:ascii="Times New Roman" w:eastAsia="Times New Roman" w:hAnsi="Times New Roman" w:cs="Times New Roman"/>
          <w:sz w:val="28"/>
          <w:szCs w:val="28"/>
          <w:lang w:eastAsia="ru-RU"/>
        </w:rPr>
        <w:t>9.14.2. Перечень лиц, погребение которых может быть осуществлено на местах почетных захоронений, определяется муниципальным правовым актом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9.14.3. Размер места почетного захоронения устанавливается администрацией поселения площадью не менее 6 квадратных метров.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3" w:name="sub_9103"/>
      <w:bookmarkEnd w:id="142"/>
      <w:r w:rsidRPr="00083A24">
        <w:rPr>
          <w:rFonts w:ascii="Times New Roman" w:eastAsia="Times New Roman" w:hAnsi="Times New Roman" w:cs="Times New Roman"/>
          <w:sz w:val="28"/>
          <w:szCs w:val="28"/>
          <w:lang w:eastAsia="ru-RU"/>
        </w:rPr>
        <w:t xml:space="preserve">9.14.4. На местах почетных захоронений </w:t>
      </w:r>
      <w:proofErr w:type="spellStart"/>
      <w:r w:rsidRPr="00083A24">
        <w:rPr>
          <w:rFonts w:ascii="Times New Roman" w:eastAsia="Times New Roman" w:hAnsi="Times New Roman" w:cs="Times New Roman"/>
          <w:sz w:val="28"/>
          <w:szCs w:val="28"/>
          <w:lang w:eastAsia="ru-RU"/>
        </w:rPr>
        <w:t>подзахоронение</w:t>
      </w:r>
      <w:proofErr w:type="spellEnd"/>
      <w:r w:rsidRPr="00083A24">
        <w:rPr>
          <w:rFonts w:ascii="Times New Roman" w:eastAsia="Times New Roman" w:hAnsi="Times New Roman" w:cs="Times New Roman"/>
          <w:sz w:val="28"/>
          <w:szCs w:val="28"/>
          <w:lang w:eastAsia="ru-RU"/>
        </w:rPr>
        <w:t xml:space="preserve"> не допускается.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4" w:name="sub_9104"/>
      <w:bookmarkEnd w:id="143"/>
      <w:r w:rsidRPr="00083A24">
        <w:rPr>
          <w:rFonts w:ascii="Times New Roman" w:eastAsia="Times New Roman" w:hAnsi="Times New Roman" w:cs="Times New Roman"/>
          <w:sz w:val="28"/>
          <w:szCs w:val="28"/>
          <w:lang w:eastAsia="ru-RU"/>
        </w:rPr>
        <w:t>9.14.5. При предоставлении места почетного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почетного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5" w:name="sub_911"/>
      <w:bookmarkEnd w:id="144"/>
      <w:r w:rsidRPr="00083A24">
        <w:rPr>
          <w:rFonts w:ascii="Times New Roman" w:eastAsia="Times New Roman" w:hAnsi="Times New Roman" w:cs="Times New Roman"/>
          <w:sz w:val="28"/>
          <w:szCs w:val="28"/>
          <w:lang w:eastAsia="ru-RU"/>
        </w:rPr>
        <w:t>9.15. Воинские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6" w:name="sub_9111"/>
      <w:bookmarkEnd w:id="145"/>
      <w:r w:rsidRPr="00083A24">
        <w:rPr>
          <w:rFonts w:ascii="Times New Roman" w:eastAsia="Times New Roman" w:hAnsi="Times New Roman" w:cs="Times New Roman"/>
          <w:sz w:val="28"/>
          <w:szCs w:val="28"/>
          <w:lang w:eastAsia="ru-RU"/>
        </w:rPr>
        <w:t>9.15.1. Места воинских захоронений предоставляются бесплатно непосредственно для погребения категорий лиц, определенных законодательством Российской Федерации в сфере погребения и похоронного дела на основании заявления лица, взявшего на себя обязанность осуществить погребение;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7" w:name="sub_9112"/>
      <w:bookmarkEnd w:id="146"/>
      <w:r w:rsidRPr="00083A24">
        <w:rPr>
          <w:rFonts w:ascii="Times New Roman" w:eastAsia="Times New Roman" w:hAnsi="Times New Roman" w:cs="Times New Roman"/>
          <w:sz w:val="28"/>
          <w:szCs w:val="28"/>
          <w:lang w:eastAsia="ru-RU"/>
        </w:rPr>
        <w:t>9.15.2. При предоставлении места воинского захоронения администрацией поселения или специализированной службой по вопросам похоронного дела поселения выдается свидетельство о регистрации воинского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8" w:name="sub_912"/>
      <w:bookmarkEnd w:id="147"/>
      <w:r w:rsidRPr="00083A24">
        <w:rPr>
          <w:rFonts w:ascii="Times New Roman" w:eastAsia="Times New Roman" w:hAnsi="Times New Roman" w:cs="Times New Roman"/>
          <w:sz w:val="28"/>
          <w:szCs w:val="28"/>
          <w:lang w:eastAsia="ru-RU"/>
        </w:rPr>
        <w:t>9.16. Братские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49" w:name="sub_9121"/>
      <w:bookmarkEnd w:id="148"/>
      <w:r w:rsidRPr="00083A24">
        <w:rPr>
          <w:rFonts w:ascii="Times New Roman" w:eastAsia="Times New Roman" w:hAnsi="Times New Roman" w:cs="Times New Roman"/>
          <w:sz w:val="28"/>
          <w:szCs w:val="28"/>
          <w:lang w:eastAsia="ru-RU"/>
        </w:rPr>
        <w:t xml:space="preserve">9.16.1. Места братских захоронений предоставляются бесплатно с соблюдением санитарных правил при наличии санитарно-эпидемиологического заключения органов, уполномоченных осуществлять государственный </w:t>
      </w:r>
      <w:r w:rsidRPr="00083A24">
        <w:rPr>
          <w:rFonts w:ascii="Times New Roman" w:eastAsia="Times New Roman" w:hAnsi="Times New Roman" w:cs="Times New Roman"/>
          <w:sz w:val="28"/>
          <w:szCs w:val="28"/>
          <w:lang w:eastAsia="ru-RU"/>
        </w:rPr>
        <w:lastRenderedPageBreak/>
        <w:t>санитарно-эпидемиологический надзор.</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0" w:name="sub_913"/>
      <w:bookmarkEnd w:id="149"/>
      <w:r w:rsidRPr="00083A24">
        <w:rPr>
          <w:rFonts w:ascii="Times New Roman" w:eastAsia="Times New Roman" w:hAnsi="Times New Roman" w:cs="Times New Roman"/>
          <w:sz w:val="28"/>
          <w:szCs w:val="28"/>
          <w:lang w:eastAsia="ru-RU"/>
        </w:rPr>
        <w:t>9.17. Лица, взявшие на себя обязанность осуществить погребение, своими силами:</w:t>
      </w:r>
    </w:p>
    <w:bookmarkEnd w:id="150"/>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содержат надмогильные сооружения и зеленые насаждения (памятник, цоколь, цветник, ограду, необходимые сведения о захоронениях) в надлежащем состоянии собственными силами либо с привлечением хозяйствующего субъекта, оказывающего данные ритуальные услуги на договорной основе;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осуществляют уход за могилой собственными силами либо с привлечением хозяйствующего субъекта, оказывающего данные ритуальные услуги на договорной основе;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своевременно производят поправку надмогильных холмов, расчистку проходов у могил собственными силами либо с привлечением хозяйствующего субъекта, оказывающего данные ритуальные услуги на договорной основе;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осуществляют ремонт надмогильных сооружений и их оград собственными силами либо с привлечением хозяйствующего субъекта, оказывающего данные ритуальные услуги на договорной основе;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соблюдают чистоту и порядок на территории места захоронения, осуществляют вынос мусора в специально отведенные места (контейнеры).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1" w:name="sub_914"/>
      <w:r w:rsidRPr="00083A24">
        <w:rPr>
          <w:rFonts w:ascii="Times New Roman" w:eastAsia="Times New Roman" w:hAnsi="Times New Roman" w:cs="Times New Roman"/>
          <w:sz w:val="28"/>
          <w:szCs w:val="28"/>
          <w:lang w:eastAsia="ru-RU"/>
        </w:rPr>
        <w:t xml:space="preserve">9.18. При отсутствии ухода за надмогильными сооружениями (участками для погребения) администрация поселения или </w:t>
      </w:r>
      <w:hyperlink r:id="rId32" w:anchor="sub_2128" w:history="1">
        <w:r w:rsidRPr="00083A24">
          <w:rPr>
            <w:rFonts w:ascii="Times New Roman" w:eastAsia="Calibri" w:hAnsi="Times New Roman" w:cs="Times New Roman"/>
            <w:bCs/>
            <w:sz w:val="28"/>
            <w:szCs w:val="28"/>
            <w:lang w:eastAsia="ru-RU"/>
          </w:rPr>
          <w:t>специализированная служба по вопросам похоронного дела</w:t>
        </w:r>
      </w:hyperlink>
      <w:r w:rsidRPr="00083A24">
        <w:rPr>
          <w:rFonts w:ascii="Times New Roman" w:eastAsia="Times New Roman" w:hAnsi="Times New Roman" w:cs="Times New Roman"/>
          <w:sz w:val="28"/>
          <w:szCs w:val="28"/>
          <w:lang w:eastAsia="ru-RU"/>
        </w:rPr>
        <w:t xml:space="preserve"> обязана сообщать родственникам (лицу, ответственному за захоронение) о пришедших в ветхость надмогильных сооружениях путем установки на могильном холме соответствующего объявления (далее – объявление</w:t>
      </w:r>
      <w:bookmarkStart w:id="152" w:name="sub_915"/>
      <w:bookmarkEnd w:id="151"/>
      <w:r w:rsidRPr="00083A24">
        <w:rPr>
          <w:rFonts w:ascii="Times New Roman" w:eastAsia="Times New Roman" w:hAnsi="Times New Roman" w:cs="Times New Roman"/>
          <w:sz w:val="28"/>
          <w:szCs w:val="28"/>
          <w:lang w:eastAsia="ru-RU"/>
        </w:rPr>
        <w:t>), письмом (уведомление) с предложением привести надмогильное сооружение (участок для погребения) в надлежащее состояние в установленные сроки.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3" w:name="sub_917"/>
      <w:bookmarkEnd w:id="152"/>
      <w:r w:rsidRPr="00083A24">
        <w:rPr>
          <w:rFonts w:ascii="Times New Roman" w:eastAsia="Times New Roman" w:hAnsi="Times New Roman" w:cs="Times New Roman"/>
          <w:sz w:val="28"/>
          <w:szCs w:val="28"/>
          <w:lang w:eastAsia="ru-RU"/>
        </w:rPr>
        <w:t xml:space="preserve">9.19. В случае установления историко-культурной ценности надмогильного сооружения (участка для погребения) обеспечивается его сохранность в соответствии с </w:t>
      </w:r>
      <w:hyperlink r:id="rId33" w:history="1">
        <w:r w:rsidRPr="00083A24">
          <w:rPr>
            <w:rFonts w:ascii="Times New Roman" w:eastAsia="Calibri" w:hAnsi="Times New Roman" w:cs="Times New Roman"/>
            <w:bCs/>
            <w:sz w:val="28"/>
            <w:szCs w:val="28"/>
            <w:lang w:eastAsia="ru-RU"/>
          </w:rPr>
          <w:t>законодательством</w:t>
        </w:r>
      </w:hyperlink>
      <w:r w:rsidRPr="00083A24">
        <w:rPr>
          <w:rFonts w:ascii="Times New Roman" w:eastAsia="Times New Roman" w:hAnsi="Times New Roman" w:cs="Times New Roman"/>
          <w:sz w:val="28"/>
          <w:szCs w:val="28"/>
          <w:lang w:eastAsia="ru-RU"/>
        </w:rPr>
        <w:t xml:space="preserve"> об охране и использовании памятников истории и культуры. </w:t>
      </w:r>
      <w:bookmarkEnd w:id="153"/>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54" w:name="sub_1001"/>
      <w:r w:rsidRPr="00083A24">
        <w:rPr>
          <w:rFonts w:ascii="Times New Roman" w:eastAsia="Times New Roman" w:hAnsi="Times New Roman" w:cs="Times New Roman"/>
          <w:bCs/>
          <w:kern w:val="32"/>
          <w:sz w:val="28"/>
          <w:szCs w:val="28"/>
        </w:rPr>
        <w:t>10. Монтаж, демонтаж, ремонт, замена надмогильных сооружений</w:t>
      </w:r>
    </w:p>
    <w:bookmarkEnd w:id="154"/>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5" w:name="sub_101"/>
      <w:r w:rsidRPr="00083A24">
        <w:rPr>
          <w:rFonts w:ascii="Times New Roman" w:eastAsia="Times New Roman" w:hAnsi="Times New Roman" w:cs="Times New Roman"/>
          <w:sz w:val="28"/>
          <w:szCs w:val="28"/>
          <w:lang w:eastAsia="ru-RU"/>
        </w:rPr>
        <w:t>10.1. Монтаж, демонтаж, ремонт, замена надмогильных сооружений (надгробий) и оград осуществляются на основании письменного уведомления администрации поселения или специализированной службы по вопросам похоронного дела поселения при предъявлении лицом, на которое зарегистрировано место захоронения (или по его письменному поручению иным лицом), паспорта или иного документа, удостоверяющего личность, свидетельства о регистрации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6" w:name="sub_102"/>
      <w:bookmarkEnd w:id="155"/>
      <w:r w:rsidRPr="00083A24">
        <w:rPr>
          <w:rFonts w:ascii="Times New Roman" w:eastAsia="Times New Roman" w:hAnsi="Times New Roman" w:cs="Times New Roman"/>
          <w:sz w:val="28"/>
          <w:szCs w:val="28"/>
          <w:lang w:eastAsia="ru-RU"/>
        </w:rPr>
        <w:t>10.2. Администрацией поселения или специализированной службой по вопросам похоронного дела поселения осуществляется регистрация установки и замены каждого надмогильного сооружения, о чем делается соответствующая запись в книге регистрации надмогильных сооружений и в соответствующих свидетельствах о регистрации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7" w:name="sub_103"/>
      <w:bookmarkEnd w:id="156"/>
      <w:r w:rsidRPr="00083A24">
        <w:rPr>
          <w:rFonts w:ascii="Times New Roman" w:eastAsia="Times New Roman" w:hAnsi="Times New Roman" w:cs="Times New Roman"/>
          <w:sz w:val="28"/>
          <w:szCs w:val="28"/>
          <w:lang w:eastAsia="ru-RU"/>
        </w:rPr>
        <w:t xml:space="preserve">10.3. Книги регистрации надмогильных сооружений являются </w:t>
      </w:r>
      <w:r w:rsidRPr="00083A24">
        <w:rPr>
          <w:rFonts w:ascii="Times New Roman" w:eastAsia="Times New Roman" w:hAnsi="Times New Roman" w:cs="Times New Roman"/>
          <w:sz w:val="28"/>
          <w:szCs w:val="28"/>
          <w:lang w:eastAsia="ru-RU"/>
        </w:rPr>
        <w:lastRenderedPageBreak/>
        <w:t>документами строгой отчетности, относятся к делам с постоянным сроком хранения и передаются на постоянное хранение в администрацию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8" w:name="sub_104"/>
      <w:bookmarkEnd w:id="157"/>
      <w:r w:rsidRPr="00083A24">
        <w:rPr>
          <w:rFonts w:ascii="Times New Roman" w:eastAsia="Times New Roman" w:hAnsi="Times New Roman" w:cs="Times New Roman"/>
          <w:sz w:val="28"/>
          <w:szCs w:val="28"/>
          <w:lang w:eastAsia="ru-RU"/>
        </w:rPr>
        <w:t>10.4. Установку надмогильных сооружений рекомендуется производить не ранее чем через год после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59" w:name="sub_105"/>
      <w:bookmarkEnd w:id="158"/>
      <w:r w:rsidRPr="00083A24">
        <w:rPr>
          <w:rFonts w:ascii="Times New Roman" w:eastAsia="Times New Roman" w:hAnsi="Times New Roman" w:cs="Times New Roman"/>
          <w:sz w:val="28"/>
          <w:szCs w:val="28"/>
          <w:lang w:eastAsia="ru-RU"/>
        </w:rPr>
        <w:t>10.5. Установка надмогильных сооружений и оград на кладбищах допускается только в границах предоставленных мест захоронения. Устанавливаемые надмогильные сооружения и ограды не должны иметь частей, выступающих за границы мест захоронения или нависающих над соседними. Высота склепа не должна превышать трех метров. Установка надмогильных сооружений вне места захоронения не допускается.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0" w:name="sub_106"/>
      <w:bookmarkEnd w:id="159"/>
      <w:r w:rsidRPr="00083A24">
        <w:rPr>
          <w:rFonts w:ascii="Times New Roman" w:eastAsia="Times New Roman" w:hAnsi="Times New Roman" w:cs="Times New Roman"/>
          <w:sz w:val="28"/>
          <w:szCs w:val="28"/>
          <w:lang w:eastAsia="ru-RU"/>
        </w:rPr>
        <w:t>10.6. Надмогильные сооружения и ограды, установленные за пределами мест захоронения, подлежат сносу в порядке, установленном соответствующим постановлением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1" w:name="sub_107"/>
      <w:bookmarkEnd w:id="160"/>
      <w:r w:rsidRPr="00083A24">
        <w:rPr>
          <w:rFonts w:ascii="Times New Roman" w:eastAsia="Times New Roman" w:hAnsi="Times New Roman" w:cs="Times New Roman"/>
          <w:sz w:val="28"/>
          <w:szCs w:val="28"/>
          <w:lang w:eastAsia="ru-RU"/>
        </w:rPr>
        <w:t>10.7. Надписи на надмогильных сооружениях должны соответствовать сведениям о захороненных в данном месте умерших (погибших).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2" w:name="sub_108"/>
      <w:bookmarkEnd w:id="161"/>
      <w:r w:rsidRPr="00083A24">
        <w:rPr>
          <w:rFonts w:ascii="Times New Roman" w:eastAsia="Times New Roman" w:hAnsi="Times New Roman" w:cs="Times New Roman"/>
          <w:sz w:val="28"/>
          <w:szCs w:val="28"/>
          <w:lang w:eastAsia="ru-RU"/>
        </w:rPr>
        <w:t>10.8. Периметр бетонного сооружения (бордюра), ограды или живой изгороди вокруг могилы не должен превышать периметра отведенного под погребение участка земли.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3" w:name="sub_109"/>
      <w:bookmarkEnd w:id="162"/>
      <w:r w:rsidRPr="00083A24">
        <w:rPr>
          <w:rFonts w:ascii="Times New Roman" w:eastAsia="Times New Roman" w:hAnsi="Times New Roman" w:cs="Times New Roman"/>
          <w:sz w:val="28"/>
          <w:szCs w:val="28"/>
          <w:lang w:eastAsia="ru-RU"/>
        </w:rPr>
        <w:t>10.9. В книгу регистрации установки надмогильных сооружений вносятся следующие сведения:</w:t>
      </w:r>
    </w:p>
    <w:bookmarkEnd w:id="163"/>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фамилия, имя и отчество умершего (погибшего);</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вид надмогильного сооружения;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дата установки надмогильного сооружения;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номер сектора, номер могилы;</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материал и размеры надмогильного сооружения;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дата установки надмогильного сооружения;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фамилия и инициалы лица, ответственного за захоронение.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4" w:name="sub_1010"/>
      <w:r w:rsidRPr="00083A24">
        <w:rPr>
          <w:rFonts w:ascii="Times New Roman" w:eastAsia="Times New Roman" w:hAnsi="Times New Roman" w:cs="Times New Roman"/>
          <w:sz w:val="28"/>
          <w:szCs w:val="28"/>
          <w:lang w:eastAsia="ru-RU"/>
        </w:rPr>
        <w:t>10.10. Срок использования надмогильных сооружений и оград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мест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5" w:name="sub_1011"/>
      <w:bookmarkEnd w:id="164"/>
      <w:r w:rsidRPr="00083A24">
        <w:rPr>
          <w:rFonts w:ascii="Times New Roman" w:eastAsia="Times New Roman" w:hAnsi="Times New Roman" w:cs="Times New Roman"/>
          <w:sz w:val="28"/>
          <w:szCs w:val="28"/>
          <w:lang w:eastAsia="ru-RU"/>
        </w:rPr>
        <w:t>10.11. На территории мест захоронений, где в соответствии с архитектурно-ландшафтным проектом общественного кладбища предусмотрено погребение без последующей установки оград, установка оград запрещена.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6" w:name="sub_1012"/>
      <w:bookmarkEnd w:id="165"/>
      <w:r w:rsidRPr="00083A24">
        <w:rPr>
          <w:rFonts w:ascii="Times New Roman" w:eastAsia="Times New Roman" w:hAnsi="Times New Roman" w:cs="Times New Roman"/>
          <w:sz w:val="28"/>
          <w:szCs w:val="28"/>
          <w:lang w:eastAsia="ru-RU"/>
        </w:rPr>
        <w:t>10.12. Утилизация старых надмогильных сооружений осуществляется специализированной службой по вопросам похоронного дела, иными ритуальными организациями на возмездной основе или самостоятельно вывозится с территории общественного кладбища лицом, ответственным за захоронение.</w:t>
      </w:r>
    </w:p>
    <w:bookmarkEnd w:id="166"/>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67" w:name="sub_10011"/>
      <w:r w:rsidRPr="00083A24">
        <w:rPr>
          <w:rFonts w:ascii="Times New Roman" w:eastAsia="Times New Roman" w:hAnsi="Times New Roman" w:cs="Times New Roman"/>
          <w:bCs/>
          <w:kern w:val="32"/>
          <w:sz w:val="28"/>
          <w:szCs w:val="28"/>
        </w:rPr>
        <w:t>11. Правила посещения кладбищ</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8" w:name="sub_111"/>
      <w:bookmarkEnd w:id="167"/>
      <w:r w:rsidRPr="00083A24">
        <w:rPr>
          <w:rFonts w:ascii="Times New Roman" w:eastAsia="Times New Roman" w:hAnsi="Times New Roman" w:cs="Times New Roman"/>
          <w:sz w:val="28"/>
          <w:szCs w:val="28"/>
          <w:lang w:eastAsia="ru-RU"/>
        </w:rPr>
        <w:t>11.1. На территории общественных кладбищ посетители должны соблюдать общественный порядок и тишину.</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69" w:name="sub_112"/>
      <w:bookmarkEnd w:id="168"/>
      <w:r w:rsidRPr="00083A24">
        <w:rPr>
          <w:rFonts w:ascii="Times New Roman" w:eastAsia="Times New Roman" w:hAnsi="Times New Roman" w:cs="Times New Roman"/>
          <w:sz w:val="28"/>
          <w:szCs w:val="28"/>
          <w:lang w:eastAsia="ru-RU"/>
        </w:rPr>
        <w:t>11.2. Общественные кладбища открыты для посещений ежедневно:</w:t>
      </w:r>
    </w:p>
    <w:bookmarkEnd w:id="169"/>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 мая по октябрь календарного года - с 9.00 до 18.00 час.;</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lastRenderedPageBreak/>
        <w:t>- с ноября по апрель календарного года - с 9.00 до 17.00 час.</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Время захоронение на кладбищах производится в соответствии с законодательством РФ. </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0" w:name="sub_113"/>
      <w:r w:rsidRPr="00083A24">
        <w:rPr>
          <w:rFonts w:ascii="Times New Roman" w:eastAsia="Times New Roman" w:hAnsi="Times New Roman" w:cs="Times New Roman"/>
          <w:sz w:val="28"/>
          <w:szCs w:val="28"/>
          <w:lang w:eastAsia="ru-RU"/>
        </w:rPr>
        <w:t>11.3. Посетители общественных кладбищ имеют право:</w:t>
      </w:r>
    </w:p>
    <w:bookmarkEnd w:id="170"/>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пользоваться инвентарем, выдаваемым специализированной службой по вопросам похоронного дела для ухода за могилами;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устанавливать надмогильные сооружения, ограды, цветники в соответствии с требованиями настоящего положения и действующего законодательства;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поручать специализированной службе по вопросам похоронного дела уход за могилой на основании заключенного договора с оплатой данных услуг согласно стоимости, утвержденной Советом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сажать цветы на могильном участке;</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беспрепятственно проезжать на территорию кладбища в случаях установки (замены) памятников, надмогильных сооружений, оград, цветников и т.д.);</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посетители - престарелые и инвалиды - могут пользоваться легковым транспортом для проезда по территории кладбища;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осуществлять иные права, предусмотренные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1" w:name="sub_114"/>
      <w:r w:rsidRPr="00083A24">
        <w:rPr>
          <w:rFonts w:ascii="Times New Roman" w:eastAsia="Times New Roman" w:hAnsi="Times New Roman" w:cs="Times New Roman"/>
          <w:sz w:val="28"/>
          <w:szCs w:val="28"/>
          <w:lang w:eastAsia="ru-RU"/>
        </w:rPr>
        <w:t>11.4. На территории общественных кладбищ запрещается:</w:t>
      </w:r>
    </w:p>
    <w:bookmarkEnd w:id="171"/>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причинять ущерб надмогильным сооружениям, оборудованию общественного кладбища, зеленым насаждениям, объектам благоустройства;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самовольно превышать установленный размер предоставленного участка для погребения;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засорять территорию общественных кладбищ;</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водить собак, пасти домашних животных, ловить птиц;</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разводить костры, добывать песок и глину и т.д.;</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находиться на территории общественного кладбища после его закрытия;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производить раскопку грунта, оставлять запасы строительных и других материалов;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самовольно устанавливать скамейки, столики, самовольно осуществлять строительство склепов, иных надмогильных сооружений, производить копку ям для добывания грунта, оставлять запасы строительных и других материалов;</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оставлять демонтированные надмогильные сооружения при их замене или осуществлении благоустройства на месте захоронения;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кататься на лыжах, санях, велосипедах, мопедах, мотороллерах, мотоциклах;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распивать спиртные напитки и находиться в нетрезвом состоянии и в состоянии наркотического и (или) токсического опьянения.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2" w:name="sub_115"/>
      <w:r w:rsidRPr="00083A24">
        <w:rPr>
          <w:rFonts w:ascii="Times New Roman" w:eastAsia="Times New Roman" w:hAnsi="Times New Roman" w:cs="Times New Roman"/>
          <w:sz w:val="28"/>
          <w:szCs w:val="28"/>
          <w:lang w:eastAsia="ru-RU"/>
        </w:rPr>
        <w:t>11.5. Порядок и правила посещения общественных кладбищ вывешиваются на видных местах во всех подразделениях специализированной службы по вопросам похоронного дела.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3" w:name="sub_116"/>
      <w:bookmarkEnd w:id="172"/>
      <w:r w:rsidRPr="00083A24">
        <w:rPr>
          <w:rFonts w:ascii="Times New Roman" w:eastAsia="Times New Roman" w:hAnsi="Times New Roman" w:cs="Times New Roman"/>
          <w:sz w:val="28"/>
          <w:szCs w:val="28"/>
          <w:lang w:eastAsia="ru-RU"/>
        </w:rPr>
        <w:t>11.6. Торговля цветами, предметами похоронного ритуала и материалами по благоустройству могил может осуществляться только с письменного разрешения администрации поселения.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4" w:name="sub_117"/>
      <w:bookmarkEnd w:id="173"/>
      <w:r w:rsidRPr="00083A24">
        <w:rPr>
          <w:rFonts w:ascii="Times New Roman" w:eastAsia="Times New Roman" w:hAnsi="Times New Roman" w:cs="Times New Roman"/>
          <w:sz w:val="28"/>
          <w:szCs w:val="28"/>
          <w:lang w:eastAsia="ru-RU"/>
        </w:rPr>
        <w:lastRenderedPageBreak/>
        <w:t>11.7. Надругательство над телами умерших либо уничтожение, повреждение или осквернение мест захоронений, надмогильных сооружений или кладбищенских зданий, предназначенных для церемоний в связи с погребением умерших или их поминовением, влечет уголовную ответственность в порядке, установленном законодательством.</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5" w:name="sub_118"/>
      <w:bookmarkEnd w:id="174"/>
      <w:r w:rsidRPr="00083A24">
        <w:rPr>
          <w:rFonts w:ascii="Times New Roman" w:eastAsia="Times New Roman" w:hAnsi="Times New Roman" w:cs="Times New Roman"/>
          <w:sz w:val="28"/>
          <w:szCs w:val="28"/>
          <w:lang w:eastAsia="ru-RU"/>
        </w:rPr>
        <w:t>11.8. Данные Правила посещения кладбищ вывешиваются на видном месте кладбища для всеобщего обозрения.</w:t>
      </w:r>
    </w:p>
    <w:bookmarkEnd w:id="175"/>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76" w:name="sub_10012"/>
      <w:r w:rsidRPr="00083A24">
        <w:rPr>
          <w:rFonts w:ascii="Times New Roman" w:eastAsia="Times New Roman" w:hAnsi="Times New Roman" w:cs="Times New Roman"/>
          <w:bCs/>
          <w:kern w:val="32"/>
          <w:sz w:val="28"/>
          <w:szCs w:val="28"/>
        </w:rPr>
        <w:t>12. Виды автотранспорта для перевозки умерших и Порядок движения транспортных средств по территории общественных кладбищ</w:t>
      </w:r>
    </w:p>
    <w:bookmarkEnd w:id="176"/>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highlight w:val="yellow"/>
          <w:lang w:eastAsia="ru-RU"/>
        </w:rPr>
      </w:pPr>
      <w:bookmarkStart w:id="177" w:name="sub_121"/>
      <w:r w:rsidRPr="00083A24">
        <w:rPr>
          <w:rFonts w:ascii="Times New Roman" w:eastAsia="Times New Roman" w:hAnsi="Times New Roman" w:cs="Times New Roman"/>
          <w:sz w:val="28"/>
          <w:szCs w:val="28"/>
          <w:lang w:eastAsia="ru-RU"/>
        </w:rPr>
        <w:t>12.1. Перевозка (транспортировка) тел умерших к месту захоронения, указанное лицом, взявшим на себя обязанность осуществить погребение, с сопровождающими лицами или без них осуществляется специализированным транспортом. Допускается использование другого вида автотранспорта для перевозки умерших, за исключением легкового автотранспорта, а также автотранспорта, используемого для перевозки пищевого сырья и продуктов питания.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12.2. По территории общественного кладбища допускается движение транспортных средств, указанных в пункте 12.1 раздела 12 настоящего положения, в соответствии со схемой движения транспорта (приложение № 6).</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8" w:name="sub_122"/>
      <w:bookmarkEnd w:id="177"/>
      <w:r w:rsidRPr="00083A24">
        <w:rPr>
          <w:rFonts w:ascii="Times New Roman" w:eastAsia="Times New Roman" w:hAnsi="Times New Roman" w:cs="Times New Roman"/>
          <w:sz w:val="28"/>
          <w:szCs w:val="28"/>
          <w:lang w:eastAsia="ru-RU"/>
        </w:rPr>
        <w:t xml:space="preserve">12.3. </w:t>
      </w:r>
      <w:hyperlink r:id="rId34" w:anchor="sub_211" w:history="1">
        <w:r w:rsidRPr="00083A24">
          <w:rPr>
            <w:rFonts w:ascii="Times New Roman" w:eastAsia="Calibri" w:hAnsi="Times New Roman" w:cs="Times New Roman"/>
            <w:bCs/>
            <w:sz w:val="28"/>
            <w:szCs w:val="28"/>
            <w:lang w:eastAsia="ru-RU"/>
          </w:rPr>
          <w:t>Автокатафалк</w:t>
        </w:r>
      </w:hyperlink>
      <w:r w:rsidRPr="00083A24">
        <w:rPr>
          <w:rFonts w:ascii="Times New Roman" w:eastAsia="Times New Roman" w:hAnsi="Times New Roman" w:cs="Times New Roman"/>
          <w:sz w:val="28"/>
          <w:szCs w:val="28"/>
          <w:lang w:eastAsia="ru-RU"/>
        </w:rPr>
        <w:t xml:space="preserve"> и траурная автотранспортная процессия имеют право беспрепятственного проезда на территорию общественного кладбища.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79" w:name="sub_123"/>
      <w:bookmarkEnd w:id="178"/>
      <w:r w:rsidRPr="00083A24">
        <w:rPr>
          <w:rFonts w:ascii="Times New Roman" w:eastAsia="Times New Roman" w:hAnsi="Times New Roman" w:cs="Times New Roman"/>
          <w:sz w:val="28"/>
          <w:szCs w:val="28"/>
          <w:lang w:eastAsia="ru-RU"/>
        </w:rPr>
        <w:t>12.4. При производстве работ по благоустройству мест захоронений и по установке надмогильных сооружений движение транспортных средств по территории общественного кладбища осуществляется с использованием легкового автотранспорта и грузового автотранспорта.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0" w:name="sub_124"/>
      <w:bookmarkEnd w:id="179"/>
      <w:r w:rsidRPr="00083A24">
        <w:rPr>
          <w:rFonts w:ascii="Times New Roman" w:eastAsia="Times New Roman" w:hAnsi="Times New Roman" w:cs="Times New Roman"/>
          <w:sz w:val="28"/>
          <w:szCs w:val="28"/>
          <w:lang w:eastAsia="ru-RU"/>
        </w:rPr>
        <w:t xml:space="preserve">12.4. При въезде на </w:t>
      </w:r>
      <w:hyperlink r:id="rId35" w:anchor="sub_2114" w:history="1">
        <w:r w:rsidRPr="00083A24">
          <w:rPr>
            <w:rFonts w:ascii="Times New Roman" w:eastAsia="Calibri" w:hAnsi="Times New Roman" w:cs="Times New Roman"/>
            <w:bCs/>
            <w:sz w:val="28"/>
            <w:szCs w:val="28"/>
            <w:lang w:eastAsia="ru-RU"/>
          </w:rPr>
          <w:t>общественное кладбище</w:t>
        </w:r>
      </w:hyperlink>
      <w:r w:rsidRPr="00083A24">
        <w:rPr>
          <w:rFonts w:ascii="Times New Roman" w:eastAsia="Times New Roman" w:hAnsi="Times New Roman" w:cs="Times New Roman"/>
          <w:sz w:val="28"/>
          <w:szCs w:val="28"/>
          <w:lang w:eastAsia="ru-RU"/>
        </w:rPr>
        <w:t xml:space="preserve"> лицо, ответственное за захоронение, или исполнители работ по установке надмогильного сооружения обязаны предоставить ответственному работнику администрации поселения или  специализированной службы по вопросам похоронного дела (кладбища) документы, подтверждающие выполнение положений </w:t>
      </w:r>
      <w:hyperlink r:id="rId36" w:anchor="sub_101" w:history="1">
        <w:r w:rsidRPr="00083A24">
          <w:rPr>
            <w:rFonts w:ascii="Times New Roman" w:eastAsia="Calibri" w:hAnsi="Times New Roman" w:cs="Times New Roman"/>
            <w:bCs/>
            <w:sz w:val="28"/>
            <w:szCs w:val="28"/>
            <w:lang w:eastAsia="ru-RU"/>
          </w:rPr>
          <w:t>пункта 10.1</w:t>
        </w:r>
      </w:hyperlink>
      <w:r w:rsidRPr="00083A24">
        <w:rPr>
          <w:rFonts w:ascii="Times New Roman" w:eastAsia="Times New Roman" w:hAnsi="Times New Roman" w:cs="Times New Roman"/>
          <w:sz w:val="28"/>
          <w:szCs w:val="28"/>
          <w:lang w:eastAsia="ru-RU"/>
        </w:rPr>
        <w:t>. настоящего положения.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1" w:name="sub_125"/>
      <w:bookmarkEnd w:id="180"/>
      <w:r w:rsidRPr="00083A24">
        <w:rPr>
          <w:rFonts w:ascii="Times New Roman" w:eastAsia="Times New Roman" w:hAnsi="Times New Roman" w:cs="Times New Roman"/>
          <w:sz w:val="28"/>
          <w:szCs w:val="28"/>
          <w:lang w:eastAsia="ru-RU"/>
        </w:rPr>
        <w:t>12.5. Владельцы автотранспортных средств, повредившие надмогильные сооружения, указатели, столбы, объекты благоустройства и т.д. несут ответственность, установленную действующим законодательством Российской Федерации.</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13. Порядок проведения инвентаризации мест захоронения на кладбищах</w:t>
      </w:r>
    </w:p>
    <w:p w:rsidR="00395329" w:rsidRPr="00083A24"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13.1. Объектами инвентаризации являются все захоронения, произведенные на территории общественных кладбищ Нововеличковского сельского поселения Динского района (действующих и закрытых).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13.2. Инвентаризация осуществляется с целью: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2" w:name="sub_721"/>
      <w:r w:rsidRPr="00083A24">
        <w:rPr>
          <w:rFonts w:ascii="Times New Roman" w:eastAsia="Times New Roman" w:hAnsi="Times New Roman" w:cs="Times New Roman"/>
          <w:sz w:val="28"/>
          <w:szCs w:val="28"/>
          <w:lang w:eastAsia="ru-RU"/>
        </w:rPr>
        <w:t>13.2.1. Учета всех мест захоронений (могил).</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3" w:name="sub_722"/>
      <w:bookmarkEnd w:id="182"/>
      <w:r w:rsidRPr="00083A24">
        <w:rPr>
          <w:rFonts w:ascii="Times New Roman" w:eastAsia="Times New Roman" w:hAnsi="Times New Roman" w:cs="Times New Roman"/>
          <w:sz w:val="28"/>
          <w:szCs w:val="28"/>
          <w:lang w:eastAsia="ru-RU"/>
        </w:rPr>
        <w:t xml:space="preserve">13.2.2. Выявления мест захоронений (могил) без регистрационных номеров </w:t>
      </w:r>
      <w:r w:rsidRPr="00083A24">
        <w:rPr>
          <w:rFonts w:ascii="Times New Roman" w:eastAsia="Times New Roman" w:hAnsi="Times New Roman" w:cs="Times New Roman"/>
          <w:sz w:val="28"/>
          <w:szCs w:val="28"/>
          <w:lang w:eastAsia="ru-RU"/>
        </w:rPr>
        <w:lastRenderedPageBreak/>
        <w:t>и данных о захороненных.</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4" w:name="sub_723"/>
      <w:bookmarkEnd w:id="183"/>
      <w:r w:rsidRPr="00083A24">
        <w:rPr>
          <w:rFonts w:ascii="Times New Roman" w:eastAsia="Times New Roman" w:hAnsi="Times New Roman" w:cs="Times New Roman"/>
          <w:sz w:val="28"/>
          <w:szCs w:val="28"/>
          <w:lang w:eastAsia="ru-RU"/>
        </w:rPr>
        <w:t>13.2.3. Определения состояния захоронений (могил), надгробных сооружений, ограждений.</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5" w:name="sub_73"/>
      <w:bookmarkEnd w:id="184"/>
      <w:r w:rsidRPr="00083A24">
        <w:rPr>
          <w:rFonts w:ascii="Times New Roman" w:eastAsia="Times New Roman" w:hAnsi="Times New Roman" w:cs="Times New Roman"/>
          <w:sz w:val="28"/>
          <w:szCs w:val="28"/>
          <w:lang w:eastAsia="ru-RU"/>
        </w:rPr>
        <w:t>13.3. Инвентаризация мест захоронений проводится администрацией поселения не реже одного раза в три года.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6" w:name="sub_74"/>
      <w:bookmarkEnd w:id="185"/>
      <w:r w:rsidRPr="00083A24">
        <w:rPr>
          <w:rFonts w:ascii="Times New Roman" w:eastAsia="Times New Roman" w:hAnsi="Times New Roman" w:cs="Times New Roman"/>
          <w:sz w:val="28"/>
          <w:szCs w:val="28"/>
          <w:lang w:eastAsia="ru-RU"/>
        </w:rPr>
        <w:t>13.4. Для проведения инвентаризации мест захоронений создается временная комиссия.</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7" w:name="sub_75"/>
      <w:bookmarkEnd w:id="186"/>
      <w:r w:rsidRPr="00083A24">
        <w:rPr>
          <w:rFonts w:ascii="Times New Roman" w:eastAsia="Times New Roman" w:hAnsi="Times New Roman" w:cs="Times New Roman"/>
          <w:sz w:val="28"/>
          <w:szCs w:val="28"/>
          <w:lang w:eastAsia="ru-RU"/>
        </w:rPr>
        <w:t xml:space="preserve">13.5. Первичная инвентаризация мест захоронений включает в себя осмотр места захоронения (могил), составление журнала инвентаризации. Форма журнала инвентаризации мест захоронений установлена </w:t>
      </w:r>
      <w:r w:rsidRPr="00083A24">
        <w:rPr>
          <w:rFonts w:ascii="Times New Roman" w:eastAsia="Times New Roman" w:hAnsi="Times New Roman" w:cs="Times New Roman"/>
          <w:bCs/>
          <w:sz w:val="28"/>
          <w:szCs w:val="28"/>
          <w:lang w:eastAsia="ru-RU"/>
        </w:rPr>
        <w:t>приложением N 2</w:t>
      </w:r>
      <w:r w:rsidRPr="00083A24">
        <w:rPr>
          <w:rFonts w:ascii="Times New Roman" w:eastAsia="Times New Roman" w:hAnsi="Times New Roman" w:cs="Times New Roman"/>
          <w:sz w:val="28"/>
          <w:szCs w:val="28"/>
          <w:lang w:eastAsia="ru-RU"/>
        </w:rPr>
        <w:t xml:space="preserve"> к настоящему положению.</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8" w:name="sub_76"/>
      <w:bookmarkEnd w:id="187"/>
      <w:r w:rsidRPr="00083A24">
        <w:rPr>
          <w:rFonts w:ascii="Times New Roman" w:eastAsia="Times New Roman" w:hAnsi="Times New Roman" w:cs="Times New Roman"/>
          <w:sz w:val="28"/>
          <w:szCs w:val="28"/>
          <w:lang w:eastAsia="ru-RU"/>
        </w:rPr>
        <w:t>13.6. Последующие инвентаризации мест захоронений включают в себя осмотр места захоронения (могил), составление журнала инвентаризации, сопоставление данных проводимой инвентаризации с данными предыдущей инвентаризации. При выявлении изменений данных предыдущей инвентаризации в журнале инвентаризации в колонке "Примечание" делается соответствующая отметка.</w:t>
      </w: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89" w:name="sub_77"/>
      <w:bookmarkEnd w:id="188"/>
      <w:r w:rsidRPr="00083A24">
        <w:rPr>
          <w:rFonts w:ascii="Times New Roman" w:eastAsia="Times New Roman" w:hAnsi="Times New Roman" w:cs="Times New Roman"/>
          <w:sz w:val="28"/>
          <w:szCs w:val="28"/>
          <w:lang w:eastAsia="ru-RU"/>
        </w:rPr>
        <w:t>13.7. Результаты инвентаризации захоронений оформляются актом о результатах инвентаризации.</w:t>
      </w:r>
    </w:p>
    <w:bookmarkEnd w:id="181"/>
    <w:bookmarkEnd w:id="189"/>
    <w:p w:rsidR="00395329" w:rsidRPr="00083A24"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outlineLvl w:val="0"/>
        <w:rPr>
          <w:rFonts w:ascii="Times New Roman" w:eastAsia="Times New Roman" w:hAnsi="Times New Roman" w:cs="Times New Roman"/>
          <w:bCs/>
          <w:kern w:val="32"/>
          <w:sz w:val="28"/>
          <w:szCs w:val="28"/>
        </w:rPr>
      </w:pPr>
      <w:bookmarkStart w:id="190" w:name="sub_1013"/>
      <w:r w:rsidRPr="00083A24">
        <w:rPr>
          <w:rFonts w:ascii="Times New Roman" w:eastAsia="Times New Roman" w:hAnsi="Times New Roman" w:cs="Times New Roman"/>
          <w:bCs/>
          <w:kern w:val="32"/>
          <w:sz w:val="28"/>
          <w:szCs w:val="28"/>
        </w:rPr>
        <w:t>14. Финансирование похоронного дела на территории поселения</w:t>
      </w:r>
    </w:p>
    <w:bookmarkEnd w:id="190"/>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91" w:name="sub_131"/>
      <w:r w:rsidRPr="00083A24">
        <w:rPr>
          <w:rFonts w:ascii="Times New Roman" w:eastAsia="Times New Roman" w:hAnsi="Times New Roman" w:cs="Times New Roman"/>
          <w:sz w:val="28"/>
          <w:szCs w:val="28"/>
          <w:lang w:eastAsia="ru-RU"/>
        </w:rPr>
        <w:t>14.1. Финансовое обеспечение похоронного дела на территории поселения осуществляется в соответствии с действующим законодательством.</w:t>
      </w:r>
      <w:bookmarkEnd w:id="191"/>
    </w:p>
    <w:p w:rsidR="00395329" w:rsidRPr="00083A24" w:rsidRDefault="00395329" w:rsidP="00395329">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Председатель Совета Нововеличковского </w:t>
      </w:r>
    </w:p>
    <w:p w:rsidR="00395329" w:rsidRPr="00083A24" w:rsidRDefault="00395329" w:rsidP="00395329">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сельского поселения Динского района</w:t>
      </w:r>
      <w:r w:rsidRPr="00083A24">
        <w:rPr>
          <w:rFonts w:ascii="Times New Roman" w:eastAsia="Times New Roman" w:hAnsi="Times New Roman" w:cs="Times New Roman"/>
          <w:sz w:val="28"/>
          <w:szCs w:val="28"/>
          <w:lang w:eastAsia="ru-RU"/>
        </w:rPr>
        <w:tab/>
      </w:r>
      <w:r w:rsidRPr="00083A24">
        <w:rPr>
          <w:rFonts w:ascii="Times New Roman" w:eastAsia="Times New Roman" w:hAnsi="Times New Roman" w:cs="Times New Roman"/>
          <w:sz w:val="28"/>
          <w:szCs w:val="28"/>
          <w:lang w:eastAsia="ru-RU"/>
        </w:rPr>
        <w:tab/>
      </w:r>
      <w:r w:rsidRPr="00083A24">
        <w:rPr>
          <w:rFonts w:ascii="Times New Roman" w:eastAsia="Times New Roman" w:hAnsi="Times New Roman" w:cs="Times New Roman"/>
          <w:sz w:val="28"/>
          <w:szCs w:val="28"/>
          <w:lang w:eastAsia="ru-RU"/>
        </w:rPr>
        <w:tab/>
      </w:r>
      <w:r w:rsidRPr="00083A24">
        <w:rPr>
          <w:rFonts w:ascii="Times New Roman" w:eastAsia="Times New Roman" w:hAnsi="Times New Roman" w:cs="Times New Roman"/>
          <w:sz w:val="28"/>
          <w:szCs w:val="28"/>
          <w:lang w:eastAsia="ru-RU"/>
        </w:rPr>
        <w:tab/>
      </w:r>
      <w:r w:rsidRPr="00083A24">
        <w:rPr>
          <w:rFonts w:ascii="Times New Roman" w:eastAsia="Times New Roman" w:hAnsi="Times New Roman" w:cs="Times New Roman"/>
          <w:sz w:val="28"/>
          <w:szCs w:val="28"/>
          <w:lang w:eastAsia="ru-RU"/>
        </w:rPr>
        <w:tab/>
        <w:t xml:space="preserve">В.А. </w:t>
      </w:r>
      <w:proofErr w:type="spellStart"/>
      <w:r w:rsidRPr="00083A24">
        <w:rPr>
          <w:rFonts w:ascii="Times New Roman" w:eastAsia="Times New Roman" w:hAnsi="Times New Roman" w:cs="Times New Roman"/>
          <w:sz w:val="28"/>
          <w:szCs w:val="28"/>
          <w:lang w:eastAsia="ru-RU"/>
        </w:rPr>
        <w:t>Габлая</w:t>
      </w:r>
      <w:proofErr w:type="spellEnd"/>
    </w:p>
    <w:p w:rsidR="00395329" w:rsidRPr="00083A24" w:rsidRDefault="00395329" w:rsidP="00395329">
      <w:pPr>
        <w:tabs>
          <w:tab w:val="left" w:pos="818"/>
        </w:tabs>
        <w:autoSpaceDN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tabs>
          <w:tab w:val="left" w:pos="818"/>
        </w:tabs>
        <w:autoSpaceDN w:val="0"/>
        <w:spacing w:after="0" w:line="240" w:lineRule="auto"/>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Глава Нововеличковского сельского поселения </w:t>
      </w:r>
    </w:p>
    <w:p w:rsidR="00395329" w:rsidRPr="00083A24" w:rsidRDefault="00395329" w:rsidP="00395329">
      <w:pPr>
        <w:widowControl w:val="0"/>
        <w:tabs>
          <w:tab w:val="left" w:pos="765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Динского района                                </w:t>
      </w:r>
      <w:bookmarkStart w:id="192" w:name="sub_2000"/>
      <w:r w:rsidRPr="00083A24">
        <w:rPr>
          <w:rFonts w:ascii="Times New Roman" w:eastAsia="Times New Roman" w:hAnsi="Times New Roman" w:cs="Times New Roman"/>
          <w:sz w:val="28"/>
          <w:szCs w:val="28"/>
          <w:lang w:eastAsia="ru-RU"/>
        </w:rPr>
        <w:t xml:space="preserve">                     </w:t>
      </w:r>
      <w:r w:rsidRPr="00083A24">
        <w:rPr>
          <w:rFonts w:ascii="Times New Roman" w:eastAsia="Times New Roman" w:hAnsi="Times New Roman" w:cs="Times New Roman"/>
          <w:sz w:val="28"/>
          <w:szCs w:val="28"/>
          <w:lang w:eastAsia="ru-RU"/>
        </w:rPr>
        <w:tab/>
      </w:r>
      <w:r w:rsidRPr="00083A24">
        <w:rPr>
          <w:rFonts w:ascii="Times New Roman" w:eastAsia="Times New Roman" w:hAnsi="Times New Roman" w:cs="Times New Roman"/>
          <w:sz w:val="28"/>
          <w:szCs w:val="28"/>
          <w:lang w:eastAsia="ru-RU"/>
        </w:rPr>
        <w:tab/>
      </w:r>
      <w:proofErr w:type="spellStart"/>
      <w:r w:rsidRPr="00083A24">
        <w:rPr>
          <w:rFonts w:ascii="Times New Roman" w:eastAsia="Times New Roman" w:hAnsi="Times New Roman" w:cs="Times New Roman"/>
          <w:sz w:val="28"/>
          <w:szCs w:val="28"/>
          <w:lang w:eastAsia="ru-RU"/>
        </w:rPr>
        <w:t>С.М.Кова</w:t>
      </w:r>
      <w:proofErr w:type="spellEnd"/>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DD7E53" w:rsidRDefault="00DD7E53"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DD7E53" w:rsidRDefault="00DD7E53"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DD7E53" w:rsidRDefault="00DD7E53"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DD7E53" w:rsidRPr="00083A24" w:rsidRDefault="00DD7E53"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sz w:val="28"/>
          <w:szCs w:val="28"/>
          <w:lang w:eastAsia="ru-RU"/>
        </w:rPr>
      </w:pPr>
      <w:r w:rsidRPr="00083A24">
        <w:rPr>
          <w:rFonts w:ascii="Times New Roman" w:eastAsia="Times New Roman" w:hAnsi="Times New Roman" w:cs="Times New Roman"/>
          <w:bCs/>
          <w:sz w:val="28"/>
          <w:szCs w:val="28"/>
          <w:lang w:eastAsia="ru-RU"/>
        </w:rPr>
        <w:lastRenderedPageBreak/>
        <w:t>ПРИЛОЖЕНИЕ N 1</w:t>
      </w:r>
    </w:p>
    <w:bookmarkEnd w:id="192"/>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kern w:val="32"/>
          <w:sz w:val="28"/>
          <w:szCs w:val="28"/>
        </w:rPr>
        <w:t xml:space="preserve">к </w:t>
      </w:r>
      <w:r w:rsidRPr="00083A24">
        <w:rPr>
          <w:rFonts w:ascii="Times New Roman" w:eastAsia="Times New Roman" w:hAnsi="Times New Roman" w:cs="Times New Roman"/>
          <w:bCs/>
          <w:kern w:val="32"/>
          <w:sz w:val="28"/>
          <w:szCs w:val="28"/>
        </w:rPr>
        <w:t>Положению об организации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похоронного дела на территории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Нововеличковского сельского поселения</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Динского района</w:t>
      </w:r>
    </w:p>
    <w:p w:rsidR="00395329" w:rsidRPr="00083A24" w:rsidRDefault="00395329" w:rsidP="00395329">
      <w:pPr>
        <w:widowControl w:val="0"/>
        <w:autoSpaceDE w:val="0"/>
        <w:autoSpaceDN w:val="0"/>
        <w:adjustRightInd w:val="0"/>
        <w:spacing w:after="0" w:line="240" w:lineRule="auto"/>
        <w:ind w:left="6237" w:firstLine="720"/>
        <w:rPr>
          <w:rFonts w:ascii="Times New Roman" w:eastAsia="Times New Roman" w:hAnsi="Times New Roman" w:cs="Times New Roman"/>
          <w:sz w:val="28"/>
          <w:szCs w:val="28"/>
          <w:lang w:eastAsia="ru-RU"/>
        </w:rPr>
      </w:pPr>
    </w:p>
    <w:p w:rsidR="00395329" w:rsidRPr="00083A24" w:rsidRDefault="00395329" w:rsidP="00395329">
      <w:pPr>
        <w:autoSpaceDN w:val="0"/>
        <w:spacing w:after="0" w:line="240" w:lineRule="auto"/>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Форма </w:t>
      </w:r>
    </w:p>
    <w:p w:rsidR="00395329" w:rsidRPr="00083A24" w:rsidRDefault="00395329" w:rsidP="00395329">
      <w:pPr>
        <w:autoSpaceDN w:val="0"/>
        <w:spacing w:after="0" w:line="240" w:lineRule="auto"/>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 xml:space="preserve">свидетельства о регистрации </w:t>
      </w:r>
      <w:r w:rsidRPr="00083A24">
        <w:rPr>
          <w:rFonts w:ascii="Times New Roman" w:eastAsia="Times New Roman" w:hAnsi="Times New Roman" w:cs="Times New Roman"/>
          <w:noProof/>
          <w:sz w:val="28"/>
          <w:szCs w:val="28"/>
          <w:lang w:eastAsia="ru-RU"/>
        </w:rPr>
        <w:t>захоронения на кладбище, расположенном      на территории Нововеличковского сельского поселения Динского района</w:t>
      </w:r>
    </w:p>
    <w:p w:rsidR="00395329" w:rsidRPr="00083A24" w:rsidRDefault="00395329" w:rsidP="00395329">
      <w:pPr>
        <w:autoSpaceDN w:val="0"/>
        <w:spacing w:after="0" w:line="240" w:lineRule="auto"/>
        <w:jc w:val="left"/>
        <w:rPr>
          <w:rFonts w:ascii="Times New Roman" w:eastAsia="Times New Roman" w:hAnsi="Times New Roman" w:cs="Times New Roman"/>
          <w:sz w:val="28"/>
          <w:szCs w:val="28"/>
          <w:lang w:eastAsia="ru-RU"/>
        </w:rPr>
      </w:pPr>
    </w:p>
    <w:p w:rsidR="00395329" w:rsidRPr="00083A24" w:rsidRDefault="00395329" w:rsidP="00395329">
      <w:pPr>
        <w:autoSpaceDN w:val="0"/>
        <w:spacing w:after="0" w:line="240" w:lineRule="auto"/>
        <w:rPr>
          <w:rFonts w:ascii="Times New Roman" w:eastAsia="Times New Roman" w:hAnsi="Times New Roman" w:cs="Times New Roman"/>
          <w:sz w:val="28"/>
          <w:szCs w:val="28"/>
          <w:lang w:eastAsia="ru-RU"/>
        </w:rPr>
      </w:pPr>
    </w:p>
    <w:p w:rsidR="00395329" w:rsidRPr="00083A24" w:rsidRDefault="00395329" w:rsidP="00395329">
      <w:pPr>
        <w:autoSpaceDN w:val="0"/>
        <w:spacing w:after="0" w:line="240" w:lineRule="auto"/>
        <w:rPr>
          <w:rFonts w:ascii="Times New Roman" w:eastAsia="Times New Roman" w:hAnsi="Times New Roman" w:cs="Times New Roman"/>
          <w:sz w:val="28"/>
          <w:szCs w:val="28"/>
          <w:lang w:eastAsia="ru-RU"/>
        </w:rPr>
      </w:pPr>
    </w:p>
    <w:p w:rsidR="00395329" w:rsidRPr="00083A24" w:rsidRDefault="00395329" w:rsidP="00395329">
      <w:pPr>
        <w:autoSpaceDN w:val="0"/>
        <w:spacing w:after="0" w:line="240" w:lineRule="auto"/>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Администрация Нововеличковского сельского поселения</w:t>
      </w:r>
      <w:r w:rsidRPr="00083A24">
        <w:rPr>
          <w:rFonts w:ascii="Times New Roman" w:eastAsia="Times New Roman" w:hAnsi="Times New Roman" w:cs="Times New Roman"/>
          <w:sz w:val="28"/>
          <w:szCs w:val="28"/>
          <w:lang w:eastAsia="ru-RU"/>
        </w:rPr>
        <w:br/>
        <w:t>Динского района</w:t>
      </w:r>
    </w:p>
    <w:p w:rsidR="00395329" w:rsidRPr="00083A24" w:rsidRDefault="00395329" w:rsidP="00395329">
      <w:pPr>
        <w:autoSpaceDE w:val="0"/>
        <w:autoSpaceDN w:val="0"/>
        <w:adjustRightInd w:val="0"/>
        <w:spacing w:after="0" w:line="240" w:lineRule="auto"/>
        <w:jc w:val="left"/>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left"/>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Свидетельство о регистрации _______________________захоронения </w:t>
      </w:r>
    </w:p>
    <w:p w:rsidR="00395329" w:rsidRPr="00083A24" w:rsidRDefault="00395329" w:rsidP="00395329">
      <w:pPr>
        <w:autoSpaceDE w:val="0"/>
        <w:autoSpaceDN w:val="0"/>
        <w:adjustRightInd w:val="0"/>
        <w:spacing w:after="0" w:line="240" w:lineRule="auto"/>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(указываются сведения о виде захоронения: «Одиночного», «Родственного», «Семейного «Родового»», </w:t>
      </w:r>
    </w:p>
    <w:p w:rsidR="00395329" w:rsidRPr="00083A24" w:rsidRDefault="00395329" w:rsidP="00395329">
      <w:pPr>
        <w:autoSpaceDE w:val="0"/>
        <w:autoSpaceDN w:val="0"/>
        <w:adjustRightInd w:val="0"/>
        <w:spacing w:after="0" w:line="240" w:lineRule="auto"/>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«Почётного», «Воинского» или «Братского»)</w:t>
      </w:r>
    </w:p>
    <w:p w:rsidR="00395329" w:rsidRPr="00083A24" w:rsidRDefault="00395329" w:rsidP="00395329">
      <w:pPr>
        <w:autoSpaceDE w:val="0"/>
        <w:autoSpaceDN w:val="0"/>
        <w:adjustRightInd w:val="0"/>
        <w:spacing w:after="0" w:line="240" w:lineRule="auto"/>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(серия _________ № _________)</w:t>
      </w:r>
    </w:p>
    <w:p w:rsidR="00395329" w:rsidRPr="00083A24" w:rsidRDefault="00395329" w:rsidP="0039532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________________________________________</w:t>
      </w:r>
      <w:r w:rsidR="002F6071">
        <w:rPr>
          <w:rFonts w:ascii="Times New Roman" w:eastAsia="Times New Roman" w:hAnsi="Times New Roman" w:cs="Times New Roman"/>
          <w:sz w:val="28"/>
          <w:szCs w:val="28"/>
          <w:lang w:eastAsia="ru-RU"/>
        </w:rPr>
        <w:t>____________________________</w:t>
      </w:r>
    </w:p>
    <w:p w:rsidR="00395329" w:rsidRPr="00083A24" w:rsidRDefault="00395329" w:rsidP="00395329">
      <w:pPr>
        <w:autoSpaceDE w:val="0"/>
        <w:autoSpaceDN w:val="0"/>
        <w:adjustRightInd w:val="0"/>
        <w:spacing w:after="0" w:line="240" w:lineRule="auto"/>
        <w:ind w:firstLine="540"/>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(наименование населённого пункта)</w:t>
      </w:r>
    </w:p>
    <w:p w:rsidR="00395329" w:rsidRPr="00083A24" w:rsidRDefault="00395329" w:rsidP="00395329">
      <w:pPr>
        <w:autoSpaceDE w:val="0"/>
        <w:autoSpaceDN w:val="0"/>
        <w:adjustRightInd w:val="0"/>
        <w:spacing w:after="0" w:line="240" w:lineRule="auto"/>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________________________________________</w:t>
      </w:r>
      <w:r w:rsidR="002F6071">
        <w:rPr>
          <w:rFonts w:ascii="Times New Roman" w:eastAsia="Calibri" w:hAnsi="Times New Roman" w:cs="Times New Roman"/>
          <w:sz w:val="28"/>
          <w:szCs w:val="28"/>
          <w:lang w:eastAsia="ru-RU"/>
        </w:rPr>
        <w:t>____________________________</w:t>
      </w:r>
    </w:p>
    <w:p w:rsidR="00395329" w:rsidRPr="00083A24" w:rsidRDefault="00395329" w:rsidP="00395329">
      <w:pPr>
        <w:autoSpaceDE w:val="0"/>
        <w:autoSpaceDN w:val="0"/>
        <w:adjustRightInd w:val="0"/>
        <w:spacing w:after="0" w:line="240" w:lineRule="auto"/>
        <w:ind w:firstLine="540"/>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(наименование кладбища, где осуществлено захоронение)</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Выдано лицу, ответственному за место захоронения __________________  (ФИО лица, </w:t>
      </w:r>
      <w:r w:rsidRPr="00083A24">
        <w:rPr>
          <w:rFonts w:ascii="Times New Roman" w:eastAsia="Times New Roman" w:hAnsi="Times New Roman" w:cs="Times New Roman"/>
          <w:sz w:val="28"/>
          <w:szCs w:val="28"/>
          <w:lang w:eastAsia="ru-RU"/>
        </w:rPr>
        <w:t>взявшего на себя обязанность осуществить погребение (</w:t>
      </w:r>
      <w:proofErr w:type="spellStart"/>
      <w:r w:rsidRPr="00083A24">
        <w:rPr>
          <w:rFonts w:ascii="Times New Roman" w:eastAsia="Times New Roman" w:hAnsi="Times New Roman" w:cs="Times New Roman"/>
          <w:sz w:val="28"/>
          <w:szCs w:val="28"/>
          <w:lang w:eastAsia="ru-RU"/>
        </w:rPr>
        <w:t>подзахоронение</w:t>
      </w:r>
      <w:proofErr w:type="spellEnd"/>
      <w:r w:rsidRPr="00083A24">
        <w:rPr>
          <w:rFonts w:ascii="Times New Roman" w:eastAsia="Times New Roman" w:hAnsi="Times New Roman" w:cs="Times New Roman"/>
          <w:sz w:val="28"/>
          <w:szCs w:val="28"/>
          <w:lang w:eastAsia="ru-RU"/>
        </w:rPr>
        <w:t>) умершего (погибшего</w:t>
      </w:r>
      <w:r w:rsidRPr="00083A24">
        <w:rPr>
          <w:rFonts w:ascii="Times New Roman" w:eastAsia="Calibri" w:hAnsi="Times New Roman" w:cs="Times New Roman"/>
          <w:sz w:val="28"/>
          <w:szCs w:val="28"/>
          <w:lang w:eastAsia="ru-RU"/>
        </w:rPr>
        <w:t>).</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Сведения о регистрации захоронения умершего _____________________    (ФИО захороненного лица). </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Дата рождения умершего: _______._______._____________ г. </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смерти: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захоронения: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Место захоронения: на _________________________ кладбище Нововеличковского сельского поселения Динского района, ___________ квартал, ___________ участок, ___________ ряд, могила № ___________</w:t>
      </w:r>
      <w:r w:rsidRPr="00083A24">
        <w:rPr>
          <w:rFonts w:ascii="Times New Roman" w:eastAsia="Calibri" w:hAnsi="Times New Roman" w:cs="Times New Roman"/>
          <w:i/>
          <w:sz w:val="28"/>
          <w:szCs w:val="28"/>
          <w:lang w:eastAsia="ru-RU"/>
        </w:rPr>
        <w:t>.</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Глава Нововеличковского сельского поселения _______________________________</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                                                                                 (ФИО, подпись, печать).</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выдачи Свидетельства: 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Зарегистрировано </w:t>
      </w:r>
      <w:proofErr w:type="spellStart"/>
      <w:r w:rsidRPr="00083A24">
        <w:rPr>
          <w:rFonts w:ascii="Times New Roman" w:eastAsia="Calibri" w:hAnsi="Times New Roman" w:cs="Times New Roman"/>
          <w:sz w:val="28"/>
          <w:szCs w:val="28"/>
          <w:lang w:eastAsia="ru-RU"/>
        </w:rPr>
        <w:t>подзахоронение</w:t>
      </w:r>
      <w:proofErr w:type="spellEnd"/>
      <w:r w:rsidRPr="00083A24">
        <w:rPr>
          <w:rFonts w:ascii="Times New Roman" w:eastAsia="Calibri" w:hAnsi="Times New Roman" w:cs="Times New Roman"/>
          <w:sz w:val="28"/>
          <w:szCs w:val="28"/>
          <w:lang w:eastAsia="ru-RU"/>
        </w:rPr>
        <w:t xml:space="preserve"> _______________________ (ФИО умершего) на месте семейного (родового) захоронения </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рождения умершего: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смерти: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lastRenderedPageBreak/>
        <w:t>Дата захоронения: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Глава Нововеличковского сельского поселения _______________________________</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                                                                                 (ФИО, подпись, печать).</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Дата регистрации </w:t>
      </w:r>
      <w:proofErr w:type="spellStart"/>
      <w:r w:rsidRPr="00083A24">
        <w:rPr>
          <w:rFonts w:ascii="Times New Roman" w:eastAsia="Calibri" w:hAnsi="Times New Roman" w:cs="Times New Roman"/>
          <w:sz w:val="28"/>
          <w:szCs w:val="28"/>
          <w:lang w:eastAsia="ru-RU"/>
        </w:rPr>
        <w:t>подзахоронения</w:t>
      </w:r>
      <w:proofErr w:type="spellEnd"/>
      <w:r w:rsidRPr="00083A24">
        <w:rPr>
          <w:rFonts w:ascii="Times New Roman" w:eastAsia="Calibri" w:hAnsi="Times New Roman" w:cs="Times New Roman"/>
          <w:sz w:val="28"/>
          <w:szCs w:val="28"/>
          <w:lang w:eastAsia="ru-RU"/>
        </w:rPr>
        <w:t>: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Зарегистрировано захоронение урны с прахом _____________________________ (ФИО захороненного лица). </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рождения умершего: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смерти: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захоронения: _______._______._____________ г.</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Глава Нововеличковского сельского поселения _______________________________</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 xml:space="preserve">                                                                                 (ФИО, подпись, печать).</w:t>
      </w: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395329" w:rsidRPr="00083A24" w:rsidRDefault="00395329" w:rsidP="00395329">
      <w:pPr>
        <w:autoSpaceDE w:val="0"/>
        <w:autoSpaceDN w:val="0"/>
        <w:adjustRightInd w:val="0"/>
        <w:spacing w:after="0" w:line="240" w:lineRule="auto"/>
        <w:jc w:val="both"/>
        <w:rPr>
          <w:rFonts w:ascii="Times New Roman" w:eastAsia="Calibri" w:hAnsi="Times New Roman" w:cs="Times New Roman"/>
          <w:sz w:val="28"/>
          <w:szCs w:val="28"/>
          <w:lang w:eastAsia="ru-RU"/>
        </w:rPr>
      </w:pPr>
      <w:r w:rsidRPr="00083A24">
        <w:rPr>
          <w:rFonts w:ascii="Times New Roman" w:eastAsia="Calibri" w:hAnsi="Times New Roman" w:cs="Times New Roman"/>
          <w:sz w:val="28"/>
          <w:szCs w:val="28"/>
          <w:lang w:eastAsia="ru-RU"/>
        </w:rPr>
        <w:t>Дата регистрации захоронения урны с прахом: _______._______.___________ г.</w:t>
      </w:r>
    </w:p>
    <w:p w:rsidR="00395329" w:rsidRPr="00083A24" w:rsidRDefault="00395329" w:rsidP="00395329">
      <w:pPr>
        <w:autoSpaceDN w:val="0"/>
        <w:spacing w:after="0" w:line="240" w:lineRule="auto"/>
        <w:jc w:val="left"/>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193" w:name="sub_2812"/>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tabs>
          <w:tab w:val="left" w:pos="7275"/>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083A24">
        <w:rPr>
          <w:rFonts w:ascii="Times New Roman" w:eastAsia="Calibri" w:hAnsi="Times New Roman" w:cs="Times New Roman"/>
          <w:noProof/>
          <w:sz w:val="28"/>
          <w:szCs w:val="28"/>
          <w:lang w:eastAsia="ru-RU"/>
        </w:rPr>
        <mc:AlternateContent>
          <mc:Choice Requires="wps">
            <w:drawing>
              <wp:anchor distT="0" distB="0" distL="114300" distR="114300" simplePos="0" relativeHeight="251682816" behindDoc="0" locked="0" layoutInCell="1" allowOverlap="1" wp14:anchorId="25F67CDA" wp14:editId="7C2081AC">
                <wp:simplePos x="0" y="0"/>
                <wp:positionH relativeFrom="column">
                  <wp:posOffset>3314700</wp:posOffset>
                </wp:positionH>
                <wp:positionV relativeFrom="paragraph">
                  <wp:posOffset>8561070</wp:posOffset>
                </wp:positionV>
                <wp:extent cx="1120775" cy="0"/>
                <wp:effectExtent l="0" t="0" r="22225" b="19050"/>
                <wp:wrapNone/>
                <wp:docPr id="26"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0" o:spid="_x0000_s1026" type="#_x0000_t32" style="position:absolute;margin-left:261pt;margin-top:674.1pt;width:88.2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FkQ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"/>
            </w:pict>
          </mc:Fallback>
        </mc:AlternateContent>
      </w:r>
    </w:p>
    <w:p w:rsidR="00395329" w:rsidRPr="00083A24" w:rsidRDefault="00395329" w:rsidP="00395329">
      <w:pPr>
        <w:spacing w:after="0" w:line="240" w:lineRule="auto"/>
        <w:jc w:val="left"/>
        <w:rPr>
          <w:rFonts w:ascii="Times New Roman" w:eastAsia="Times New Roman" w:hAnsi="Times New Roman" w:cs="Times New Roman"/>
          <w:bCs/>
          <w:sz w:val="28"/>
          <w:szCs w:val="28"/>
          <w:lang w:eastAsia="ru-RU"/>
        </w:rPr>
        <w:sectPr w:rsidR="00395329" w:rsidRPr="00083A24">
          <w:pgSz w:w="11900" w:h="16800"/>
          <w:pgMar w:top="567" w:right="567" w:bottom="1134" w:left="1701" w:header="720" w:footer="720" w:gutter="0"/>
          <w:cols w:space="720"/>
        </w:sectPr>
      </w:pPr>
    </w:p>
    <w:bookmarkEnd w:id="193"/>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sz w:val="28"/>
          <w:szCs w:val="28"/>
          <w:lang w:eastAsia="ru-RU"/>
        </w:rPr>
      </w:pPr>
      <w:r w:rsidRPr="00083A24">
        <w:rPr>
          <w:rFonts w:ascii="Times New Roman" w:eastAsia="Times New Roman" w:hAnsi="Times New Roman" w:cs="Times New Roman"/>
          <w:bCs/>
          <w:sz w:val="28"/>
          <w:szCs w:val="28"/>
          <w:lang w:eastAsia="ru-RU"/>
        </w:rPr>
        <w:lastRenderedPageBreak/>
        <w:t>ПРИЛОЖЕНИЕ N 2</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kern w:val="32"/>
          <w:sz w:val="28"/>
          <w:szCs w:val="28"/>
        </w:rPr>
        <w:t xml:space="preserve">К </w:t>
      </w:r>
      <w:r w:rsidRPr="00083A24">
        <w:rPr>
          <w:rFonts w:ascii="Times New Roman" w:eastAsia="Times New Roman" w:hAnsi="Times New Roman" w:cs="Times New Roman"/>
          <w:bCs/>
          <w:kern w:val="32"/>
          <w:sz w:val="28"/>
          <w:szCs w:val="28"/>
        </w:rPr>
        <w:t>Положению об организации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похоронного дела на территории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Нововеличковского сельского поселения</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Динского района</w:t>
      </w:r>
    </w:p>
    <w:p w:rsidR="00395329" w:rsidRPr="00083A24"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1404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7"/>
        <w:gridCol w:w="1277"/>
        <w:gridCol w:w="1135"/>
        <w:gridCol w:w="1135"/>
        <w:gridCol w:w="992"/>
        <w:gridCol w:w="1277"/>
        <w:gridCol w:w="992"/>
        <w:gridCol w:w="2127"/>
        <w:gridCol w:w="1702"/>
        <w:gridCol w:w="1276"/>
      </w:tblGrid>
      <w:tr w:rsidR="00395329" w:rsidRPr="002F6071" w:rsidTr="00395329">
        <w:tc>
          <w:tcPr>
            <w:tcW w:w="14033" w:type="dxa"/>
            <w:gridSpan w:val="11"/>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ind w:firstLine="29"/>
              <w:outlineLvl w:val="0"/>
              <w:rPr>
                <w:rFonts w:ascii="Times New Roman" w:eastAsia="Times New Roman" w:hAnsi="Times New Roman" w:cs="Times New Roman"/>
                <w:bCs/>
                <w:sz w:val="24"/>
                <w:szCs w:val="24"/>
                <w:lang w:eastAsia="ru-RU"/>
              </w:rPr>
            </w:pPr>
            <w:r w:rsidRPr="002F6071">
              <w:rPr>
                <w:rFonts w:ascii="Times New Roman" w:eastAsia="Times New Roman" w:hAnsi="Times New Roman" w:cs="Times New Roman"/>
                <w:bCs/>
                <w:sz w:val="24"/>
                <w:szCs w:val="24"/>
                <w:lang w:eastAsia="ru-RU"/>
              </w:rPr>
              <w:t>Журнал инвентаризации кладбища (наименование кладбища)</w:t>
            </w:r>
          </w:p>
        </w:tc>
      </w:tr>
      <w:tr w:rsidR="00395329" w:rsidRPr="002F6071" w:rsidTr="00395329">
        <w:tc>
          <w:tcPr>
            <w:tcW w:w="851"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N</w:t>
            </w:r>
            <w:r w:rsidRPr="002F6071">
              <w:rPr>
                <w:rFonts w:ascii="Times New Roman" w:eastAsia="Times New Roman" w:hAnsi="Times New Roman" w:cs="Times New Roman"/>
                <w:sz w:val="24"/>
                <w:szCs w:val="24"/>
                <w:lang w:eastAsia="ru-RU"/>
              </w:rPr>
              <w:br/>
              <w:t>п/п</w:t>
            </w:r>
          </w:p>
        </w:tc>
        <w:tc>
          <w:tcPr>
            <w:tcW w:w="1276"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Инвентарный N места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Инвентарный N могилы</w:t>
            </w:r>
          </w:p>
        </w:tc>
        <w:tc>
          <w:tcPr>
            <w:tcW w:w="113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Данные захороненного: ФИО, дата рождения, смерти</w:t>
            </w:r>
          </w:p>
        </w:tc>
        <w:tc>
          <w:tcPr>
            <w:tcW w:w="113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N сектора, ряда</w:t>
            </w:r>
          </w:p>
        </w:tc>
        <w:tc>
          <w:tcPr>
            <w:tcW w:w="992"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Регистрационный N захоронения</w:t>
            </w:r>
          </w:p>
        </w:tc>
        <w:tc>
          <w:tcPr>
            <w:tcW w:w="1276"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Вид захоронения (одиночное, родственное, семейное, почетное, воинское, братское общее)</w:t>
            </w:r>
          </w:p>
        </w:tc>
        <w:tc>
          <w:tcPr>
            <w:tcW w:w="992"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 xml:space="preserve">Размер места захоронения </w:t>
            </w:r>
          </w:p>
        </w:tc>
        <w:tc>
          <w:tcPr>
            <w:tcW w:w="2126"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Наличие и состояние надмогильных сооружений (памятники, цоколи, ограды, трафареты, кресты и т.п.</w:t>
            </w:r>
          </w:p>
        </w:tc>
        <w:tc>
          <w:tcPr>
            <w:tcW w:w="1701"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Сведения о лице, ответственном за захоронение, либо ином лице, ухаживающем за захоронением</w:t>
            </w:r>
          </w:p>
        </w:tc>
        <w:tc>
          <w:tcPr>
            <w:tcW w:w="1275"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Примечание</w:t>
            </w:r>
          </w:p>
        </w:tc>
      </w:tr>
      <w:tr w:rsidR="00395329" w:rsidRPr="002F6071" w:rsidTr="00395329">
        <w:tc>
          <w:tcPr>
            <w:tcW w:w="851"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r w:rsidR="00395329" w:rsidRPr="002F6071" w:rsidTr="00395329">
        <w:tc>
          <w:tcPr>
            <w:tcW w:w="851"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992"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tc>
      </w:tr>
    </w:tbl>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F6071" w:rsidRDefault="002F6071"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F6071" w:rsidRDefault="002F6071"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F6071" w:rsidRDefault="002F6071"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F6071" w:rsidRDefault="002F6071"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F6071" w:rsidRDefault="002F6071"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2F6071" w:rsidRPr="00083A24" w:rsidRDefault="002F6071"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sz w:val="28"/>
          <w:szCs w:val="28"/>
          <w:lang w:eastAsia="ru-RU"/>
        </w:rPr>
      </w:pPr>
      <w:r w:rsidRPr="00083A24">
        <w:rPr>
          <w:rFonts w:ascii="Times New Roman" w:eastAsia="Times New Roman" w:hAnsi="Times New Roman" w:cs="Times New Roman"/>
          <w:bCs/>
          <w:sz w:val="28"/>
          <w:szCs w:val="28"/>
          <w:lang w:eastAsia="ru-RU"/>
        </w:rPr>
        <w:lastRenderedPageBreak/>
        <w:t>ПРИЛОЖЕНИЕ N 3</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kern w:val="32"/>
          <w:sz w:val="28"/>
          <w:szCs w:val="28"/>
        </w:rPr>
        <w:t xml:space="preserve">К </w:t>
      </w:r>
      <w:r w:rsidRPr="00083A24">
        <w:rPr>
          <w:rFonts w:ascii="Times New Roman" w:eastAsia="Times New Roman" w:hAnsi="Times New Roman" w:cs="Times New Roman"/>
          <w:bCs/>
          <w:kern w:val="32"/>
          <w:sz w:val="28"/>
          <w:szCs w:val="28"/>
        </w:rPr>
        <w:t>Положению об организации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похоронного дела на территории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Нововеличковского сельского поселения</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Динского района</w:t>
      </w:r>
    </w:p>
    <w:p w:rsidR="00395329" w:rsidRPr="00083A24" w:rsidRDefault="00395329" w:rsidP="00395329">
      <w:pPr>
        <w:widowControl w:val="0"/>
        <w:autoSpaceDE w:val="0"/>
        <w:autoSpaceDN w:val="0"/>
        <w:adjustRightInd w:val="0"/>
        <w:spacing w:after="0" w:line="240" w:lineRule="auto"/>
        <w:ind w:left="567" w:firstLine="720"/>
        <w:jc w:val="both"/>
        <w:rPr>
          <w:rFonts w:ascii="Times New Roman" w:eastAsia="Times New Roman" w:hAnsi="Times New Roman" w:cs="Times New Roman"/>
          <w:sz w:val="28"/>
          <w:szCs w:val="28"/>
          <w:lang w:eastAsia="ru-RU"/>
        </w:rPr>
      </w:pPr>
    </w:p>
    <w:p w:rsidR="00395329" w:rsidRPr="00083A24" w:rsidRDefault="00395329" w:rsidP="00395329">
      <w:pPr>
        <w:widowControl w:val="0"/>
        <w:suppressAutoHyphens/>
        <w:autoSpaceDE w:val="0"/>
        <w:spacing w:after="0" w:line="240" w:lineRule="auto"/>
        <w:jc w:val="both"/>
        <w:rPr>
          <w:rFonts w:ascii="Times New Roman" w:eastAsia="Times New Roman" w:hAnsi="Times New Roman" w:cs="Times New Roman"/>
          <w:sz w:val="28"/>
          <w:szCs w:val="28"/>
          <w:lang w:eastAsia="ar-SA"/>
        </w:rPr>
      </w:pP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КНИГА</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регистрации захоронений</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_____________________________________________</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(наименование населенного пункта)</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_____________________________________ кладбище</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(наименование)</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pacing w:val="-6"/>
          <w:sz w:val="28"/>
          <w:szCs w:val="28"/>
          <w:lang w:eastAsia="ar-SA"/>
        </w:rPr>
      </w:pPr>
    </w:p>
    <w:p w:rsidR="00395329" w:rsidRPr="00083A24" w:rsidRDefault="00395329" w:rsidP="00395329">
      <w:pPr>
        <w:widowControl w:val="0"/>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pacing w:val="-2"/>
          <w:sz w:val="28"/>
          <w:szCs w:val="28"/>
          <w:lang w:eastAsia="ar-SA"/>
        </w:rPr>
        <w:t>Начата     «___» _________________</w:t>
      </w:r>
      <w:r w:rsidRPr="00083A24">
        <w:rPr>
          <w:rFonts w:ascii="Times New Roman" w:eastAsia="Times New Roman" w:hAnsi="Times New Roman" w:cs="Times New Roman"/>
          <w:sz w:val="28"/>
          <w:szCs w:val="28"/>
          <w:lang w:eastAsia="ar-SA"/>
        </w:rPr>
        <w:t xml:space="preserve"> 20__ г.</w:t>
      </w:r>
    </w:p>
    <w:p w:rsidR="00395329" w:rsidRPr="00083A24" w:rsidRDefault="00395329" w:rsidP="00395329">
      <w:pPr>
        <w:widowControl w:val="0"/>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pacing w:val="-3"/>
          <w:sz w:val="28"/>
          <w:szCs w:val="28"/>
          <w:lang w:eastAsia="ar-SA"/>
        </w:rPr>
        <w:t>Окончена «___» _________________</w:t>
      </w:r>
      <w:r w:rsidRPr="00083A24">
        <w:rPr>
          <w:rFonts w:ascii="Times New Roman" w:eastAsia="Times New Roman" w:hAnsi="Times New Roman" w:cs="Times New Roman"/>
          <w:sz w:val="28"/>
          <w:szCs w:val="28"/>
          <w:lang w:eastAsia="ar-SA"/>
        </w:rPr>
        <w:t xml:space="preserve"> 20__ г.</w:t>
      </w:r>
    </w:p>
    <w:p w:rsidR="00395329" w:rsidRPr="00083A24" w:rsidRDefault="00395329" w:rsidP="00395329">
      <w:pPr>
        <w:widowControl w:val="0"/>
        <w:tabs>
          <w:tab w:val="left" w:pos="3345"/>
        </w:tabs>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ab/>
      </w:r>
    </w:p>
    <w:tbl>
      <w:tblPr>
        <w:tblW w:w="0" w:type="auto"/>
        <w:tblInd w:w="40" w:type="dxa"/>
        <w:tblLayout w:type="fixed"/>
        <w:tblCellMar>
          <w:left w:w="40" w:type="dxa"/>
          <w:right w:w="40" w:type="dxa"/>
        </w:tblCellMar>
        <w:tblLook w:val="04A0" w:firstRow="1" w:lastRow="0" w:firstColumn="1" w:lastColumn="0" w:noHBand="0" w:noVBand="1"/>
      </w:tblPr>
      <w:tblGrid>
        <w:gridCol w:w="992"/>
        <w:gridCol w:w="1972"/>
        <w:gridCol w:w="1134"/>
        <w:gridCol w:w="1134"/>
        <w:gridCol w:w="1276"/>
        <w:gridCol w:w="1571"/>
        <w:gridCol w:w="1406"/>
        <w:gridCol w:w="1713"/>
        <w:gridCol w:w="992"/>
        <w:gridCol w:w="1702"/>
      </w:tblGrid>
      <w:tr w:rsidR="00395329" w:rsidRPr="002F6071" w:rsidTr="002F6071">
        <w:trPr>
          <w:trHeight w:hRule="exact" w:val="1335"/>
        </w:trPr>
        <w:tc>
          <w:tcPr>
            <w:tcW w:w="992"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N</w:t>
            </w:r>
          </w:p>
          <w:p w:rsidR="00395329" w:rsidRPr="002F6071" w:rsidRDefault="00395329" w:rsidP="00395329">
            <w:pPr>
              <w:widowControl w:val="0"/>
              <w:suppressAutoHyphens/>
              <w:autoSpaceDE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регистрации</w:t>
            </w:r>
          </w:p>
        </w:tc>
        <w:tc>
          <w:tcPr>
            <w:tcW w:w="1972"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Ф.И.О. умершего</w:t>
            </w:r>
          </w:p>
        </w:tc>
        <w:tc>
          <w:tcPr>
            <w:tcW w:w="1134"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Возраст умершего</w:t>
            </w:r>
          </w:p>
        </w:tc>
        <w:tc>
          <w:tcPr>
            <w:tcW w:w="1134"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Дата смерти</w:t>
            </w:r>
          </w:p>
        </w:tc>
        <w:tc>
          <w:tcPr>
            <w:tcW w:w="1276"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Дата захоронения</w:t>
            </w:r>
          </w:p>
        </w:tc>
        <w:tc>
          <w:tcPr>
            <w:tcW w:w="1571"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pacing w:val="-4"/>
                <w:sz w:val="24"/>
                <w:szCs w:val="24"/>
                <w:lang w:eastAsia="ar-SA"/>
              </w:rPr>
            </w:pPr>
            <w:r w:rsidRPr="002F6071">
              <w:rPr>
                <w:rFonts w:ascii="Times New Roman" w:eastAsia="Times New Roman" w:hAnsi="Times New Roman" w:cs="Times New Roman"/>
                <w:sz w:val="24"/>
                <w:szCs w:val="24"/>
                <w:lang w:eastAsia="ar-SA"/>
              </w:rPr>
              <w:t xml:space="preserve">N свидетельства о смерти </w:t>
            </w:r>
            <w:r w:rsidRPr="002F6071">
              <w:rPr>
                <w:rFonts w:ascii="Times New Roman" w:eastAsia="Times New Roman" w:hAnsi="Times New Roman" w:cs="Times New Roman"/>
                <w:spacing w:val="-4"/>
                <w:sz w:val="24"/>
                <w:szCs w:val="24"/>
                <w:lang w:eastAsia="ar-SA"/>
              </w:rPr>
              <w:t xml:space="preserve">из </w:t>
            </w:r>
            <w:proofErr w:type="spellStart"/>
            <w:r w:rsidRPr="002F6071">
              <w:rPr>
                <w:rFonts w:ascii="Times New Roman" w:eastAsia="Times New Roman" w:hAnsi="Times New Roman" w:cs="Times New Roman"/>
                <w:spacing w:val="-4"/>
                <w:sz w:val="24"/>
                <w:szCs w:val="24"/>
                <w:lang w:eastAsia="ar-SA"/>
              </w:rPr>
              <w:t>ЗАГСа</w:t>
            </w:r>
            <w:proofErr w:type="spellEnd"/>
          </w:p>
        </w:tc>
        <w:tc>
          <w:tcPr>
            <w:tcW w:w="1406"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ind w:left="-40" w:right="-40"/>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Каким ЗАГСОМ выдано свидетельство</w:t>
            </w:r>
          </w:p>
        </w:tc>
        <w:tc>
          <w:tcPr>
            <w:tcW w:w="1713"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Фамилия землекопа</w:t>
            </w:r>
          </w:p>
        </w:tc>
        <w:tc>
          <w:tcPr>
            <w:tcW w:w="992"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 участка</w:t>
            </w:r>
          </w:p>
        </w:tc>
        <w:tc>
          <w:tcPr>
            <w:tcW w:w="1702" w:type="dxa"/>
            <w:tcBorders>
              <w:top w:val="single" w:sz="4" w:space="0" w:color="000000"/>
              <w:left w:val="single" w:sz="4" w:space="0" w:color="000000"/>
              <w:bottom w:val="single" w:sz="4" w:space="0" w:color="000000"/>
              <w:right w:val="single" w:sz="4" w:space="0" w:color="000000"/>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Ф.И.О.</w:t>
            </w:r>
          </w:p>
          <w:p w:rsidR="00395329" w:rsidRPr="002F6071" w:rsidRDefault="00395329" w:rsidP="00395329">
            <w:pPr>
              <w:widowControl w:val="0"/>
              <w:suppressAutoHyphens/>
              <w:autoSpaceDE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ответственного за похороны</w:t>
            </w:r>
          </w:p>
        </w:tc>
      </w:tr>
      <w:tr w:rsidR="00395329" w:rsidRPr="002F6071" w:rsidTr="002F6071">
        <w:trPr>
          <w:trHeight w:hRule="exact" w:val="285"/>
        </w:trPr>
        <w:tc>
          <w:tcPr>
            <w:tcW w:w="992"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1</w:t>
            </w:r>
          </w:p>
        </w:tc>
        <w:tc>
          <w:tcPr>
            <w:tcW w:w="1972"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3</w:t>
            </w:r>
          </w:p>
        </w:tc>
        <w:tc>
          <w:tcPr>
            <w:tcW w:w="1134"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4</w:t>
            </w:r>
          </w:p>
        </w:tc>
        <w:tc>
          <w:tcPr>
            <w:tcW w:w="1276"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5</w:t>
            </w:r>
          </w:p>
        </w:tc>
        <w:tc>
          <w:tcPr>
            <w:tcW w:w="1571"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6</w:t>
            </w:r>
          </w:p>
        </w:tc>
        <w:tc>
          <w:tcPr>
            <w:tcW w:w="1406"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7</w:t>
            </w:r>
          </w:p>
        </w:tc>
        <w:tc>
          <w:tcPr>
            <w:tcW w:w="1713"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8</w:t>
            </w:r>
          </w:p>
        </w:tc>
        <w:tc>
          <w:tcPr>
            <w:tcW w:w="992" w:type="dxa"/>
            <w:tcBorders>
              <w:top w:val="single" w:sz="4" w:space="0" w:color="000000"/>
              <w:left w:val="single" w:sz="4" w:space="0" w:color="000000"/>
              <w:bottom w:val="single" w:sz="4" w:space="0" w:color="000000"/>
              <w:right w:val="nil"/>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9</w:t>
            </w:r>
          </w:p>
        </w:tc>
        <w:tc>
          <w:tcPr>
            <w:tcW w:w="1702" w:type="dxa"/>
            <w:tcBorders>
              <w:top w:val="single" w:sz="4" w:space="0" w:color="000000"/>
              <w:left w:val="single" w:sz="4" w:space="0" w:color="000000"/>
              <w:bottom w:val="single" w:sz="4" w:space="0" w:color="000000"/>
              <w:right w:val="single" w:sz="4" w:space="0" w:color="000000"/>
            </w:tcBorders>
            <w:shd w:val="clear" w:color="auto" w:fill="FFFFFF"/>
            <w:hideMark/>
          </w:tcPr>
          <w:p w:rsidR="00395329" w:rsidRPr="002F6071" w:rsidRDefault="00395329" w:rsidP="00395329">
            <w:pPr>
              <w:widowControl w:val="0"/>
              <w:suppressAutoHyphens/>
              <w:autoSpaceDE w:val="0"/>
              <w:snapToGrid w:val="0"/>
              <w:spacing w:after="0" w:line="240" w:lineRule="auto"/>
              <w:rPr>
                <w:rFonts w:ascii="Times New Roman" w:eastAsia="Times New Roman" w:hAnsi="Times New Roman" w:cs="Times New Roman"/>
                <w:sz w:val="24"/>
                <w:szCs w:val="24"/>
                <w:lang w:eastAsia="ar-SA"/>
              </w:rPr>
            </w:pPr>
            <w:r w:rsidRPr="002F6071">
              <w:rPr>
                <w:rFonts w:ascii="Times New Roman" w:eastAsia="Times New Roman" w:hAnsi="Times New Roman" w:cs="Times New Roman"/>
                <w:sz w:val="24"/>
                <w:szCs w:val="24"/>
                <w:lang w:eastAsia="ar-SA"/>
              </w:rPr>
              <w:t>10</w:t>
            </w:r>
          </w:p>
        </w:tc>
      </w:tr>
      <w:tr w:rsidR="00395329" w:rsidRPr="002F6071" w:rsidTr="002F6071">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02" w:type="dxa"/>
            <w:tcBorders>
              <w:top w:val="single" w:sz="4" w:space="0" w:color="000000"/>
              <w:left w:val="single" w:sz="4" w:space="0" w:color="000000"/>
              <w:bottom w:val="single" w:sz="4" w:space="0" w:color="000000"/>
              <w:right w:val="single" w:sz="4" w:space="0" w:color="000000"/>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r w:rsidR="00395329" w:rsidRPr="002F6071" w:rsidTr="002F6071">
        <w:trPr>
          <w:trHeight w:val="322"/>
        </w:trPr>
        <w:tc>
          <w:tcPr>
            <w:tcW w:w="992"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972"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134"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276"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571"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406"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13"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right w:val="nil"/>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c>
          <w:tcPr>
            <w:tcW w:w="1702" w:type="dxa"/>
            <w:tcBorders>
              <w:top w:val="single" w:sz="4" w:space="0" w:color="000000"/>
              <w:left w:val="single" w:sz="4" w:space="0" w:color="000000"/>
              <w:bottom w:val="single" w:sz="4" w:space="0" w:color="000000"/>
              <w:right w:val="single" w:sz="4" w:space="0" w:color="000000"/>
            </w:tcBorders>
            <w:shd w:val="clear" w:color="auto" w:fill="FFFFFF"/>
          </w:tcPr>
          <w:p w:rsidR="00395329" w:rsidRPr="002F6071" w:rsidRDefault="00395329" w:rsidP="00395329">
            <w:pPr>
              <w:widowControl w:val="0"/>
              <w:suppressAutoHyphens/>
              <w:autoSpaceDE w:val="0"/>
              <w:snapToGrid w:val="0"/>
              <w:spacing w:after="0" w:line="240" w:lineRule="auto"/>
              <w:jc w:val="left"/>
              <w:rPr>
                <w:rFonts w:ascii="Times New Roman" w:eastAsia="Times New Roman" w:hAnsi="Times New Roman" w:cs="Times New Roman"/>
                <w:sz w:val="24"/>
                <w:szCs w:val="24"/>
                <w:lang w:eastAsia="ar-SA"/>
              </w:rPr>
            </w:pPr>
          </w:p>
        </w:tc>
      </w:tr>
    </w:tbl>
    <w:p w:rsidR="00395329" w:rsidRPr="00083A24"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tabs>
          <w:tab w:val="left" w:pos="10206"/>
        </w:tabs>
        <w:autoSpaceDE w:val="0"/>
        <w:autoSpaceDN w:val="0"/>
        <w:adjustRightInd w:val="0"/>
        <w:spacing w:after="0" w:line="240" w:lineRule="auto"/>
        <w:ind w:left="567"/>
        <w:jc w:val="left"/>
        <w:rPr>
          <w:rFonts w:ascii="Times New Roman" w:eastAsia="Times New Roman" w:hAnsi="Times New Roman" w:cs="Times New Roman"/>
          <w:sz w:val="28"/>
          <w:szCs w:val="28"/>
          <w:lang w:eastAsia="ru-RU"/>
        </w:rPr>
      </w:pPr>
      <w:r w:rsidRPr="00083A24">
        <w:rPr>
          <w:rFonts w:ascii="Times New Roman" w:eastAsia="Times New Roman" w:hAnsi="Times New Roman" w:cs="Times New Roman"/>
          <w:bCs/>
          <w:sz w:val="28"/>
          <w:szCs w:val="28"/>
          <w:lang w:eastAsia="ru-RU"/>
        </w:rPr>
        <w:lastRenderedPageBreak/>
        <w:t>ПРИЛОЖЕНИЕ N 4</w:t>
      </w:r>
    </w:p>
    <w:p w:rsidR="00395329" w:rsidRPr="00083A24" w:rsidRDefault="00395329" w:rsidP="00395329">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kern w:val="32"/>
          <w:sz w:val="28"/>
          <w:szCs w:val="28"/>
        </w:rPr>
        <w:t xml:space="preserve">К </w:t>
      </w:r>
      <w:r w:rsidRPr="00083A24">
        <w:rPr>
          <w:rFonts w:ascii="Times New Roman" w:eastAsia="Times New Roman" w:hAnsi="Times New Roman" w:cs="Times New Roman"/>
          <w:bCs/>
          <w:kern w:val="32"/>
          <w:sz w:val="28"/>
          <w:szCs w:val="28"/>
        </w:rPr>
        <w:t>Положению об организации</w:t>
      </w:r>
    </w:p>
    <w:p w:rsidR="00395329" w:rsidRPr="00083A24" w:rsidRDefault="00395329" w:rsidP="00395329">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похоронного дела на территории</w:t>
      </w:r>
    </w:p>
    <w:p w:rsidR="00395329" w:rsidRPr="00083A24" w:rsidRDefault="00395329" w:rsidP="00395329">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Нововеличковского сельского поселения</w:t>
      </w:r>
    </w:p>
    <w:p w:rsidR="00395329" w:rsidRPr="00083A24" w:rsidRDefault="00395329" w:rsidP="00395329">
      <w:pPr>
        <w:widowControl w:val="0"/>
        <w:tabs>
          <w:tab w:val="left" w:pos="10206"/>
        </w:tabs>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Динского района</w:t>
      </w:r>
    </w:p>
    <w:p w:rsidR="00395329" w:rsidRPr="00083A24" w:rsidRDefault="00395329" w:rsidP="00395329">
      <w:pPr>
        <w:widowControl w:val="0"/>
        <w:tabs>
          <w:tab w:val="left" w:pos="10206"/>
        </w:tabs>
        <w:autoSpaceDE w:val="0"/>
        <w:autoSpaceDN w:val="0"/>
        <w:adjustRightInd w:val="0"/>
        <w:spacing w:after="0" w:line="240" w:lineRule="auto"/>
        <w:jc w:val="left"/>
        <w:rPr>
          <w:rFonts w:ascii="Times New Roman" w:eastAsia="Times New Roman" w:hAnsi="Times New Roman" w:cs="Times New Roman"/>
          <w:sz w:val="28"/>
          <w:szCs w:val="28"/>
          <w:lang w:eastAsia="ru-RU"/>
        </w:rPr>
      </w:pPr>
    </w:p>
    <w:p w:rsidR="00395329" w:rsidRPr="00083A24" w:rsidRDefault="00395329" w:rsidP="00395329">
      <w:pPr>
        <w:suppressAutoHyphens/>
        <w:autoSpaceDN w:val="0"/>
        <w:spacing w:after="0" w:line="240" w:lineRule="auto"/>
        <w:jc w:val="both"/>
        <w:rPr>
          <w:rFonts w:ascii="Times New Roman" w:eastAsia="Times New Roman" w:hAnsi="Times New Roman" w:cs="Times New Roman"/>
          <w:spacing w:val="-6"/>
          <w:sz w:val="28"/>
          <w:szCs w:val="28"/>
          <w:lang w:eastAsia="ar-SA"/>
        </w:rPr>
      </w:pP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r w:rsidRPr="00083A24">
        <w:rPr>
          <w:rFonts w:ascii="Times New Roman" w:eastAsia="Times New Roman" w:hAnsi="Times New Roman" w:cs="Times New Roman"/>
          <w:spacing w:val="-6"/>
          <w:sz w:val="28"/>
          <w:szCs w:val="28"/>
          <w:lang w:eastAsia="ar-SA"/>
        </w:rPr>
        <w:t>Книга</w:t>
      </w: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r w:rsidRPr="00083A24">
        <w:rPr>
          <w:rFonts w:ascii="Times New Roman" w:eastAsia="Times New Roman" w:hAnsi="Times New Roman" w:cs="Times New Roman"/>
          <w:spacing w:val="-6"/>
          <w:sz w:val="28"/>
          <w:szCs w:val="28"/>
          <w:lang w:eastAsia="ar-SA"/>
        </w:rPr>
        <w:t>регистрации установки надгробий</w:t>
      </w: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r w:rsidRPr="00083A24">
        <w:rPr>
          <w:rFonts w:ascii="Times New Roman" w:eastAsia="Times New Roman" w:hAnsi="Times New Roman" w:cs="Times New Roman"/>
          <w:spacing w:val="-6"/>
          <w:sz w:val="28"/>
          <w:szCs w:val="28"/>
          <w:lang w:eastAsia="ar-SA"/>
        </w:rPr>
        <w:t>______________________________________________</w:t>
      </w: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r w:rsidRPr="00083A24">
        <w:rPr>
          <w:rFonts w:ascii="Times New Roman" w:eastAsia="Times New Roman" w:hAnsi="Times New Roman" w:cs="Times New Roman"/>
          <w:spacing w:val="-6"/>
          <w:sz w:val="28"/>
          <w:szCs w:val="28"/>
          <w:lang w:eastAsia="ar-SA"/>
        </w:rPr>
        <w:t>(наименование населенного пункта)</w:t>
      </w: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r w:rsidRPr="00083A24">
        <w:rPr>
          <w:rFonts w:ascii="Times New Roman" w:eastAsia="Times New Roman" w:hAnsi="Times New Roman" w:cs="Times New Roman"/>
          <w:spacing w:val="-6"/>
          <w:sz w:val="28"/>
          <w:szCs w:val="28"/>
          <w:lang w:eastAsia="ar-SA"/>
        </w:rPr>
        <w:t>_____________________________________ кладбище</w:t>
      </w:r>
    </w:p>
    <w:p w:rsidR="00395329" w:rsidRPr="00083A24" w:rsidRDefault="00395329" w:rsidP="00395329">
      <w:pPr>
        <w:suppressAutoHyphens/>
        <w:autoSpaceDN w:val="0"/>
        <w:spacing w:after="0" w:line="240" w:lineRule="auto"/>
        <w:rPr>
          <w:rFonts w:ascii="Times New Roman" w:eastAsia="Times New Roman" w:hAnsi="Times New Roman" w:cs="Times New Roman"/>
          <w:spacing w:val="-6"/>
          <w:sz w:val="28"/>
          <w:szCs w:val="28"/>
          <w:lang w:eastAsia="ar-SA"/>
        </w:rPr>
      </w:pPr>
      <w:r w:rsidRPr="00083A24">
        <w:rPr>
          <w:rFonts w:ascii="Times New Roman" w:eastAsia="Times New Roman" w:hAnsi="Times New Roman" w:cs="Times New Roman"/>
          <w:spacing w:val="-6"/>
          <w:sz w:val="28"/>
          <w:szCs w:val="28"/>
          <w:lang w:eastAsia="ar-SA"/>
        </w:rPr>
        <w:t>(наименование)</w:t>
      </w:r>
    </w:p>
    <w:p w:rsidR="00395329" w:rsidRPr="00083A24" w:rsidRDefault="00395329" w:rsidP="00395329">
      <w:pPr>
        <w:suppressAutoHyphens/>
        <w:autoSpaceDN w:val="0"/>
        <w:spacing w:after="0" w:line="240" w:lineRule="auto"/>
        <w:jc w:val="left"/>
        <w:rPr>
          <w:rFonts w:ascii="Times New Roman" w:eastAsia="Times New Roman" w:hAnsi="Times New Roman" w:cs="Times New Roman"/>
          <w:spacing w:val="-6"/>
          <w:sz w:val="28"/>
          <w:szCs w:val="28"/>
          <w:lang w:eastAsia="ar-SA"/>
        </w:rPr>
      </w:pPr>
    </w:p>
    <w:p w:rsidR="00395329" w:rsidRPr="00083A24" w:rsidRDefault="00395329" w:rsidP="00395329">
      <w:pPr>
        <w:widowControl w:val="0"/>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pacing w:val="-2"/>
          <w:sz w:val="28"/>
          <w:szCs w:val="28"/>
          <w:lang w:eastAsia="ar-SA"/>
        </w:rPr>
        <w:t>Начата     «___» _________________</w:t>
      </w:r>
      <w:r w:rsidRPr="00083A24">
        <w:rPr>
          <w:rFonts w:ascii="Times New Roman" w:eastAsia="Times New Roman" w:hAnsi="Times New Roman" w:cs="Times New Roman"/>
          <w:sz w:val="28"/>
          <w:szCs w:val="28"/>
          <w:lang w:eastAsia="ar-SA"/>
        </w:rPr>
        <w:t xml:space="preserve"> 20__ г.</w:t>
      </w:r>
    </w:p>
    <w:p w:rsidR="00395329" w:rsidRPr="00083A24" w:rsidRDefault="00395329" w:rsidP="00395329">
      <w:pPr>
        <w:widowControl w:val="0"/>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pacing w:val="-3"/>
          <w:sz w:val="28"/>
          <w:szCs w:val="28"/>
          <w:lang w:eastAsia="ar-SA"/>
        </w:rPr>
        <w:t>Окончена «___» _________________</w:t>
      </w:r>
      <w:r w:rsidRPr="00083A24">
        <w:rPr>
          <w:rFonts w:ascii="Times New Roman" w:eastAsia="Times New Roman" w:hAnsi="Times New Roman" w:cs="Times New Roman"/>
          <w:sz w:val="28"/>
          <w:szCs w:val="28"/>
          <w:lang w:eastAsia="ar-SA"/>
        </w:rPr>
        <w:t xml:space="preserve"> 20__ г.</w:t>
      </w:r>
    </w:p>
    <w:p w:rsidR="00395329" w:rsidRPr="00083A24" w:rsidRDefault="00395329" w:rsidP="00395329">
      <w:pPr>
        <w:suppressAutoHyphens/>
        <w:autoSpaceDN w:val="0"/>
        <w:spacing w:after="0" w:line="240" w:lineRule="auto"/>
        <w:jc w:val="left"/>
        <w:rPr>
          <w:rFonts w:ascii="Times New Roman" w:eastAsia="Times New Roman" w:hAnsi="Times New Roman" w:cs="Times New Roman"/>
          <w:spacing w:val="-6"/>
          <w:sz w:val="28"/>
          <w:szCs w:val="28"/>
          <w:lang w:eastAsia="ar-SA"/>
        </w:rPr>
      </w:pPr>
    </w:p>
    <w:p w:rsidR="00395329" w:rsidRPr="00083A24" w:rsidRDefault="00395329" w:rsidP="00395329">
      <w:pPr>
        <w:suppressAutoHyphens/>
        <w:autoSpaceDN w:val="0"/>
        <w:spacing w:after="0" w:line="240" w:lineRule="auto"/>
        <w:jc w:val="left"/>
        <w:rPr>
          <w:rFonts w:ascii="Times New Roman" w:eastAsia="Times New Roman" w:hAnsi="Times New Roman" w:cs="Times New Roman"/>
          <w:spacing w:val="-6"/>
          <w:sz w:val="28"/>
          <w:szCs w:val="28"/>
          <w:lang w:eastAsia="ar-SA"/>
        </w:rPr>
      </w:pPr>
    </w:p>
    <w:tbl>
      <w:tblPr>
        <w:tblW w:w="14152" w:type="dxa"/>
        <w:tblInd w:w="-10" w:type="dxa"/>
        <w:tblLayout w:type="fixed"/>
        <w:tblLook w:val="04A0" w:firstRow="1" w:lastRow="0" w:firstColumn="1" w:lastColumn="0" w:noHBand="0" w:noVBand="1"/>
      </w:tblPr>
      <w:tblGrid>
        <w:gridCol w:w="535"/>
        <w:gridCol w:w="4111"/>
        <w:gridCol w:w="1134"/>
        <w:gridCol w:w="993"/>
        <w:gridCol w:w="947"/>
        <w:gridCol w:w="895"/>
        <w:gridCol w:w="851"/>
        <w:gridCol w:w="2268"/>
        <w:gridCol w:w="2418"/>
      </w:tblGrid>
      <w:tr w:rsidR="00395329" w:rsidRPr="002F6071" w:rsidTr="002F6071">
        <w:tc>
          <w:tcPr>
            <w:tcW w:w="535"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 п/п</w:t>
            </w:r>
          </w:p>
        </w:tc>
        <w:tc>
          <w:tcPr>
            <w:tcW w:w="4111"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Ф.И.О. захороненного (захороненной)</w:t>
            </w:r>
          </w:p>
        </w:tc>
        <w:tc>
          <w:tcPr>
            <w:tcW w:w="1134"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Дата установки</w:t>
            </w:r>
          </w:p>
        </w:tc>
        <w:tc>
          <w:tcPr>
            <w:tcW w:w="993"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Номер квартала</w:t>
            </w:r>
          </w:p>
        </w:tc>
        <w:tc>
          <w:tcPr>
            <w:tcW w:w="947"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Номер сектора</w:t>
            </w:r>
          </w:p>
        </w:tc>
        <w:tc>
          <w:tcPr>
            <w:tcW w:w="895"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Номер могилы</w:t>
            </w:r>
          </w:p>
        </w:tc>
        <w:tc>
          <w:tcPr>
            <w:tcW w:w="851"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Номер яруса</w:t>
            </w:r>
          </w:p>
        </w:tc>
        <w:tc>
          <w:tcPr>
            <w:tcW w:w="2268"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Материал и размеры надгробия, изготовитель памятника</w:t>
            </w:r>
          </w:p>
        </w:tc>
        <w:tc>
          <w:tcPr>
            <w:tcW w:w="2418" w:type="dxa"/>
            <w:tcBorders>
              <w:top w:val="single" w:sz="4" w:space="0" w:color="000000"/>
              <w:left w:val="single" w:sz="4" w:space="0" w:color="000000"/>
              <w:bottom w:val="single" w:sz="4" w:space="0" w:color="000000"/>
              <w:right w:val="single" w:sz="4" w:space="0" w:color="000000"/>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Ф.И.О. и адрес лица, ответственного за могилу</w:t>
            </w:r>
          </w:p>
        </w:tc>
      </w:tr>
      <w:tr w:rsidR="00395329" w:rsidRPr="002F6071" w:rsidTr="002F6071">
        <w:tc>
          <w:tcPr>
            <w:tcW w:w="535"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1</w:t>
            </w:r>
          </w:p>
        </w:tc>
        <w:tc>
          <w:tcPr>
            <w:tcW w:w="4111"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3</w:t>
            </w:r>
          </w:p>
        </w:tc>
        <w:tc>
          <w:tcPr>
            <w:tcW w:w="993"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4</w:t>
            </w:r>
          </w:p>
        </w:tc>
        <w:tc>
          <w:tcPr>
            <w:tcW w:w="947"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5</w:t>
            </w:r>
          </w:p>
        </w:tc>
        <w:tc>
          <w:tcPr>
            <w:tcW w:w="895"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6</w:t>
            </w:r>
          </w:p>
        </w:tc>
        <w:tc>
          <w:tcPr>
            <w:tcW w:w="851"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7</w:t>
            </w:r>
          </w:p>
        </w:tc>
        <w:tc>
          <w:tcPr>
            <w:tcW w:w="2268" w:type="dxa"/>
            <w:tcBorders>
              <w:top w:val="single" w:sz="4" w:space="0" w:color="000000"/>
              <w:left w:val="single" w:sz="4" w:space="0" w:color="000000"/>
              <w:bottom w:val="single" w:sz="4" w:space="0" w:color="000000"/>
              <w:right w:val="nil"/>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8</w:t>
            </w:r>
          </w:p>
        </w:tc>
        <w:tc>
          <w:tcPr>
            <w:tcW w:w="2418" w:type="dxa"/>
            <w:tcBorders>
              <w:top w:val="single" w:sz="4" w:space="0" w:color="000000"/>
              <w:left w:val="single" w:sz="4" w:space="0" w:color="000000"/>
              <w:bottom w:val="single" w:sz="4" w:space="0" w:color="000000"/>
              <w:right w:val="single" w:sz="4" w:space="0" w:color="000000"/>
            </w:tcBorders>
            <w:hideMark/>
          </w:tcPr>
          <w:p w:rsidR="00395329" w:rsidRPr="002F6071" w:rsidRDefault="00395329" w:rsidP="00395329">
            <w:pPr>
              <w:suppressAutoHyphens/>
              <w:autoSpaceDN w:val="0"/>
              <w:snapToGrid w:val="0"/>
              <w:spacing w:after="0" w:line="240" w:lineRule="auto"/>
              <w:rPr>
                <w:rFonts w:ascii="Times New Roman" w:eastAsia="Times New Roman" w:hAnsi="Times New Roman" w:cs="Times New Roman"/>
                <w:spacing w:val="-6"/>
                <w:sz w:val="24"/>
                <w:szCs w:val="24"/>
                <w:lang w:eastAsia="ar-SA"/>
              </w:rPr>
            </w:pPr>
            <w:r w:rsidRPr="002F6071">
              <w:rPr>
                <w:rFonts w:ascii="Times New Roman" w:eastAsia="Times New Roman" w:hAnsi="Times New Roman" w:cs="Times New Roman"/>
                <w:spacing w:val="-6"/>
                <w:sz w:val="24"/>
                <w:szCs w:val="24"/>
                <w:lang w:eastAsia="ar-SA"/>
              </w:rPr>
              <w:t>9</w:t>
            </w:r>
          </w:p>
        </w:tc>
      </w:tr>
      <w:tr w:rsidR="00395329" w:rsidRPr="002F6071" w:rsidTr="002F6071">
        <w:tc>
          <w:tcPr>
            <w:tcW w:w="535"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1"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418" w:type="dxa"/>
            <w:tcBorders>
              <w:top w:val="single" w:sz="4" w:space="0" w:color="000000"/>
              <w:left w:val="single" w:sz="4" w:space="0" w:color="000000"/>
              <w:bottom w:val="single" w:sz="4" w:space="0" w:color="000000"/>
              <w:right w:val="single" w:sz="4" w:space="0" w:color="000000"/>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395329" w:rsidRPr="002F6071" w:rsidTr="002F6071">
        <w:tc>
          <w:tcPr>
            <w:tcW w:w="535"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1"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418" w:type="dxa"/>
            <w:tcBorders>
              <w:top w:val="single" w:sz="4" w:space="0" w:color="000000"/>
              <w:left w:val="single" w:sz="4" w:space="0" w:color="000000"/>
              <w:bottom w:val="single" w:sz="4" w:space="0" w:color="000000"/>
              <w:right w:val="single" w:sz="4" w:space="0" w:color="000000"/>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r w:rsidR="00395329" w:rsidRPr="002F6071" w:rsidTr="002F6071">
        <w:tc>
          <w:tcPr>
            <w:tcW w:w="535"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4111"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1134"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93"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947"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95"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851"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268" w:type="dxa"/>
            <w:tcBorders>
              <w:top w:val="single" w:sz="4" w:space="0" w:color="000000"/>
              <w:left w:val="single" w:sz="4" w:space="0" w:color="000000"/>
              <w:bottom w:val="single" w:sz="4" w:space="0" w:color="000000"/>
              <w:right w:val="nil"/>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c>
          <w:tcPr>
            <w:tcW w:w="2418" w:type="dxa"/>
            <w:tcBorders>
              <w:top w:val="single" w:sz="4" w:space="0" w:color="000000"/>
              <w:left w:val="single" w:sz="4" w:space="0" w:color="000000"/>
              <w:bottom w:val="single" w:sz="4" w:space="0" w:color="000000"/>
              <w:right w:val="single" w:sz="4" w:space="0" w:color="000000"/>
            </w:tcBorders>
          </w:tcPr>
          <w:p w:rsidR="00395329" w:rsidRPr="002F6071" w:rsidRDefault="00395329" w:rsidP="00395329">
            <w:pPr>
              <w:suppressAutoHyphens/>
              <w:autoSpaceDN w:val="0"/>
              <w:snapToGrid w:val="0"/>
              <w:spacing w:after="0" w:line="240" w:lineRule="auto"/>
              <w:jc w:val="left"/>
              <w:rPr>
                <w:rFonts w:ascii="Times New Roman" w:eastAsia="Times New Roman" w:hAnsi="Times New Roman" w:cs="Times New Roman"/>
                <w:spacing w:val="-6"/>
                <w:sz w:val="24"/>
                <w:szCs w:val="24"/>
                <w:lang w:eastAsia="ar-SA"/>
              </w:rPr>
            </w:pPr>
          </w:p>
        </w:tc>
      </w:tr>
    </w:tbl>
    <w:p w:rsidR="002F6071" w:rsidRDefault="002F6071"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2F6071" w:rsidRDefault="002F6071"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2F6071" w:rsidRDefault="002F6071" w:rsidP="00395329">
      <w:pPr>
        <w:widowControl w:val="0"/>
        <w:autoSpaceDE w:val="0"/>
        <w:autoSpaceDN w:val="0"/>
        <w:adjustRightInd w:val="0"/>
        <w:spacing w:after="0" w:line="240" w:lineRule="auto"/>
        <w:ind w:left="567"/>
        <w:jc w:val="left"/>
        <w:rPr>
          <w:rFonts w:ascii="Times New Roman" w:eastAsia="Times New Roman" w:hAnsi="Times New Roman" w:cs="Times New Roman"/>
          <w:bCs/>
          <w:sz w:val="28"/>
          <w:szCs w:val="28"/>
          <w:lang w:eastAsia="ru-RU"/>
        </w:rPr>
      </w:pPr>
    </w:p>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sz w:val="28"/>
          <w:szCs w:val="28"/>
          <w:lang w:eastAsia="ru-RU"/>
        </w:rPr>
      </w:pPr>
      <w:r w:rsidRPr="00083A24">
        <w:rPr>
          <w:rFonts w:ascii="Times New Roman" w:eastAsia="Times New Roman" w:hAnsi="Times New Roman" w:cs="Times New Roman"/>
          <w:bCs/>
          <w:sz w:val="28"/>
          <w:szCs w:val="28"/>
          <w:lang w:eastAsia="ru-RU"/>
        </w:rPr>
        <w:lastRenderedPageBreak/>
        <w:t>ПРИЛОЖЕНИЕ N 5</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kern w:val="32"/>
          <w:sz w:val="28"/>
          <w:szCs w:val="28"/>
        </w:rPr>
        <w:t xml:space="preserve">К </w:t>
      </w:r>
      <w:r w:rsidRPr="00083A24">
        <w:rPr>
          <w:rFonts w:ascii="Times New Roman" w:eastAsia="Times New Roman" w:hAnsi="Times New Roman" w:cs="Times New Roman"/>
          <w:bCs/>
          <w:kern w:val="32"/>
          <w:sz w:val="28"/>
          <w:szCs w:val="28"/>
        </w:rPr>
        <w:t>Положению об организации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похоронного дела на территории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Нововеличковского сельского поселения</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Динского района</w:t>
      </w:r>
    </w:p>
    <w:p w:rsidR="00395329" w:rsidRPr="00083A24"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КНИГА</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Реестра семейных (родовых) захоронений</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_____________________________________________</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(наименование населенного пункта)</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_____________________________________ кладбище</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z w:val="28"/>
          <w:szCs w:val="28"/>
          <w:lang w:eastAsia="ar-SA"/>
        </w:rPr>
      </w:pPr>
      <w:r w:rsidRPr="00083A24">
        <w:rPr>
          <w:rFonts w:ascii="Times New Roman" w:eastAsia="Times New Roman" w:hAnsi="Times New Roman" w:cs="Times New Roman"/>
          <w:sz w:val="28"/>
          <w:szCs w:val="28"/>
          <w:lang w:eastAsia="ar-SA"/>
        </w:rPr>
        <w:t>(наименование)</w:t>
      </w:r>
    </w:p>
    <w:p w:rsidR="00395329" w:rsidRPr="00083A24" w:rsidRDefault="00395329" w:rsidP="00395329">
      <w:pPr>
        <w:widowControl w:val="0"/>
        <w:suppressAutoHyphens/>
        <w:autoSpaceDE w:val="0"/>
        <w:spacing w:after="0" w:line="240" w:lineRule="auto"/>
        <w:rPr>
          <w:rFonts w:ascii="Times New Roman" w:eastAsia="Times New Roman" w:hAnsi="Times New Roman" w:cs="Times New Roman"/>
          <w:spacing w:val="-6"/>
          <w:sz w:val="28"/>
          <w:szCs w:val="28"/>
          <w:lang w:eastAsia="ar-SA"/>
        </w:rPr>
      </w:pPr>
    </w:p>
    <w:p w:rsidR="00395329" w:rsidRPr="00083A24" w:rsidRDefault="00395329" w:rsidP="00395329">
      <w:pPr>
        <w:widowControl w:val="0"/>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pacing w:val="-2"/>
          <w:sz w:val="28"/>
          <w:szCs w:val="28"/>
          <w:lang w:eastAsia="ar-SA"/>
        </w:rPr>
        <w:t>Начата     «___» _________________</w:t>
      </w:r>
      <w:r w:rsidRPr="00083A24">
        <w:rPr>
          <w:rFonts w:ascii="Times New Roman" w:eastAsia="Times New Roman" w:hAnsi="Times New Roman" w:cs="Times New Roman"/>
          <w:sz w:val="28"/>
          <w:szCs w:val="28"/>
          <w:lang w:eastAsia="ar-SA"/>
        </w:rPr>
        <w:t xml:space="preserve"> 20__ г.</w:t>
      </w:r>
    </w:p>
    <w:p w:rsidR="00395329" w:rsidRPr="00083A24" w:rsidRDefault="00395329" w:rsidP="00395329">
      <w:pPr>
        <w:widowControl w:val="0"/>
        <w:suppressAutoHyphens/>
        <w:autoSpaceDE w:val="0"/>
        <w:spacing w:after="0" w:line="240" w:lineRule="auto"/>
        <w:jc w:val="left"/>
        <w:rPr>
          <w:rFonts w:ascii="Times New Roman" w:eastAsia="Times New Roman" w:hAnsi="Times New Roman" w:cs="Times New Roman"/>
          <w:sz w:val="28"/>
          <w:szCs w:val="28"/>
          <w:lang w:eastAsia="ar-SA"/>
        </w:rPr>
      </w:pPr>
      <w:r w:rsidRPr="00083A24">
        <w:rPr>
          <w:rFonts w:ascii="Times New Roman" w:eastAsia="Times New Roman" w:hAnsi="Times New Roman" w:cs="Times New Roman"/>
          <w:spacing w:val="-3"/>
          <w:sz w:val="28"/>
          <w:szCs w:val="28"/>
          <w:lang w:eastAsia="ar-SA"/>
        </w:rPr>
        <w:t>Окончена «___» _________________</w:t>
      </w:r>
      <w:r w:rsidRPr="00083A24">
        <w:rPr>
          <w:rFonts w:ascii="Times New Roman" w:eastAsia="Times New Roman" w:hAnsi="Times New Roman" w:cs="Times New Roman"/>
          <w:sz w:val="28"/>
          <w:szCs w:val="28"/>
          <w:lang w:eastAsia="ar-SA"/>
        </w:rPr>
        <w:t xml:space="preserve"> 20__ г.</w:t>
      </w:r>
    </w:p>
    <w:p w:rsidR="00395329" w:rsidRPr="00083A24" w:rsidRDefault="00395329" w:rsidP="00395329">
      <w:pPr>
        <w:suppressAutoHyphens/>
        <w:autoSpaceDN w:val="0"/>
        <w:spacing w:after="0" w:line="240" w:lineRule="auto"/>
        <w:jc w:val="left"/>
        <w:rPr>
          <w:rFonts w:ascii="Times New Roman" w:eastAsia="Times New Roman" w:hAnsi="Times New Roman" w:cs="Times New Roman"/>
          <w:spacing w:val="-6"/>
          <w:sz w:val="28"/>
          <w:szCs w:val="28"/>
          <w:lang w:eastAsia="ar-SA"/>
        </w:rPr>
      </w:pPr>
    </w:p>
    <w:tbl>
      <w:tblPr>
        <w:tblW w:w="14034"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57"/>
        <w:gridCol w:w="1085"/>
        <w:gridCol w:w="1418"/>
        <w:gridCol w:w="1134"/>
        <w:gridCol w:w="1417"/>
        <w:gridCol w:w="1418"/>
        <w:gridCol w:w="1417"/>
        <w:gridCol w:w="1559"/>
        <w:gridCol w:w="1701"/>
        <w:gridCol w:w="994"/>
        <w:gridCol w:w="1134"/>
      </w:tblGrid>
      <w:tr w:rsidR="00395329" w:rsidRPr="002F6071" w:rsidTr="002F6071">
        <w:tc>
          <w:tcPr>
            <w:tcW w:w="757"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N</w:t>
            </w:r>
            <w:r w:rsidRPr="002F6071">
              <w:rPr>
                <w:rFonts w:ascii="Times New Roman" w:eastAsia="Times New Roman" w:hAnsi="Times New Roman" w:cs="Times New Roman"/>
                <w:sz w:val="20"/>
                <w:szCs w:val="20"/>
                <w:lang w:eastAsia="ru-RU"/>
              </w:rPr>
              <w:br/>
              <w:t>п/п</w:t>
            </w:r>
          </w:p>
        </w:tc>
        <w:tc>
          <w:tcPr>
            <w:tcW w:w="1085" w:type="dxa"/>
            <w:tcBorders>
              <w:top w:val="single" w:sz="4" w:space="0" w:color="auto"/>
              <w:left w:val="nil"/>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Дата регистрации заявления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Фамилия, имя, отчество лица, ответственного за захоронение</w:t>
            </w:r>
          </w:p>
        </w:tc>
        <w:tc>
          <w:tcPr>
            <w:tcW w:w="113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Паспортные данные лица, ответственного за захоронение</w:t>
            </w:r>
          </w:p>
        </w:tc>
        <w:tc>
          <w:tcPr>
            <w:tcW w:w="1417"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Номер и дата принятия решения о предоставлении места для семейного (родового) захоронения</w:t>
            </w:r>
          </w:p>
        </w:tc>
        <w:tc>
          <w:tcPr>
            <w:tcW w:w="1418"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Наименование кладбища, номер сектора/номер участка</w:t>
            </w:r>
          </w:p>
        </w:tc>
        <w:tc>
          <w:tcPr>
            <w:tcW w:w="1417"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Размер участка, кв. м (без учета места для семейного (родственного) захоронения/ с учетом места для семейного (родственного) захоронения)</w:t>
            </w:r>
          </w:p>
        </w:tc>
        <w:tc>
          <w:tcPr>
            <w:tcW w:w="1559"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Резервирование места (под будущее захоронение или захоронение в настоящее время)</w:t>
            </w:r>
          </w:p>
        </w:tc>
        <w:tc>
          <w:tcPr>
            <w:tcW w:w="1701"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Стоимость, оплата (сумма, номер платежного документа)</w:t>
            </w:r>
          </w:p>
        </w:tc>
        <w:tc>
          <w:tcPr>
            <w:tcW w:w="99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Дата первого захоронения</w:t>
            </w:r>
          </w:p>
        </w:tc>
        <w:tc>
          <w:tcPr>
            <w:tcW w:w="113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Даты последующих захоронений</w:t>
            </w:r>
          </w:p>
        </w:tc>
      </w:tr>
      <w:tr w:rsidR="00395329" w:rsidRPr="002F6071" w:rsidTr="002F6071">
        <w:tc>
          <w:tcPr>
            <w:tcW w:w="757"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1</w:t>
            </w:r>
          </w:p>
        </w:tc>
        <w:tc>
          <w:tcPr>
            <w:tcW w:w="1085" w:type="dxa"/>
            <w:tcBorders>
              <w:top w:val="single" w:sz="4" w:space="0" w:color="auto"/>
              <w:left w:val="nil"/>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4</w:t>
            </w:r>
          </w:p>
        </w:tc>
        <w:tc>
          <w:tcPr>
            <w:tcW w:w="1417"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5</w:t>
            </w:r>
          </w:p>
        </w:tc>
        <w:tc>
          <w:tcPr>
            <w:tcW w:w="1418"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8</w:t>
            </w:r>
          </w:p>
        </w:tc>
        <w:tc>
          <w:tcPr>
            <w:tcW w:w="1701"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9</w:t>
            </w:r>
          </w:p>
        </w:tc>
        <w:tc>
          <w:tcPr>
            <w:tcW w:w="99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10</w:t>
            </w:r>
          </w:p>
        </w:tc>
        <w:tc>
          <w:tcPr>
            <w:tcW w:w="1134" w:type="dxa"/>
            <w:tcBorders>
              <w:top w:val="single" w:sz="4" w:space="0" w:color="auto"/>
              <w:left w:val="single" w:sz="4" w:space="0" w:color="auto"/>
              <w:bottom w:val="single" w:sz="4" w:space="0" w:color="auto"/>
              <w:right w:val="single" w:sz="4" w:space="0" w:color="auto"/>
            </w:tcBorders>
            <w:hideMark/>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2F6071">
              <w:rPr>
                <w:rFonts w:ascii="Times New Roman" w:eastAsia="Times New Roman" w:hAnsi="Times New Roman" w:cs="Times New Roman"/>
                <w:sz w:val="20"/>
                <w:szCs w:val="20"/>
                <w:lang w:eastAsia="ru-RU"/>
              </w:rPr>
              <w:t>11</w:t>
            </w:r>
          </w:p>
        </w:tc>
      </w:tr>
      <w:tr w:rsidR="00395329" w:rsidRPr="002F6071" w:rsidTr="002F6071">
        <w:tc>
          <w:tcPr>
            <w:tcW w:w="757"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85" w:type="dxa"/>
            <w:tcBorders>
              <w:top w:val="single" w:sz="4" w:space="0" w:color="auto"/>
              <w:left w:val="nil"/>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59"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395329" w:rsidRPr="002F6071" w:rsidRDefault="00395329" w:rsidP="00395329">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395329" w:rsidRPr="00083A24" w:rsidRDefault="00395329" w:rsidP="00395329">
      <w:pPr>
        <w:widowControl w:val="0"/>
        <w:autoSpaceDE w:val="0"/>
        <w:autoSpaceDN w:val="0"/>
        <w:adjustRightInd w:val="0"/>
        <w:spacing w:after="0" w:line="240" w:lineRule="auto"/>
        <w:ind w:left="567"/>
        <w:jc w:val="left"/>
        <w:rPr>
          <w:rFonts w:ascii="Times New Roman" w:eastAsia="Times New Roman" w:hAnsi="Times New Roman" w:cs="Times New Roman"/>
          <w:sz w:val="28"/>
          <w:szCs w:val="28"/>
          <w:lang w:eastAsia="ru-RU"/>
        </w:rPr>
      </w:pPr>
      <w:r w:rsidRPr="00083A24">
        <w:rPr>
          <w:rFonts w:ascii="Times New Roman" w:eastAsia="Times New Roman" w:hAnsi="Times New Roman" w:cs="Times New Roman"/>
          <w:bCs/>
          <w:sz w:val="28"/>
          <w:szCs w:val="28"/>
          <w:lang w:eastAsia="ru-RU"/>
        </w:rPr>
        <w:lastRenderedPageBreak/>
        <w:t>ПРИЛОЖЕНИЕ N 6</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kern w:val="32"/>
          <w:sz w:val="28"/>
          <w:szCs w:val="28"/>
        </w:rPr>
        <w:t xml:space="preserve">К </w:t>
      </w:r>
      <w:r w:rsidRPr="00083A24">
        <w:rPr>
          <w:rFonts w:ascii="Times New Roman" w:eastAsia="Times New Roman" w:hAnsi="Times New Roman" w:cs="Times New Roman"/>
          <w:bCs/>
          <w:kern w:val="32"/>
          <w:sz w:val="28"/>
          <w:szCs w:val="28"/>
        </w:rPr>
        <w:t>Положению об организации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похоронного дела на территории</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Нововеличковского сельского поселения</w:t>
      </w:r>
    </w:p>
    <w:p w:rsidR="00395329" w:rsidRPr="00083A24" w:rsidRDefault="00395329" w:rsidP="00395329">
      <w:pPr>
        <w:widowControl w:val="0"/>
        <w:autoSpaceDE w:val="0"/>
        <w:autoSpaceDN w:val="0"/>
        <w:adjustRightInd w:val="0"/>
        <w:spacing w:after="0" w:line="240" w:lineRule="auto"/>
        <w:ind w:left="567"/>
        <w:jc w:val="left"/>
        <w:outlineLvl w:val="0"/>
        <w:rPr>
          <w:rFonts w:ascii="Times New Roman" w:eastAsia="Times New Roman" w:hAnsi="Times New Roman" w:cs="Times New Roman"/>
          <w:bCs/>
          <w:kern w:val="32"/>
          <w:sz w:val="28"/>
          <w:szCs w:val="28"/>
        </w:rPr>
      </w:pPr>
      <w:r w:rsidRPr="00083A24">
        <w:rPr>
          <w:rFonts w:ascii="Times New Roman" w:eastAsia="Times New Roman" w:hAnsi="Times New Roman" w:cs="Times New Roman"/>
          <w:bCs/>
          <w:kern w:val="32"/>
          <w:sz w:val="28"/>
          <w:szCs w:val="28"/>
        </w:rPr>
        <w:t>Динского района</w:t>
      </w:r>
    </w:p>
    <w:p w:rsidR="00395329" w:rsidRPr="00083A24"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95329" w:rsidRPr="00083A24" w:rsidRDefault="00395329" w:rsidP="00395329">
      <w:pPr>
        <w:widowControl w:val="0"/>
        <w:tabs>
          <w:tab w:val="left" w:pos="10905"/>
        </w:tabs>
        <w:autoSpaceDE w:val="0"/>
        <w:autoSpaceDN w:val="0"/>
        <w:adjustRightInd w:val="0"/>
        <w:spacing w:after="0" w:line="240" w:lineRule="auto"/>
        <w:rPr>
          <w:rFonts w:ascii="Times New Roman" w:eastAsia="Times New Roman" w:hAnsi="Times New Roman" w:cs="Times New Roman"/>
          <w:sz w:val="28"/>
          <w:szCs w:val="28"/>
          <w:lang w:eastAsia="ru-RU"/>
        </w:rPr>
      </w:pPr>
      <w:r w:rsidRPr="00083A24">
        <w:rPr>
          <w:rFonts w:ascii="Times New Roman" w:eastAsia="Times New Roman" w:hAnsi="Times New Roman" w:cs="Times New Roman"/>
          <w:sz w:val="28"/>
          <w:szCs w:val="28"/>
          <w:lang w:eastAsia="ru-RU"/>
        </w:rPr>
        <w:t>Схема движения транспорта по территории общественного кладбища Нововеличковского сельского поселения Динского района</w:t>
      </w:r>
    </w:p>
    <w:p w:rsidR="00395329" w:rsidRPr="002F6071"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5329" w:rsidRPr="002F6071"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C7718B8" wp14:editId="0FFC3984">
                <wp:simplePos x="0" y="0"/>
                <wp:positionH relativeFrom="column">
                  <wp:posOffset>-13335</wp:posOffset>
                </wp:positionH>
                <wp:positionV relativeFrom="paragraph">
                  <wp:posOffset>6985</wp:posOffset>
                </wp:positionV>
                <wp:extent cx="9134475" cy="3886200"/>
                <wp:effectExtent l="0" t="0" r="28575" b="19050"/>
                <wp:wrapNone/>
                <wp:docPr id="25"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4475" cy="3886200"/>
                        </a:xfrm>
                        <a:prstGeom prst="rect">
                          <a:avLst/>
                        </a:prstGeom>
                        <a:solidFill>
                          <a:srgbClr val="FFFFFF"/>
                        </a:solidFill>
                        <a:ln w="9525">
                          <a:solidFill>
                            <a:srgbClr val="000000"/>
                          </a:solidFill>
                          <a:miter lim="800000"/>
                          <a:headEnd/>
                          <a:tailEnd/>
                        </a:ln>
                      </wps:spPr>
                      <wps:txbx>
                        <w:txbxContent>
                          <w:p w:rsidR="00083A24" w:rsidRDefault="00083A24" w:rsidP="0039532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left:0;text-align:left;margin-left:-1.05pt;margin-top:.55pt;width:719.25pt;height:3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">
                <v:textbox>
                  <w:txbxContent>
                    <w:p w:rsidR="00395329" w:rsidRDefault="00395329" w:rsidP="00395329"/>
                  </w:txbxContent>
                </v:textbox>
              </v:rect>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5A373B4B" wp14:editId="13EA8AE2">
                <wp:simplePos x="0" y="0"/>
                <wp:positionH relativeFrom="column">
                  <wp:posOffset>1708785</wp:posOffset>
                </wp:positionH>
                <wp:positionV relativeFrom="paragraph">
                  <wp:posOffset>205740</wp:posOffset>
                </wp:positionV>
                <wp:extent cx="6896100" cy="2438400"/>
                <wp:effectExtent l="0" t="0" r="19050" b="19050"/>
                <wp:wrapNone/>
                <wp:docPr id="24"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2438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134.55pt;margin-top:16.2pt;width:543pt;height:1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oE/IgIAAD8EAAAOAAAAZHJzL2Uyb0RvYy54bWysU9tuEzEQfUfiHyy/k72QpM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298" distR="114298" simplePos="0" relativeHeight="251661312" behindDoc="0" locked="0" layoutInCell="1" allowOverlap="1" wp14:anchorId="27DEC364" wp14:editId="27FA8B27">
                <wp:simplePos x="0" y="0"/>
                <wp:positionH relativeFrom="column">
                  <wp:posOffset>501015</wp:posOffset>
                </wp:positionH>
                <wp:positionV relativeFrom="paragraph">
                  <wp:posOffset>6985</wp:posOffset>
                </wp:positionV>
                <wp:extent cx="0" cy="3438525"/>
                <wp:effectExtent l="0" t="0" r="19050" b="9525"/>
                <wp:wrapNone/>
                <wp:docPr id="2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38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39.45pt;margin-top:.55pt;width:0;height:270.75pt;z-index:2516613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YzMHQIAAD0EAAAOAAAAZHJzL2Uyb0RvYy54bWysU8GO2yAQvVfqPyDuie3E2SZ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51B91702" wp14:editId="44B47846">
                <wp:simplePos x="0" y="0"/>
                <wp:positionH relativeFrom="column">
                  <wp:posOffset>1466850</wp:posOffset>
                </wp:positionH>
                <wp:positionV relativeFrom="paragraph">
                  <wp:posOffset>3289300</wp:posOffset>
                </wp:positionV>
                <wp:extent cx="7654290" cy="57150"/>
                <wp:effectExtent l="0" t="0" r="22860" b="19050"/>
                <wp:wrapNone/>
                <wp:docPr id="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54290" cy="57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115.5pt;margin-top:259pt;width:602.7pt;height: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5A76F962" wp14:editId="214A0A48">
                <wp:simplePos x="0" y="0"/>
                <wp:positionH relativeFrom="column">
                  <wp:posOffset>1464310</wp:posOffset>
                </wp:positionH>
                <wp:positionV relativeFrom="paragraph">
                  <wp:posOffset>1412875</wp:posOffset>
                </wp:positionV>
                <wp:extent cx="635" cy="1933575"/>
                <wp:effectExtent l="0" t="0" r="37465" b="9525"/>
                <wp:wrapNone/>
                <wp:docPr id="21"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33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0" o:spid="_x0000_s1026" type="#_x0000_t32" style="position:absolute;margin-left:115.3pt;margin-top:111.25pt;width:.05pt;height:15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298" distR="114298" simplePos="0" relativeHeight="251664384" behindDoc="0" locked="0" layoutInCell="1" allowOverlap="1" wp14:anchorId="3079324A" wp14:editId="348B1B53">
                <wp:simplePos x="0" y="0"/>
                <wp:positionH relativeFrom="column">
                  <wp:posOffset>930275</wp:posOffset>
                </wp:positionH>
                <wp:positionV relativeFrom="paragraph">
                  <wp:posOffset>6985</wp:posOffset>
                </wp:positionV>
                <wp:extent cx="0" cy="3438525"/>
                <wp:effectExtent l="0" t="0" r="19050" b="9525"/>
                <wp:wrapNone/>
                <wp:docPr id="20"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38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73.25pt;margin-top:.55pt;width:0;height:270.75pt;flip:y;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5408" behindDoc="0" locked="0" layoutInCell="1" allowOverlap="1" wp14:anchorId="57A3FBD8" wp14:editId="49016C41">
                <wp:simplePos x="0" y="0"/>
                <wp:positionH relativeFrom="column">
                  <wp:posOffset>1466850</wp:posOffset>
                </wp:positionH>
                <wp:positionV relativeFrom="paragraph">
                  <wp:posOffset>888365</wp:posOffset>
                </wp:positionV>
                <wp:extent cx="243840" cy="635"/>
                <wp:effectExtent l="0" t="0" r="22860" b="37465"/>
                <wp:wrapNone/>
                <wp:docPr id="19"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115.5pt;margin-top:69.95pt;width:19.2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56A2CAD6" wp14:editId="3E4C49AF">
                <wp:simplePos x="0" y="0"/>
                <wp:positionH relativeFrom="column">
                  <wp:posOffset>1466850</wp:posOffset>
                </wp:positionH>
                <wp:positionV relativeFrom="paragraph">
                  <wp:posOffset>1412875</wp:posOffset>
                </wp:positionV>
                <wp:extent cx="243840" cy="635"/>
                <wp:effectExtent l="0" t="0" r="22860" b="37465"/>
                <wp:wrapNone/>
                <wp:docPr id="1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115.5pt;margin-top:111.25pt;width:19.2pt;height:.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298" distR="114298" simplePos="0" relativeHeight="251667456" behindDoc="0" locked="0" layoutInCell="1" allowOverlap="1" wp14:anchorId="0FB3A587" wp14:editId="79E1F58B">
                <wp:simplePos x="0" y="0"/>
                <wp:positionH relativeFrom="column">
                  <wp:posOffset>1463675</wp:posOffset>
                </wp:positionH>
                <wp:positionV relativeFrom="paragraph">
                  <wp:posOffset>6985</wp:posOffset>
                </wp:positionV>
                <wp:extent cx="0" cy="981075"/>
                <wp:effectExtent l="0" t="0" r="19050" b="9525"/>
                <wp:wrapNone/>
                <wp:docPr id="1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81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4" o:spid="_x0000_s1026" type="#_x0000_t32" style="position:absolute;margin-left:115.25pt;margin-top:.55pt;width:0;height:77.25pt;flip:y;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6C95DCF7" wp14:editId="4C4AD927">
                <wp:simplePos x="0" y="0"/>
                <wp:positionH relativeFrom="column">
                  <wp:posOffset>501015</wp:posOffset>
                </wp:positionH>
                <wp:positionV relativeFrom="paragraph">
                  <wp:posOffset>3346450</wp:posOffset>
                </wp:positionV>
                <wp:extent cx="429260" cy="635"/>
                <wp:effectExtent l="0" t="0" r="27940" b="37465"/>
                <wp:wrapNone/>
                <wp:docPr id="16"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92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5" o:spid="_x0000_s1026" type="#_x0000_t32" style="position:absolute;margin-left:39.45pt;margin-top:263.5pt;width:33.8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6E799CE2" wp14:editId="4A8483A3">
                <wp:simplePos x="0" y="0"/>
                <wp:positionH relativeFrom="column">
                  <wp:posOffset>100965</wp:posOffset>
                </wp:positionH>
                <wp:positionV relativeFrom="paragraph">
                  <wp:posOffset>354965</wp:posOffset>
                </wp:positionV>
                <wp:extent cx="352425" cy="2466975"/>
                <wp:effectExtent l="0" t="0" r="9525" b="9525"/>
                <wp:wrapNone/>
                <wp:docPr id="1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2466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3A24" w:rsidRDefault="00083A24" w:rsidP="00395329"/>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7" style="position:absolute;left:0;text-align:left;margin-left:7.95pt;margin-top:27.95pt;width:27.75pt;height:19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6jgwIAAA8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" stroked="f">
                <v:textbox style="layout-flow:vertical">
                  <w:txbxContent>
                    <w:p w:rsidR="00395329" w:rsidRDefault="00395329" w:rsidP="00395329"/>
                  </w:txbxContent>
                </v:textbox>
              </v:rect>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58BACFAB" wp14:editId="11BDA997">
                <wp:simplePos x="0" y="0"/>
                <wp:positionH relativeFrom="column">
                  <wp:posOffset>3663315</wp:posOffset>
                </wp:positionH>
                <wp:positionV relativeFrom="paragraph">
                  <wp:posOffset>3346450</wp:posOffset>
                </wp:positionV>
                <wp:extent cx="2619375" cy="381000"/>
                <wp:effectExtent l="0" t="0" r="9525" b="0"/>
                <wp:wrapNone/>
                <wp:docPr id="1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937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3A24" w:rsidRDefault="00083A24" w:rsidP="00395329">
                            <w:pPr>
                              <w:rPr>
                                <w:rFonts w:ascii="Times New Roman" w:hAnsi="Times New Roman"/>
                              </w:rPr>
                            </w:pPr>
                            <w:r>
                              <w:rPr>
                                <w:rFonts w:ascii="Times New Roman" w:hAnsi="Times New Roman"/>
                              </w:rPr>
                              <w:t>ул. Д. Бедного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8" style="position:absolute;left:0;text-align:left;margin-left:288.45pt;margin-top:263.5pt;width:206.2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" stroked="f">
                <v:textbox>
                  <w:txbxContent>
                    <w:p w:rsidR="00395329" w:rsidRDefault="00395329" w:rsidP="00395329">
                      <w:pPr>
                        <w:rPr>
                          <w:rFonts w:ascii="Times New Roman" w:hAnsi="Times New Roman"/>
                        </w:rPr>
                      </w:pPr>
                      <w:r>
                        <w:rPr>
                          <w:rFonts w:ascii="Times New Roman" w:hAnsi="Times New Roman"/>
                        </w:rPr>
                        <w:t>ул. Д. Бедного</w:t>
                      </w:r>
                    </w:p>
                  </w:txbxContent>
                </v:textbox>
              </v:rect>
            </w:pict>
          </mc:Fallback>
        </mc:AlternateContent>
      </w:r>
      <w:r w:rsidRPr="002F6071">
        <w:rPr>
          <w:rFonts w:ascii="Times New Roman" w:eastAsia="Calibri" w:hAnsi="Times New Roman" w:cs="Times New Roman"/>
          <w:noProof/>
          <w:sz w:val="24"/>
          <w:szCs w:val="24"/>
          <w:lang w:eastAsia="ru-RU"/>
        </w:rPr>
        <mc:AlternateContent>
          <mc:Choice Requires="wps">
            <w:drawing>
              <wp:anchor distT="4294967294" distB="4294967294" distL="114300" distR="114300" simplePos="0" relativeHeight="251671552" behindDoc="0" locked="0" layoutInCell="1" allowOverlap="1" wp14:anchorId="341FD0DC" wp14:editId="439C5AF1">
                <wp:simplePos x="0" y="0"/>
                <wp:positionH relativeFrom="column">
                  <wp:posOffset>1710690</wp:posOffset>
                </wp:positionH>
                <wp:positionV relativeFrom="paragraph">
                  <wp:posOffset>889000</wp:posOffset>
                </wp:positionV>
                <wp:extent cx="4438650" cy="0"/>
                <wp:effectExtent l="0" t="0" r="19050" b="19050"/>
                <wp:wrapNone/>
                <wp:docPr id="12"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134.7pt;margin-top:70pt;width:349.5pt;height:0;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4294967294" distB="4294967294" distL="114300" distR="114300" simplePos="0" relativeHeight="251672576" behindDoc="0" locked="0" layoutInCell="1" allowOverlap="1" wp14:anchorId="6059B347" wp14:editId="6C3FA1ED">
                <wp:simplePos x="0" y="0"/>
                <wp:positionH relativeFrom="column">
                  <wp:posOffset>1710690</wp:posOffset>
                </wp:positionH>
                <wp:positionV relativeFrom="paragraph">
                  <wp:posOffset>1365250</wp:posOffset>
                </wp:positionV>
                <wp:extent cx="4438650" cy="0"/>
                <wp:effectExtent l="0" t="0" r="19050" b="19050"/>
                <wp:wrapNone/>
                <wp:docPr id="1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8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0" o:spid="_x0000_s1026" type="#_x0000_t32" style="position:absolute;margin-left:134.7pt;margin-top:107.5pt;width:349.5pt;height:0;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PxIAIAAD0EAAAOAAAAZHJzL2Uyb0RvYy54bWysU82O2yAQvlfqOyDuie2sky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6033F9F5" wp14:editId="45090565">
                <wp:simplePos x="0" y="0"/>
                <wp:positionH relativeFrom="column">
                  <wp:posOffset>5975350</wp:posOffset>
                </wp:positionH>
                <wp:positionV relativeFrom="paragraph">
                  <wp:posOffset>688975</wp:posOffset>
                </wp:positionV>
                <wp:extent cx="1089660" cy="900430"/>
                <wp:effectExtent l="0" t="0" r="15240" b="13970"/>
                <wp:wrapNone/>
                <wp:docPr id="10"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660" cy="900430"/>
                        </a:xfrm>
                        <a:prstGeom prst="ellipse">
                          <a:avLst/>
                        </a:prstGeom>
                        <a:solidFill>
                          <a:srgbClr val="FFFFFF"/>
                        </a:solidFill>
                        <a:ln w="9525">
                          <a:solidFill>
                            <a:srgbClr val="000000"/>
                          </a:solidFill>
                          <a:round/>
                          <a:headEnd/>
                          <a:tailEnd/>
                        </a:ln>
                      </wps:spPr>
                      <wps:txbx>
                        <w:txbxContent>
                          <w:p w:rsidR="00083A24" w:rsidRDefault="00083A24" w:rsidP="00395329">
                            <w:pPr>
                              <w:ind w:left="-142" w:right="-243"/>
                            </w:pPr>
                          </w:p>
                          <w:p w:rsidR="00083A24" w:rsidRDefault="00083A24" w:rsidP="00395329">
                            <w:pPr>
                              <w:ind w:left="-142" w:right="-243"/>
                            </w:pPr>
                            <w:r>
                              <w:t xml:space="preserve">  разворот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1" o:spid="_x0000_s1029" style="position:absolute;left:0;text-align:left;margin-left:470.5pt;margin-top:54.25pt;width:85.8pt;height:70.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">
                <v:textbox>
                  <w:txbxContent>
                    <w:p w:rsidR="00395329" w:rsidRDefault="00395329" w:rsidP="00395329">
                      <w:pPr>
                        <w:ind w:left="-142" w:right="-243"/>
                      </w:pPr>
                    </w:p>
                    <w:p w:rsidR="00395329" w:rsidRDefault="00395329" w:rsidP="00395329">
                      <w:pPr>
                        <w:ind w:left="-142" w:right="-243"/>
                      </w:pPr>
                      <w:r>
                        <w:t xml:space="preserve">  разворот</w:t>
                      </w:r>
                    </w:p>
                  </w:txbxContent>
                </v:textbox>
              </v:oval>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0620C1EC" wp14:editId="31BC2020">
                <wp:simplePos x="0" y="0"/>
                <wp:positionH relativeFrom="column">
                  <wp:posOffset>2015490</wp:posOffset>
                </wp:positionH>
                <wp:positionV relativeFrom="paragraph">
                  <wp:posOffset>1531620</wp:posOffset>
                </wp:positionV>
                <wp:extent cx="428625" cy="90805"/>
                <wp:effectExtent l="0" t="19050" r="47625" b="42545"/>
                <wp:wrapNone/>
                <wp:docPr id="9"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90805"/>
                        </a:xfrm>
                        <a:prstGeom prst="rightArrow">
                          <a:avLst>
                            <a:gd name="adj1" fmla="val 50000"/>
                            <a:gd name="adj2" fmla="val 11800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42" o:spid="_x0000_s1026" type="#_x0000_t13" style="position:absolute;margin-left:158.7pt;margin-top:120.6pt;width:33.7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1929379B" wp14:editId="5D46EFD3">
                <wp:simplePos x="0" y="0"/>
                <wp:positionH relativeFrom="column">
                  <wp:posOffset>4158615</wp:posOffset>
                </wp:positionH>
                <wp:positionV relativeFrom="paragraph">
                  <wp:posOffset>1536700</wp:posOffset>
                </wp:positionV>
                <wp:extent cx="647700" cy="90805"/>
                <wp:effectExtent l="0" t="19050" r="38100" b="42545"/>
                <wp:wrapNone/>
                <wp:docPr id="8"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90805"/>
                        </a:xfrm>
                        <a:prstGeom prst="rightArrow">
                          <a:avLst>
                            <a:gd name="adj1" fmla="val 50000"/>
                            <a:gd name="adj2" fmla="val 17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3" o:spid="_x0000_s1026" type="#_x0000_t13" style="position:absolute;margin-left:327.45pt;margin-top:121pt;width:51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056B6C8A" wp14:editId="052F996B">
                <wp:simplePos x="0" y="0"/>
                <wp:positionH relativeFrom="column">
                  <wp:posOffset>4806315</wp:posOffset>
                </wp:positionH>
                <wp:positionV relativeFrom="paragraph">
                  <wp:posOffset>721995</wp:posOffset>
                </wp:positionV>
                <wp:extent cx="647700" cy="90805"/>
                <wp:effectExtent l="38100" t="19050" r="0" b="42545"/>
                <wp:wrapNone/>
                <wp:docPr id="7"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90805"/>
                        </a:xfrm>
                        <a:prstGeom prst="leftArrow">
                          <a:avLst>
                            <a:gd name="adj1" fmla="val 50000"/>
                            <a:gd name="adj2" fmla="val 1783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4" o:spid="_x0000_s1026" type="#_x0000_t66" style="position:absolute;margin-left:378.45pt;margin-top:56.85pt;width:51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7696" behindDoc="0" locked="0" layoutInCell="1" allowOverlap="1" wp14:anchorId="0E1D4297" wp14:editId="13904E7C">
                <wp:simplePos x="0" y="0"/>
                <wp:positionH relativeFrom="column">
                  <wp:posOffset>2263140</wp:posOffset>
                </wp:positionH>
                <wp:positionV relativeFrom="paragraph">
                  <wp:posOffset>721995</wp:posOffset>
                </wp:positionV>
                <wp:extent cx="590550" cy="90805"/>
                <wp:effectExtent l="38100" t="19050" r="0" b="42545"/>
                <wp:wrapNone/>
                <wp:docPr id="6"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90805"/>
                        </a:xfrm>
                        <a:prstGeom prst="leftArrow">
                          <a:avLst>
                            <a:gd name="adj1" fmla="val 50000"/>
                            <a:gd name="adj2" fmla="val 16258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5" o:spid="_x0000_s1026" type="#_x0000_t66" style="position:absolute;margin-left:178.2pt;margin-top:56.85pt;width:46.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"/>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221FA44B" wp14:editId="32EEA265">
                <wp:simplePos x="0" y="0"/>
                <wp:positionH relativeFrom="column">
                  <wp:posOffset>1579880</wp:posOffset>
                </wp:positionH>
                <wp:positionV relativeFrom="paragraph">
                  <wp:posOffset>889000</wp:posOffset>
                </wp:positionV>
                <wp:extent cx="330835" cy="524510"/>
                <wp:effectExtent l="0" t="0" r="0" b="8890"/>
                <wp:wrapNone/>
                <wp:docPr id="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835" cy="524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3A24" w:rsidRDefault="00083A24" w:rsidP="00395329">
                            <w:pPr>
                              <w:ind w:right="-499"/>
                            </w:pPr>
                            <w:r>
                              <w:t>въезд</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0" style="position:absolute;left:0;text-align:left;margin-left:124.4pt;margin-top:70pt;width:26.05pt;height:41.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" stroked="f">
                <v:textbox style="layout-flow:vertical">
                  <w:txbxContent>
                    <w:p w:rsidR="00395329" w:rsidRDefault="00395329" w:rsidP="00395329">
                      <w:pPr>
                        <w:ind w:right="-499"/>
                      </w:pPr>
                      <w:r>
                        <w:t>въезд</w:t>
                      </w:r>
                    </w:p>
                  </w:txbxContent>
                </v:textbox>
              </v:rect>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79744" behindDoc="0" locked="0" layoutInCell="1" allowOverlap="1" wp14:anchorId="07D8CBAB" wp14:editId="230A23D5">
                <wp:simplePos x="0" y="0"/>
                <wp:positionH relativeFrom="column">
                  <wp:posOffset>3320415</wp:posOffset>
                </wp:positionH>
                <wp:positionV relativeFrom="paragraph">
                  <wp:posOffset>1803400</wp:posOffset>
                </wp:positionV>
                <wp:extent cx="2333625" cy="295275"/>
                <wp:effectExtent l="0" t="0" r="9525" b="9525"/>
                <wp:wrapNone/>
                <wp:docPr id="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36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3A24" w:rsidRDefault="00083A24" w:rsidP="00395329">
                            <w:r>
                              <w:t xml:space="preserve">                 кладбище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1" style="position:absolute;left:0;text-align:left;margin-left:261.45pt;margin-top:142pt;width:183.7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" stroked="f">
                <v:textbox>
                  <w:txbxContent>
                    <w:p w:rsidR="00395329" w:rsidRDefault="00395329" w:rsidP="00395329">
                      <w:r>
                        <w:t xml:space="preserve">                 кладбище</w:t>
                      </w:r>
                    </w:p>
                  </w:txbxContent>
                </v:textbox>
              </v:rect>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80768" behindDoc="0" locked="0" layoutInCell="1" allowOverlap="1" wp14:anchorId="570D6B82" wp14:editId="38E23EDB">
                <wp:simplePos x="0" y="0"/>
                <wp:positionH relativeFrom="column">
                  <wp:posOffset>535305</wp:posOffset>
                </wp:positionH>
                <wp:positionV relativeFrom="paragraph">
                  <wp:posOffset>288290</wp:posOffset>
                </wp:positionV>
                <wp:extent cx="320040" cy="2714625"/>
                <wp:effectExtent l="0" t="0" r="3810" b="9525"/>
                <wp:wrapNone/>
                <wp:docPr id="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 cy="2714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3A24" w:rsidRDefault="00083A24" w:rsidP="00395329">
                            <w:r>
                              <w:t xml:space="preserve">        </w:t>
                            </w:r>
                            <w:proofErr w:type="spellStart"/>
                            <w:r>
                              <w:t>Ул.Садовая</w:t>
                            </w:r>
                            <w:proofErr w:type="spellEnd"/>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32" style="position:absolute;left:0;text-align:left;margin-left:42.15pt;margin-top:22.7pt;width:25.2pt;height:21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" stroked="f">
                <v:textbox style="layout-flow:vertical">
                  <w:txbxContent>
                    <w:p w:rsidR="00395329" w:rsidRDefault="00395329" w:rsidP="00395329">
                      <w:r>
                        <w:t xml:space="preserve">        </w:t>
                      </w:r>
                      <w:proofErr w:type="spellStart"/>
                      <w:r>
                        <w:t>Ул</w:t>
                      </w:r>
                      <w:proofErr w:type="gramStart"/>
                      <w:r>
                        <w:t>.С</w:t>
                      </w:r>
                      <w:proofErr w:type="gramEnd"/>
                      <w:r>
                        <w:t>адовая</w:t>
                      </w:r>
                      <w:proofErr w:type="spellEnd"/>
                    </w:p>
                  </w:txbxContent>
                </v:textbox>
              </v:rect>
            </w:pict>
          </mc:Fallback>
        </mc:AlternateContent>
      </w:r>
      <w:r w:rsidRPr="002F6071">
        <w:rPr>
          <w:rFonts w:ascii="Times New Roman" w:eastAsia="Calibri" w:hAnsi="Times New Roman" w:cs="Times New Roman"/>
          <w:noProof/>
          <w:sz w:val="24"/>
          <w:szCs w:val="24"/>
          <w:lang w:eastAsia="ru-RU"/>
        </w:rPr>
        <mc:AlternateContent>
          <mc:Choice Requires="wps">
            <w:drawing>
              <wp:anchor distT="0" distB="0" distL="114300" distR="114300" simplePos="0" relativeHeight="251681792" behindDoc="0" locked="0" layoutInCell="1" allowOverlap="1" wp14:anchorId="5A922F39" wp14:editId="352A8B7A">
                <wp:simplePos x="0" y="0"/>
                <wp:positionH relativeFrom="column">
                  <wp:posOffset>2920365</wp:posOffset>
                </wp:positionH>
                <wp:positionV relativeFrom="paragraph">
                  <wp:posOffset>2641600</wp:posOffset>
                </wp:positionV>
                <wp:extent cx="3933825" cy="381000"/>
                <wp:effectExtent l="0" t="0" r="9525" b="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382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83A24" w:rsidRDefault="00083A24" w:rsidP="00395329">
                            <w:r>
                              <w:t xml:space="preserve">                        парковка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3" style="position:absolute;left:0;text-align:left;margin-left:229.95pt;margin-top:208pt;width:309.75pt;height:3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" stroked="f">
                <v:textbox>
                  <w:txbxContent>
                    <w:p w:rsidR="00395329" w:rsidRDefault="00395329" w:rsidP="00395329">
                      <w:r>
                        <w:t xml:space="preserve">                        парковка</w:t>
                      </w:r>
                    </w:p>
                  </w:txbxContent>
                </v:textbox>
              </v:rect>
            </w:pict>
          </mc:Fallback>
        </mc:AlternateContent>
      </w:r>
    </w:p>
    <w:p w:rsidR="00395329" w:rsidRPr="002F6071"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5329" w:rsidRPr="002F6071"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5329" w:rsidRPr="002F6071" w:rsidRDefault="00395329" w:rsidP="00395329">
      <w:pPr>
        <w:widowControl w:val="0"/>
        <w:tabs>
          <w:tab w:val="left" w:pos="10905"/>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95329" w:rsidRPr="002F6071"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329" w:rsidRPr="002F6071"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329" w:rsidRPr="002F6071"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329" w:rsidRPr="002F6071" w:rsidRDefault="00395329" w:rsidP="00395329">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rsidR="00395329" w:rsidRPr="002F6071" w:rsidRDefault="00395329" w:rsidP="00395329">
      <w:pPr>
        <w:widowControl w:val="0"/>
        <w:tabs>
          <w:tab w:val="left" w:pos="1047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2F6071">
        <w:rPr>
          <w:rFonts w:ascii="Times New Roman" w:eastAsia="Times New Roman" w:hAnsi="Times New Roman" w:cs="Times New Roman"/>
          <w:sz w:val="24"/>
          <w:szCs w:val="24"/>
          <w:lang w:eastAsia="ru-RU"/>
        </w:rPr>
        <w:t>Начальник общего отдела</w:t>
      </w:r>
    </w:p>
    <w:p w:rsidR="00395329" w:rsidRPr="002F6071" w:rsidRDefault="00395329" w:rsidP="00395329">
      <w:pPr>
        <w:widowControl w:val="0"/>
        <w:tabs>
          <w:tab w:val="left" w:pos="10470"/>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roofErr w:type="spellStart"/>
      <w:r w:rsidRPr="002F6071">
        <w:rPr>
          <w:rFonts w:ascii="Times New Roman" w:eastAsia="Times New Roman" w:hAnsi="Times New Roman" w:cs="Times New Roman"/>
          <w:sz w:val="24"/>
          <w:szCs w:val="24"/>
          <w:lang w:eastAsia="ru-RU"/>
        </w:rPr>
        <w:t>В.А.Марусева</w:t>
      </w:r>
      <w:proofErr w:type="spellEnd"/>
    </w:p>
    <w:p w:rsidR="00395329" w:rsidRPr="00083A24" w:rsidRDefault="00395329" w:rsidP="00395329">
      <w:pPr>
        <w:rPr>
          <w:rFonts w:ascii="Times New Roman" w:eastAsia="Calibri" w:hAnsi="Times New Roman" w:cs="Times New Roman"/>
          <w:sz w:val="28"/>
          <w:szCs w:val="28"/>
        </w:rPr>
      </w:pPr>
    </w:p>
    <w:p w:rsidR="00395329" w:rsidRPr="00083A24" w:rsidRDefault="00395329" w:rsidP="00395329">
      <w:pPr>
        <w:rPr>
          <w:rFonts w:ascii="Times New Roman" w:eastAsia="Calibri" w:hAnsi="Times New Roman" w:cs="Times New Roman"/>
          <w:sz w:val="28"/>
          <w:szCs w:val="28"/>
        </w:rPr>
      </w:pPr>
    </w:p>
    <w:p w:rsidR="00214C0E" w:rsidRPr="00083A24" w:rsidRDefault="00214C0E">
      <w:pPr>
        <w:rPr>
          <w:rFonts w:ascii="Times New Roman" w:hAnsi="Times New Roman" w:cs="Times New Roman"/>
          <w:sz w:val="28"/>
          <w:szCs w:val="28"/>
        </w:rPr>
      </w:pPr>
    </w:p>
    <w:sectPr w:rsidR="00214C0E" w:rsidRPr="00083A24" w:rsidSect="001022D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69C"/>
    <w:rsid w:val="00000628"/>
    <w:rsid w:val="000012CA"/>
    <w:rsid w:val="0002032A"/>
    <w:rsid w:val="00034E0E"/>
    <w:rsid w:val="00051CA8"/>
    <w:rsid w:val="00083A24"/>
    <w:rsid w:val="000A1E39"/>
    <w:rsid w:val="000B2CD7"/>
    <w:rsid w:val="000D2A68"/>
    <w:rsid w:val="001022DE"/>
    <w:rsid w:val="001245AF"/>
    <w:rsid w:val="00175790"/>
    <w:rsid w:val="00176263"/>
    <w:rsid w:val="00177BB3"/>
    <w:rsid w:val="0018258B"/>
    <w:rsid w:val="00187F80"/>
    <w:rsid w:val="001C5C54"/>
    <w:rsid w:val="001E0AA9"/>
    <w:rsid w:val="00202108"/>
    <w:rsid w:val="00214C0E"/>
    <w:rsid w:val="002208E7"/>
    <w:rsid w:val="00240690"/>
    <w:rsid w:val="002528C5"/>
    <w:rsid w:val="00261D63"/>
    <w:rsid w:val="00285E90"/>
    <w:rsid w:val="002A0ABE"/>
    <w:rsid w:val="002A76DF"/>
    <w:rsid w:val="002F6071"/>
    <w:rsid w:val="00304998"/>
    <w:rsid w:val="003470ED"/>
    <w:rsid w:val="00361039"/>
    <w:rsid w:val="00373DC3"/>
    <w:rsid w:val="00395329"/>
    <w:rsid w:val="003A080D"/>
    <w:rsid w:val="003A26A7"/>
    <w:rsid w:val="003D143B"/>
    <w:rsid w:val="00400A04"/>
    <w:rsid w:val="0040326E"/>
    <w:rsid w:val="0042393E"/>
    <w:rsid w:val="00426CBD"/>
    <w:rsid w:val="0042771F"/>
    <w:rsid w:val="004465AE"/>
    <w:rsid w:val="00450925"/>
    <w:rsid w:val="00477C88"/>
    <w:rsid w:val="004C4314"/>
    <w:rsid w:val="005064E9"/>
    <w:rsid w:val="005149D1"/>
    <w:rsid w:val="005D112F"/>
    <w:rsid w:val="005D53C2"/>
    <w:rsid w:val="005E5E1D"/>
    <w:rsid w:val="005F14E1"/>
    <w:rsid w:val="00604DAC"/>
    <w:rsid w:val="0060788C"/>
    <w:rsid w:val="0062741B"/>
    <w:rsid w:val="006479D0"/>
    <w:rsid w:val="0065016C"/>
    <w:rsid w:val="00662F8E"/>
    <w:rsid w:val="00674480"/>
    <w:rsid w:val="00674F8D"/>
    <w:rsid w:val="006B778C"/>
    <w:rsid w:val="006C662D"/>
    <w:rsid w:val="006D2C44"/>
    <w:rsid w:val="00716DF7"/>
    <w:rsid w:val="00741D1C"/>
    <w:rsid w:val="00764D3E"/>
    <w:rsid w:val="007670AE"/>
    <w:rsid w:val="00792112"/>
    <w:rsid w:val="007A0FC9"/>
    <w:rsid w:val="007A1A42"/>
    <w:rsid w:val="007B669C"/>
    <w:rsid w:val="007C33D8"/>
    <w:rsid w:val="007D62A5"/>
    <w:rsid w:val="0084055D"/>
    <w:rsid w:val="008612C5"/>
    <w:rsid w:val="008930FB"/>
    <w:rsid w:val="008A0E17"/>
    <w:rsid w:val="00911084"/>
    <w:rsid w:val="00911FAB"/>
    <w:rsid w:val="0092189A"/>
    <w:rsid w:val="009273FA"/>
    <w:rsid w:val="009368A4"/>
    <w:rsid w:val="009578E3"/>
    <w:rsid w:val="00970574"/>
    <w:rsid w:val="00970E57"/>
    <w:rsid w:val="009836DD"/>
    <w:rsid w:val="009A3FCD"/>
    <w:rsid w:val="009B2395"/>
    <w:rsid w:val="009B6B4D"/>
    <w:rsid w:val="00A1618E"/>
    <w:rsid w:val="00A17208"/>
    <w:rsid w:val="00A60086"/>
    <w:rsid w:val="00A73C26"/>
    <w:rsid w:val="00A86C87"/>
    <w:rsid w:val="00A90923"/>
    <w:rsid w:val="00AA02EC"/>
    <w:rsid w:val="00AA05CB"/>
    <w:rsid w:val="00AA21B0"/>
    <w:rsid w:val="00AA74EA"/>
    <w:rsid w:val="00B00710"/>
    <w:rsid w:val="00B03E69"/>
    <w:rsid w:val="00B100FC"/>
    <w:rsid w:val="00B3230E"/>
    <w:rsid w:val="00B46A58"/>
    <w:rsid w:val="00B5050D"/>
    <w:rsid w:val="00B51066"/>
    <w:rsid w:val="00B578A7"/>
    <w:rsid w:val="00B75B56"/>
    <w:rsid w:val="00B8178C"/>
    <w:rsid w:val="00BE122F"/>
    <w:rsid w:val="00C027EE"/>
    <w:rsid w:val="00C17246"/>
    <w:rsid w:val="00C322C9"/>
    <w:rsid w:val="00C34AE5"/>
    <w:rsid w:val="00C50091"/>
    <w:rsid w:val="00C826EE"/>
    <w:rsid w:val="00C85677"/>
    <w:rsid w:val="00CA0ECF"/>
    <w:rsid w:val="00CA3EC8"/>
    <w:rsid w:val="00CA7975"/>
    <w:rsid w:val="00CC07B5"/>
    <w:rsid w:val="00CC437C"/>
    <w:rsid w:val="00CD3D41"/>
    <w:rsid w:val="00CD7AD6"/>
    <w:rsid w:val="00D01F05"/>
    <w:rsid w:val="00D04762"/>
    <w:rsid w:val="00D04C80"/>
    <w:rsid w:val="00D364BB"/>
    <w:rsid w:val="00D41A53"/>
    <w:rsid w:val="00D52381"/>
    <w:rsid w:val="00DD7E53"/>
    <w:rsid w:val="00DE2A7A"/>
    <w:rsid w:val="00E24D20"/>
    <w:rsid w:val="00E32934"/>
    <w:rsid w:val="00E42A98"/>
    <w:rsid w:val="00E73DDA"/>
    <w:rsid w:val="00E74761"/>
    <w:rsid w:val="00EC0A70"/>
    <w:rsid w:val="00ED77F7"/>
    <w:rsid w:val="00F00B35"/>
    <w:rsid w:val="00F115FA"/>
    <w:rsid w:val="00F15035"/>
    <w:rsid w:val="00F25417"/>
    <w:rsid w:val="00F35625"/>
    <w:rsid w:val="00F42181"/>
    <w:rsid w:val="00F87BDB"/>
    <w:rsid w:val="00FE3F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AA02EC"/>
    <w:pPr>
      <w:ind w:left="720"/>
      <w:contextualSpacing/>
    </w:pPr>
  </w:style>
  <w:style w:type="numbering" w:customStyle="1" w:styleId="21">
    <w:name w:val="Нет списка2"/>
    <w:next w:val="a2"/>
    <w:uiPriority w:val="99"/>
    <w:semiHidden/>
    <w:unhideWhenUsed/>
    <w:rsid w:val="003953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A04"/>
  </w:style>
  <w:style w:type="paragraph" w:styleId="1">
    <w:name w:val="heading 1"/>
    <w:basedOn w:val="a"/>
    <w:next w:val="a"/>
    <w:link w:val="10"/>
    <w:uiPriority w:val="9"/>
    <w:qFormat/>
    <w:rsid w:val="007B669C"/>
    <w:pPr>
      <w:widowControl w:val="0"/>
      <w:autoSpaceDE w:val="0"/>
      <w:autoSpaceDN w:val="0"/>
      <w:adjustRightInd w:val="0"/>
      <w:spacing w:before="108" w:after="108"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uiPriority w:val="9"/>
    <w:semiHidden/>
    <w:unhideWhenUsed/>
    <w:qFormat/>
    <w:rsid w:val="007B669C"/>
    <w:pPr>
      <w:outlineLvl w:val="1"/>
    </w:pPr>
    <w:rPr>
      <w:i/>
      <w:iCs/>
      <w:kern w:val="0"/>
      <w:sz w:val="28"/>
      <w:szCs w:val="28"/>
    </w:rPr>
  </w:style>
  <w:style w:type="paragraph" w:styleId="3">
    <w:name w:val="heading 3"/>
    <w:basedOn w:val="2"/>
    <w:next w:val="a"/>
    <w:link w:val="30"/>
    <w:uiPriority w:val="9"/>
    <w:semiHidden/>
    <w:unhideWhenUsed/>
    <w:qFormat/>
    <w:rsid w:val="007B669C"/>
    <w:pPr>
      <w:outlineLvl w:val="2"/>
    </w:pPr>
    <w:rPr>
      <w:i w:val="0"/>
      <w:iCs w:val="0"/>
      <w:sz w:val="26"/>
      <w:szCs w:val="26"/>
    </w:rPr>
  </w:style>
  <w:style w:type="paragraph" w:styleId="4">
    <w:name w:val="heading 4"/>
    <w:basedOn w:val="3"/>
    <w:next w:val="a"/>
    <w:link w:val="40"/>
    <w:uiPriority w:val="9"/>
    <w:semiHidden/>
    <w:unhideWhenUsed/>
    <w:qFormat/>
    <w:rsid w:val="007B669C"/>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669C"/>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uiPriority w:val="9"/>
    <w:semiHidden/>
    <w:rsid w:val="007B669C"/>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uiPriority w:val="9"/>
    <w:semiHidden/>
    <w:rsid w:val="007B669C"/>
    <w:rPr>
      <w:rFonts w:ascii="Cambria" w:eastAsia="Times New Roman" w:hAnsi="Cambria" w:cs="Times New Roman"/>
      <w:b/>
      <w:bCs/>
      <w:sz w:val="26"/>
      <w:szCs w:val="26"/>
      <w:lang w:val="x-none" w:eastAsia="x-none"/>
    </w:rPr>
  </w:style>
  <w:style w:type="character" w:customStyle="1" w:styleId="40">
    <w:name w:val="Заголовок 4 Знак"/>
    <w:basedOn w:val="a0"/>
    <w:link w:val="4"/>
    <w:uiPriority w:val="9"/>
    <w:semiHidden/>
    <w:rsid w:val="007B669C"/>
    <w:rPr>
      <w:rFonts w:ascii="Calibri" w:eastAsia="Times New Roman" w:hAnsi="Calibri" w:cs="Times New Roman"/>
      <w:b/>
      <w:bCs/>
      <w:sz w:val="28"/>
      <w:szCs w:val="28"/>
      <w:lang w:val="x-none" w:eastAsia="x-none"/>
    </w:rPr>
  </w:style>
  <w:style w:type="numbering" w:customStyle="1" w:styleId="11">
    <w:name w:val="Нет списка1"/>
    <w:next w:val="a2"/>
    <w:uiPriority w:val="99"/>
    <w:semiHidden/>
    <w:unhideWhenUsed/>
    <w:rsid w:val="007B669C"/>
  </w:style>
  <w:style w:type="character" w:styleId="a3">
    <w:name w:val="Hyperlink"/>
    <w:basedOn w:val="a0"/>
    <w:uiPriority w:val="99"/>
    <w:semiHidden/>
    <w:unhideWhenUsed/>
    <w:rsid w:val="007B669C"/>
    <w:rPr>
      <w:color w:val="0000FF" w:themeColor="hyperlink"/>
      <w:u w:val="single"/>
    </w:rPr>
  </w:style>
  <w:style w:type="character" w:styleId="a4">
    <w:name w:val="FollowedHyperlink"/>
    <w:basedOn w:val="a0"/>
    <w:uiPriority w:val="99"/>
    <w:semiHidden/>
    <w:unhideWhenUsed/>
    <w:rsid w:val="007B669C"/>
    <w:rPr>
      <w:color w:val="800080" w:themeColor="followedHyperlink"/>
      <w:u w:val="single"/>
    </w:rPr>
  </w:style>
  <w:style w:type="paragraph" w:styleId="a5">
    <w:name w:val="header"/>
    <w:basedOn w:val="a"/>
    <w:link w:val="a6"/>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6">
    <w:name w:val="Верхний колонтитул Знак"/>
    <w:basedOn w:val="a0"/>
    <w:link w:val="a5"/>
    <w:uiPriority w:val="99"/>
    <w:semiHidden/>
    <w:rsid w:val="007B669C"/>
    <w:rPr>
      <w:rFonts w:ascii="Arial" w:eastAsia="Times New Roman" w:hAnsi="Arial" w:cs="Arial"/>
      <w:sz w:val="24"/>
      <w:szCs w:val="24"/>
      <w:lang w:eastAsia="ru-RU"/>
    </w:rPr>
  </w:style>
  <w:style w:type="paragraph" w:styleId="a7">
    <w:name w:val="footer"/>
    <w:basedOn w:val="a"/>
    <w:link w:val="a8"/>
    <w:uiPriority w:val="99"/>
    <w:semiHidden/>
    <w:unhideWhenUsed/>
    <w:rsid w:val="007B669C"/>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8">
    <w:name w:val="Нижний колонтитул Знак"/>
    <w:basedOn w:val="a0"/>
    <w:link w:val="a7"/>
    <w:uiPriority w:val="99"/>
    <w:semiHidden/>
    <w:rsid w:val="007B669C"/>
    <w:rPr>
      <w:rFonts w:ascii="Arial" w:eastAsia="Times New Roman" w:hAnsi="Arial" w:cs="Arial"/>
      <w:sz w:val="24"/>
      <w:szCs w:val="24"/>
      <w:lang w:eastAsia="ru-RU"/>
    </w:rPr>
  </w:style>
  <w:style w:type="paragraph" w:customStyle="1" w:styleId="a9">
    <w:name w:val="Внимание"/>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a">
    <w:name w:val="Внимание: криминал!!"/>
    <w:basedOn w:val="a9"/>
    <w:next w:val="a"/>
    <w:uiPriority w:val="99"/>
    <w:rsid w:val="007B669C"/>
  </w:style>
  <w:style w:type="paragraph" w:customStyle="1" w:styleId="ab">
    <w:name w:val="Внимание: недобросовестность!"/>
    <w:basedOn w:val="a9"/>
    <w:next w:val="a"/>
    <w:uiPriority w:val="99"/>
    <w:rsid w:val="007B669C"/>
  </w:style>
  <w:style w:type="paragraph" w:customStyle="1" w:styleId="ac">
    <w:name w:val="Дочерний элемент списк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d">
    <w:name w:val="Основное меню (преемственное)"/>
    <w:basedOn w:val="a"/>
    <w:next w:val="a"/>
    <w:uiPriority w:val="99"/>
    <w:rsid w:val="007B669C"/>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e">
    <w:name w:val="Заголовок"/>
    <w:basedOn w:val="ad"/>
    <w:next w:val="a"/>
    <w:uiPriority w:val="99"/>
    <w:rsid w:val="007B669C"/>
    <w:pPr>
      <w:shd w:val="clear" w:color="auto" w:fill="F0F0F0"/>
    </w:pPr>
    <w:rPr>
      <w:b/>
      <w:bCs/>
      <w:color w:val="0058A9"/>
    </w:rPr>
  </w:style>
  <w:style w:type="paragraph" w:customStyle="1" w:styleId="af">
    <w:name w:val="Заголовок группы контролов"/>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0">
    <w:name w:val="Заголовок для информации об изменениях"/>
    <w:basedOn w:val="1"/>
    <w:next w:val="a"/>
    <w:uiPriority w:val="99"/>
    <w:rsid w:val="007B669C"/>
    <w:pPr>
      <w:shd w:val="clear" w:color="auto" w:fill="FFFFFF"/>
      <w:spacing w:before="0"/>
      <w:outlineLvl w:val="9"/>
    </w:pPr>
    <w:rPr>
      <w:b w:val="0"/>
      <w:bCs w:val="0"/>
      <w:sz w:val="18"/>
      <w:szCs w:val="18"/>
    </w:rPr>
  </w:style>
  <w:style w:type="paragraph" w:customStyle="1" w:styleId="af1">
    <w:name w:val="Заголовок распахивающейся части диалога"/>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paragraph" w:customStyle="1" w:styleId="af2">
    <w:name w:val="Заголовок статьи"/>
    <w:basedOn w:val="a"/>
    <w:next w:val="a"/>
    <w:uiPriority w:val="99"/>
    <w:rsid w:val="007B669C"/>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3">
    <w:name w:val="Заголовок ЭР (левое окно)"/>
    <w:basedOn w:val="a"/>
    <w:next w:val="a"/>
    <w:uiPriority w:val="99"/>
    <w:rsid w:val="007B669C"/>
    <w:pPr>
      <w:widowControl w:val="0"/>
      <w:autoSpaceDE w:val="0"/>
      <w:autoSpaceDN w:val="0"/>
      <w:adjustRightInd w:val="0"/>
      <w:spacing w:before="300" w:after="250" w:line="240" w:lineRule="auto"/>
    </w:pPr>
    <w:rPr>
      <w:rFonts w:ascii="Arial" w:eastAsia="Times New Roman" w:hAnsi="Arial" w:cs="Arial"/>
      <w:b/>
      <w:bCs/>
      <w:color w:val="26282F"/>
      <w:sz w:val="26"/>
      <w:szCs w:val="26"/>
      <w:lang w:eastAsia="ru-RU"/>
    </w:rPr>
  </w:style>
  <w:style w:type="paragraph" w:customStyle="1" w:styleId="af4">
    <w:name w:val="Заголовок ЭР (правое окно)"/>
    <w:basedOn w:val="af3"/>
    <w:next w:val="a"/>
    <w:uiPriority w:val="99"/>
    <w:rsid w:val="007B669C"/>
    <w:pPr>
      <w:spacing w:after="0"/>
      <w:jc w:val="left"/>
    </w:pPr>
  </w:style>
  <w:style w:type="paragraph" w:customStyle="1" w:styleId="af5">
    <w:name w:val="Интерактивный заголовок"/>
    <w:basedOn w:val="ae"/>
    <w:next w:val="a"/>
    <w:uiPriority w:val="99"/>
    <w:rsid w:val="007B669C"/>
    <w:rPr>
      <w:u w:val="single"/>
    </w:rPr>
  </w:style>
  <w:style w:type="paragraph" w:customStyle="1" w:styleId="af6">
    <w:name w:val="Текст информации об изменениях"/>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7">
    <w:name w:val="Информация об изменениях"/>
    <w:basedOn w:val="af6"/>
    <w:next w:val="a"/>
    <w:uiPriority w:val="99"/>
    <w:rsid w:val="007B669C"/>
    <w:pPr>
      <w:shd w:val="clear" w:color="auto" w:fill="EAEFED"/>
      <w:spacing w:before="180"/>
      <w:ind w:left="360" w:right="360" w:firstLine="0"/>
    </w:pPr>
  </w:style>
  <w:style w:type="paragraph" w:customStyle="1" w:styleId="af8">
    <w:name w:val="Текст (справка)"/>
    <w:basedOn w:val="a"/>
    <w:next w:val="a"/>
    <w:uiPriority w:val="99"/>
    <w:rsid w:val="007B669C"/>
    <w:pPr>
      <w:widowControl w:val="0"/>
      <w:autoSpaceDE w:val="0"/>
      <w:autoSpaceDN w:val="0"/>
      <w:adjustRightInd w:val="0"/>
      <w:spacing w:after="0" w:line="240" w:lineRule="auto"/>
      <w:ind w:left="170" w:right="170"/>
      <w:jc w:val="left"/>
    </w:pPr>
    <w:rPr>
      <w:rFonts w:ascii="Arial" w:eastAsia="Times New Roman" w:hAnsi="Arial" w:cs="Arial"/>
      <w:sz w:val="24"/>
      <w:szCs w:val="24"/>
      <w:lang w:eastAsia="ru-RU"/>
    </w:rPr>
  </w:style>
  <w:style w:type="paragraph" w:customStyle="1" w:styleId="af9">
    <w:name w:val="Комментарий"/>
    <w:basedOn w:val="af8"/>
    <w:next w:val="a"/>
    <w:uiPriority w:val="99"/>
    <w:rsid w:val="007B669C"/>
    <w:pPr>
      <w:shd w:val="clear" w:color="auto" w:fill="F0F0F0"/>
      <w:spacing w:before="75"/>
      <w:ind w:right="0"/>
      <w:jc w:val="both"/>
    </w:pPr>
    <w:rPr>
      <w:color w:val="353842"/>
    </w:rPr>
  </w:style>
  <w:style w:type="paragraph" w:customStyle="1" w:styleId="afa">
    <w:name w:val="Информация об изменениях документа"/>
    <w:basedOn w:val="af9"/>
    <w:next w:val="a"/>
    <w:uiPriority w:val="99"/>
    <w:rsid w:val="007B669C"/>
    <w:rPr>
      <w:i/>
      <w:iCs/>
    </w:rPr>
  </w:style>
  <w:style w:type="paragraph" w:customStyle="1" w:styleId="afb">
    <w:name w:val="Текст (лев. подпись)"/>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c">
    <w:name w:val="Колонтитул (левый)"/>
    <w:basedOn w:val="afb"/>
    <w:next w:val="a"/>
    <w:uiPriority w:val="99"/>
    <w:rsid w:val="007B669C"/>
    <w:rPr>
      <w:sz w:val="14"/>
      <w:szCs w:val="14"/>
    </w:rPr>
  </w:style>
  <w:style w:type="paragraph" w:customStyle="1" w:styleId="afd">
    <w:name w:val="Текст (прав. подпись)"/>
    <w:basedOn w:val="a"/>
    <w:next w:val="a"/>
    <w:uiPriority w:val="99"/>
    <w:rsid w:val="007B669C"/>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e">
    <w:name w:val="Колонтитул (правый)"/>
    <w:basedOn w:val="afd"/>
    <w:next w:val="a"/>
    <w:uiPriority w:val="99"/>
    <w:rsid w:val="007B669C"/>
    <w:rPr>
      <w:sz w:val="14"/>
      <w:szCs w:val="14"/>
    </w:rPr>
  </w:style>
  <w:style w:type="paragraph" w:customStyle="1" w:styleId="aff">
    <w:name w:val="Комментарий пользователя"/>
    <w:basedOn w:val="af9"/>
    <w:next w:val="a"/>
    <w:uiPriority w:val="99"/>
    <w:rsid w:val="007B669C"/>
    <w:pPr>
      <w:shd w:val="clear" w:color="auto" w:fill="FFDFE0"/>
      <w:jc w:val="left"/>
    </w:pPr>
  </w:style>
  <w:style w:type="paragraph" w:customStyle="1" w:styleId="aff0">
    <w:name w:val="Куда обратиться?"/>
    <w:basedOn w:val="a9"/>
    <w:next w:val="a"/>
    <w:uiPriority w:val="99"/>
    <w:rsid w:val="007B669C"/>
  </w:style>
  <w:style w:type="paragraph" w:customStyle="1" w:styleId="aff1">
    <w:name w:val="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2">
    <w:name w:val="Напишите нам"/>
    <w:basedOn w:val="a"/>
    <w:next w:val="a"/>
    <w:uiPriority w:val="99"/>
    <w:rsid w:val="007B669C"/>
    <w:pPr>
      <w:widowControl w:val="0"/>
      <w:shd w:val="clear" w:color="auto" w:fill="EFFFAD"/>
      <w:autoSpaceDE w:val="0"/>
      <w:autoSpaceDN w:val="0"/>
      <w:adjustRightInd w:val="0"/>
      <w:spacing w:before="90" w:after="90" w:line="240" w:lineRule="auto"/>
      <w:ind w:left="180" w:right="180"/>
      <w:jc w:val="both"/>
    </w:pPr>
    <w:rPr>
      <w:rFonts w:ascii="Arial" w:eastAsia="Times New Roman" w:hAnsi="Arial" w:cs="Arial"/>
      <w:sz w:val="20"/>
      <w:szCs w:val="20"/>
      <w:lang w:eastAsia="ru-RU"/>
    </w:rPr>
  </w:style>
  <w:style w:type="paragraph" w:customStyle="1" w:styleId="aff3">
    <w:name w:val="Необходимые документы"/>
    <w:basedOn w:val="a9"/>
    <w:next w:val="a"/>
    <w:uiPriority w:val="99"/>
    <w:rsid w:val="007B669C"/>
    <w:pPr>
      <w:ind w:firstLine="118"/>
    </w:pPr>
  </w:style>
  <w:style w:type="paragraph" w:customStyle="1" w:styleId="aff4">
    <w:name w:val="Нормальный (таблица)"/>
    <w:basedOn w:val="a"/>
    <w:next w:val="a"/>
    <w:uiPriority w:val="99"/>
    <w:rsid w:val="007B669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5">
    <w:name w:val="Таблицы (моноширинный)"/>
    <w:basedOn w:val="a"/>
    <w:next w:val="a"/>
    <w:uiPriority w:val="99"/>
    <w:rsid w:val="007B669C"/>
    <w:pPr>
      <w:widowControl w:val="0"/>
      <w:autoSpaceDE w:val="0"/>
      <w:autoSpaceDN w:val="0"/>
      <w:adjustRightInd w:val="0"/>
      <w:spacing w:after="0" w:line="240" w:lineRule="auto"/>
      <w:jc w:val="left"/>
    </w:pPr>
    <w:rPr>
      <w:rFonts w:ascii="Courier New" w:eastAsia="Times New Roman" w:hAnsi="Courier New" w:cs="Courier New"/>
      <w:sz w:val="24"/>
      <w:szCs w:val="24"/>
      <w:lang w:eastAsia="ru-RU"/>
    </w:rPr>
  </w:style>
  <w:style w:type="paragraph" w:customStyle="1" w:styleId="aff6">
    <w:name w:val="Оглавление"/>
    <w:basedOn w:val="aff5"/>
    <w:next w:val="a"/>
    <w:uiPriority w:val="99"/>
    <w:rsid w:val="007B669C"/>
    <w:pPr>
      <w:ind w:left="140"/>
    </w:pPr>
  </w:style>
  <w:style w:type="paragraph" w:customStyle="1" w:styleId="aff7">
    <w:name w:val="Переменная часть"/>
    <w:basedOn w:val="ad"/>
    <w:next w:val="a"/>
    <w:uiPriority w:val="99"/>
    <w:rsid w:val="007B669C"/>
    <w:rPr>
      <w:sz w:val="18"/>
      <w:szCs w:val="18"/>
    </w:rPr>
  </w:style>
  <w:style w:type="paragraph" w:customStyle="1" w:styleId="aff8">
    <w:name w:val="Подвал для информации об изменениях"/>
    <w:basedOn w:val="1"/>
    <w:next w:val="a"/>
    <w:uiPriority w:val="99"/>
    <w:rsid w:val="007B669C"/>
    <w:pPr>
      <w:outlineLvl w:val="9"/>
    </w:pPr>
    <w:rPr>
      <w:b w:val="0"/>
      <w:bCs w:val="0"/>
      <w:sz w:val="18"/>
      <w:szCs w:val="18"/>
    </w:rPr>
  </w:style>
  <w:style w:type="paragraph" w:customStyle="1" w:styleId="aff9">
    <w:name w:val="Подзаголовок для информации об изменениях"/>
    <w:basedOn w:val="af6"/>
    <w:next w:val="a"/>
    <w:uiPriority w:val="99"/>
    <w:rsid w:val="007B669C"/>
    <w:rPr>
      <w:b/>
      <w:bCs/>
    </w:rPr>
  </w:style>
  <w:style w:type="paragraph" w:customStyle="1" w:styleId="affa">
    <w:name w:val="Подчёркнуный текст"/>
    <w:basedOn w:val="a"/>
    <w:next w:val="a"/>
    <w:uiPriority w:val="99"/>
    <w:rsid w:val="007B669C"/>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b">
    <w:name w:val="Постоянная часть"/>
    <w:basedOn w:val="ad"/>
    <w:next w:val="a"/>
    <w:uiPriority w:val="99"/>
    <w:rsid w:val="007B669C"/>
    <w:rPr>
      <w:sz w:val="20"/>
      <w:szCs w:val="20"/>
    </w:rPr>
  </w:style>
  <w:style w:type="paragraph" w:customStyle="1" w:styleId="affc">
    <w:name w:val="Прижатый влево"/>
    <w:basedOn w:val="a"/>
    <w:next w:val="a"/>
    <w:uiPriority w:val="99"/>
    <w:rsid w:val="007B669C"/>
    <w:pPr>
      <w:widowControl w:val="0"/>
      <w:autoSpaceDE w:val="0"/>
      <w:autoSpaceDN w:val="0"/>
      <w:adjustRightInd w:val="0"/>
      <w:spacing w:after="0" w:line="240" w:lineRule="auto"/>
      <w:jc w:val="left"/>
    </w:pPr>
    <w:rPr>
      <w:rFonts w:ascii="Arial" w:eastAsia="Times New Roman" w:hAnsi="Arial" w:cs="Arial"/>
      <w:sz w:val="24"/>
      <w:szCs w:val="24"/>
      <w:lang w:eastAsia="ru-RU"/>
    </w:rPr>
  </w:style>
  <w:style w:type="paragraph" w:customStyle="1" w:styleId="affd">
    <w:name w:val="Пример."/>
    <w:basedOn w:val="a9"/>
    <w:next w:val="a"/>
    <w:uiPriority w:val="99"/>
    <w:rsid w:val="007B669C"/>
  </w:style>
  <w:style w:type="paragraph" w:customStyle="1" w:styleId="affe">
    <w:name w:val="Примечание."/>
    <w:basedOn w:val="a9"/>
    <w:next w:val="a"/>
    <w:uiPriority w:val="99"/>
    <w:rsid w:val="007B669C"/>
  </w:style>
  <w:style w:type="paragraph" w:customStyle="1" w:styleId="afff">
    <w:name w:val="Словарная статья"/>
    <w:basedOn w:val="a"/>
    <w:next w:val="a"/>
    <w:uiPriority w:val="99"/>
    <w:rsid w:val="007B669C"/>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0">
    <w:name w:val="Ссылка на официальную публикацию"/>
    <w:basedOn w:val="a"/>
    <w:next w:val="a"/>
    <w:uiPriority w:val="99"/>
    <w:rsid w:val="007B669C"/>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1">
    <w:name w:val="Текст в таблице"/>
    <w:basedOn w:val="aff4"/>
    <w:next w:val="a"/>
    <w:uiPriority w:val="99"/>
    <w:rsid w:val="007B669C"/>
    <w:pPr>
      <w:ind w:firstLine="500"/>
    </w:pPr>
  </w:style>
  <w:style w:type="paragraph" w:customStyle="1" w:styleId="afff2">
    <w:name w:val="Текст ЭР (см. также)"/>
    <w:basedOn w:val="a"/>
    <w:next w:val="a"/>
    <w:uiPriority w:val="99"/>
    <w:rsid w:val="007B669C"/>
    <w:pPr>
      <w:widowControl w:val="0"/>
      <w:autoSpaceDE w:val="0"/>
      <w:autoSpaceDN w:val="0"/>
      <w:adjustRightInd w:val="0"/>
      <w:spacing w:before="200" w:after="0" w:line="240" w:lineRule="auto"/>
      <w:jc w:val="left"/>
    </w:pPr>
    <w:rPr>
      <w:rFonts w:ascii="Arial" w:eastAsia="Times New Roman" w:hAnsi="Arial" w:cs="Arial"/>
      <w:sz w:val="20"/>
      <w:szCs w:val="20"/>
      <w:lang w:eastAsia="ru-RU"/>
    </w:rPr>
  </w:style>
  <w:style w:type="paragraph" w:customStyle="1" w:styleId="afff3">
    <w:name w:val="Технический комментарий"/>
    <w:basedOn w:val="a"/>
    <w:next w:val="a"/>
    <w:uiPriority w:val="99"/>
    <w:rsid w:val="007B669C"/>
    <w:pPr>
      <w:widowControl w:val="0"/>
      <w:shd w:val="clear" w:color="auto" w:fill="FFFFA6"/>
      <w:autoSpaceDE w:val="0"/>
      <w:autoSpaceDN w:val="0"/>
      <w:adjustRightInd w:val="0"/>
      <w:spacing w:after="0" w:line="240" w:lineRule="auto"/>
      <w:jc w:val="left"/>
    </w:pPr>
    <w:rPr>
      <w:rFonts w:ascii="Arial" w:eastAsia="Times New Roman" w:hAnsi="Arial" w:cs="Arial"/>
      <w:color w:val="463F31"/>
      <w:sz w:val="24"/>
      <w:szCs w:val="24"/>
      <w:lang w:eastAsia="ru-RU"/>
    </w:rPr>
  </w:style>
  <w:style w:type="paragraph" w:customStyle="1" w:styleId="afff4">
    <w:name w:val="Формула"/>
    <w:basedOn w:val="a"/>
    <w:next w:val="a"/>
    <w:uiPriority w:val="99"/>
    <w:rsid w:val="007B669C"/>
    <w:pPr>
      <w:widowControl w:val="0"/>
      <w:shd w:val="clear" w:color="auto" w:fill="F5F3DA"/>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Центрированный (таблица)"/>
    <w:basedOn w:val="aff4"/>
    <w:next w:val="a"/>
    <w:uiPriority w:val="99"/>
    <w:rsid w:val="007B669C"/>
    <w:pPr>
      <w:jc w:val="center"/>
    </w:pPr>
  </w:style>
  <w:style w:type="paragraph" w:customStyle="1" w:styleId="-">
    <w:name w:val="ЭР-содержание (правое окно)"/>
    <w:basedOn w:val="a"/>
    <w:next w:val="a"/>
    <w:uiPriority w:val="99"/>
    <w:rsid w:val="007B669C"/>
    <w:pPr>
      <w:widowControl w:val="0"/>
      <w:autoSpaceDE w:val="0"/>
      <w:autoSpaceDN w:val="0"/>
      <w:adjustRightInd w:val="0"/>
      <w:spacing w:before="300" w:after="0" w:line="240" w:lineRule="auto"/>
      <w:jc w:val="left"/>
    </w:pPr>
    <w:rPr>
      <w:rFonts w:ascii="Arial" w:eastAsia="Times New Roman" w:hAnsi="Arial" w:cs="Arial"/>
      <w:sz w:val="24"/>
      <w:szCs w:val="24"/>
      <w:lang w:eastAsia="ru-RU"/>
    </w:rPr>
  </w:style>
  <w:style w:type="character" w:customStyle="1" w:styleId="afff6">
    <w:name w:val="Цветовое выделение"/>
    <w:uiPriority w:val="99"/>
    <w:rsid w:val="007B669C"/>
    <w:rPr>
      <w:b/>
      <w:bCs/>
      <w:color w:val="26282F"/>
    </w:rPr>
  </w:style>
  <w:style w:type="character" w:customStyle="1" w:styleId="afff7">
    <w:name w:val="Гипертекстовая ссылка"/>
    <w:uiPriority w:val="99"/>
    <w:rsid w:val="007B669C"/>
    <w:rPr>
      <w:b/>
      <w:bCs/>
      <w:color w:val="106BBE"/>
    </w:rPr>
  </w:style>
  <w:style w:type="character" w:customStyle="1" w:styleId="afff8">
    <w:name w:val="Активная гипертекстовая ссылка"/>
    <w:uiPriority w:val="99"/>
    <w:rsid w:val="007B669C"/>
    <w:rPr>
      <w:b/>
      <w:bCs/>
      <w:color w:val="106BBE"/>
      <w:u w:val="single"/>
    </w:rPr>
  </w:style>
  <w:style w:type="character" w:customStyle="1" w:styleId="afff9">
    <w:name w:val="Выделение для Базового Поиска"/>
    <w:uiPriority w:val="99"/>
    <w:rsid w:val="007B669C"/>
    <w:rPr>
      <w:b/>
      <w:bCs/>
      <w:color w:val="0058A9"/>
    </w:rPr>
  </w:style>
  <w:style w:type="character" w:customStyle="1" w:styleId="afffa">
    <w:name w:val="Выделение для Базового Поиска (курсив)"/>
    <w:uiPriority w:val="99"/>
    <w:rsid w:val="007B669C"/>
    <w:rPr>
      <w:b/>
      <w:bCs/>
      <w:i/>
      <w:iCs/>
      <w:color w:val="0058A9"/>
    </w:rPr>
  </w:style>
  <w:style w:type="character" w:customStyle="1" w:styleId="afffb">
    <w:name w:val="Заголовок своего сообщения"/>
    <w:basedOn w:val="afff6"/>
    <w:uiPriority w:val="99"/>
    <w:rsid w:val="007B669C"/>
    <w:rPr>
      <w:b/>
      <w:bCs/>
      <w:color w:val="26282F"/>
    </w:rPr>
  </w:style>
  <w:style w:type="character" w:customStyle="1" w:styleId="afffc">
    <w:name w:val="Заголовок чужого сообщения"/>
    <w:uiPriority w:val="99"/>
    <w:rsid w:val="007B669C"/>
    <w:rPr>
      <w:b/>
      <w:bCs/>
      <w:color w:val="FF0000"/>
    </w:rPr>
  </w:style>
  <w:style w:type="character" w:customStyle="1" w:styleId="afffd">
    <w:name w:val="Найденные слова"/>
    <w:uiPriority w:val="99"/>
    <w:rsid w:val="007B669C"/>
    <w:rPr>
      <w:b/>
      <w:bCs/>
      <w:color w:val="26282F"/>
      <w:shd w:val="clear" w:color="auto" w:fill="FFF580"/>
    </w:rPr>
  </w:style>
  <w:style w:type="character" w:customStyle="1" w:styleId="afffe">
    <w:name w:val="Не вступил в силу"/>
    <w:uiPriority w:val="99"/>
    <w:rsid w:val="007B669C"/>
    <w:rPr>
      <w:b/>
      <w:bCs/>
      <w:color w:val="000000"/>
      <w:shd w:val="clear" w:color="auto" w:fill="D8EDE8"/>
    </w:rPr>
  </w:style>
  <w:style w:type="character" w:customStyle="1" w:styleId="affff">
    <w:name w:val="Опечатки"/>
    <w:uiPriority w:val="99"/>
    <w:rsid w:val="007B669C"/>
    <w:rPr>
      <w:color w:val="FF0000"/>
    </w:rPr>
  </w:style>
  <w:style w:type="character" w:customStyle="1" w:styleId="affff0">
    <w:name w:val="Продолжение ссылки"/>
    <w:basedOn w:val="afff7"/>
    <w:uiPriority w:val="99"/>
    <w:rsid w:val="007B669C"/>
    <w:rPr>
      <w:b/>
      <w:bCs/>
      <w:color w:val="106BBE"/>
    </w:rPr>
  </w:style>
  <w:style w:type="character" w:customStyle="1" w:styleId="affff1">
    <w:name w:val="Сравнение редакций"/>
    <w:basedOn w:val="afff6"/>
    <w:uiPriority w:val="99"/>
    <w:rsid w:val="007B669C"/>
    <w:rPr>
      <w:b/>
      <w:bCs/>
      <w:color w:val="26282F"/>
    </w:rPr>
  </w:style>
  <w:style w:type="character" w:customStyle="1" w:styleId="affff2">
    <w:name w:val="Сравнение редакций. Добавленный фрагмент"/>
    <w:uiPriority w:val="99"/>
    <w:rsid w:val="007B669C"/>
    <w:rPr>
      <w:color w:val="000000"/>
      <w:shd w:val="clear" w:color="auto" w:fill="C1D7FF"/>
    </w:rPr>
  </w:style>
  <w:style w:type="character" w:customStyle="1" w:styleId="affff3">
    <w:name w:val="Сравнение редакций. Удаленный фрагмент"/>
    <w:uiPriority w:val="99"/>
    <w:rsid w:val="007B669C"/>
    <w:rPr>
      <w:color w:val="000000"/>
      <w:shd w:val="clear" w:color="auto" w:fill="C4C413"/>
    </w:rPr>
  </w:style>
  <w:style w:type="character" w:customStyle="1" w:styleId="affff4">
    <w:name w:val="Ссылка на утративший силу документ"/>
    <w:uiPriority w:val="99"/>
    <w:rsid w:val="007B669C"/>
    <w:rPr>
      <w:b/>
      <w:bCs/>
      <w:color w:val="749232"/>
    </w:rPr>
  </w:style>
  <w:style w:type="character" w:customStyle="1" w:styleId="affff5">
    <w:name w:val="Утратил силу"/>
    <w:uiPriority w:val="99"/>
    <w:rsid w:val="007B669C"/>
    <w:rPr>
      <w:b/>
      <w:bCs/>
      <w:strike/>
      <w:color w:val="666600"/>
    </w:rPr>
  </w:style>
  <w:style w:type="paragraph" w:styleId="affff6">
    <w:name w:val="Balloon Text"/>
    <w:basedOn w:val="a"/>
    <w:link w:val="affff7"/>
    <w:uiPriority w:val="99"/>
    <w:semiHidden/>
    <w:unhideWhenUsed/>
    <w:rsid w:val="007B669C"/>
    <w:pPr>
      <w:spacing w:after="0" w:line="240" w:lineRule="auto"/>
    </w:pPr>
    <w:rPr>
      <w:rFonts w:ascii="Tahoma" w:hAnsi="Tahoma" w:cs="Tahoma"/>
      <w:sz w:val="16"/>
      <w:szCs w:val="16"/>
    </w:rPr>
  </w:style>
  <w:style w:type="character" w:customStyle="1" w:styleId="affff7">
    <w:name w:val="Текст выноски Знак"/>
    <w:basedOn w:val="a0"/>
    <w:link w:val="affff6"/>
    <w:uiPriority w:val="99"/>
    <w:semiHidden/>
    <w:rsid w:val="007B669C"/>
    <w:rPr>
      <w:rFonts w:ascii="Tahoma" w:hAnsi="Tahoma" w:cs="Tahoma"/>
      <w:sz w:val="16"/>
      <w:szCs w:val="16"/>
    </w:rPr>
  </w:style>
  <w:style w:type="paragraph" w:styleId="affff8">
    <w:name w:val="List Paragraph"/>
    <w:basedOn w:val="a"/>
    <w:uiPriority w:val="34"/>
    <w:qFormat/>
    <w:rsid w:val="00AA02EC"/>
    <w:pPr>
      <w:ind w:left="720"/>
      <w:contextualSpacing/>
    </w:pPr>
  </w:style>
  <w:style w:type="numbering" w:customStyle="1" w:styleId="21">
    <w:name w:val="Нет списка2"/>
    <w:next w:val="a2"/>
    <w:uiPriority w:val="99"/>
    <w:semiHidden/>
    <w:unhideWhenUsed/>
    <w:rsid w:val="00395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3908">
      <w:bodyDiv w:val="1"/>
      <w:marLeft w:val="0"/>
      <w:marRight w:val="0"/>
      <w:marTop w:val="0"/>
      <w:marBottom w:val="0"/>
      <w:divBdr>
        <w:top w:val="none" w:sz="0" w:space="0" w:color="auto"/>
        <w:left w:val="none" w:sz="0" w:space="0" w:color="auto"/>
        <w:bottom w:val="none" w:sz="0" w:space="0" w:color="auto"/>
        <w:right w:val="none" w:sz="0" w:space="0" w:color="auto"/>
      </w:divBdr>
    </w:div>
    <w:div w:id="630329387">
      <w:bodyDiv w:val="1"/>
      <w:marLeft w:val="0"/>
      <w:marRight w:val="0"/>
      <w:marTop w:val="0"/>
      <w:marBottom w:val="0"/>
      <w:divBdr>
        <w:top w:val="none" w:sz="0" w:space="0" w:color="auto"/>
        <w:left w:val="none" w:sz="0" w:space="0" w:color="auto"/>
        <w:bottom w:val="none" w:sz="0" w:space="0" w:color="auto"/>
        <w:right w:val="none" w:sz="0" w:space="0" w:color="auto"/>
      </w:divBdr>
    </w:div>
    <w:div w:id="893857630">
      <w:bodyDiv w:val="1"/>
      <w:marLeft w:val="0"/>
      <w:marRight w:val="0"/>
      <w:marTop w:val="0"/>
      <w:marBottom w:val="0"/>
      <w:divBdr>
        <w:top w:val="none" w:sz="0" w:space="0" w:color="auto"/>
        <w:left w:val="none" w:sz="0" w:space="0" w:color="auto"/>
        <w:bottom w:val="none" w:sz="0" w:space="0" w:color="auto"/>
        <w:right w:val="none" w:sz="0" w:space="0" w:color="auto"/>
      </w:divBdr>
    </w:div>
    <w:div w:id="165899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870.0/" TargetMode="External"/><Relationship Id="rId13" Type="http://schemas.openxmlformats.org/officeDocument/2006/relationships/hyperlink" Target="file:///C:\Program%20Files\scli\&#1040;&#1088;&#1084;&#1052;&#1091;&#1085;&#1080;&#1094;&#1080;&#1087;&#1072;&#1083;%202.1%20(build%201.1)\WordTmp\191420.doc" TargetMode="External"/><Relationship Id="rId18" Type="http://schemas.openxmlformats.org/officeDocument/2006/relationships/hyperlink" Target="garantf1://23840666.0/" TargetMode="External"/><Relationship Id="rId26" Type="http://schemas.openxmlformats.org/officeDocument/2006/relationships/hyperlink" Target="file:///C:\Program%20Files\scli\&#1040;&#1088;&#1084;&#1052;&#1091;&#1085;&#1080;&#1094;&#1080;&#1087;&#1072;&#1083;%202.1%20(build%201.1)\WordTmp\191420.doc" TargetMode="External"/><Relationship Id="rId3" Type="http://schemas.microsoft.com/office/2007/relationships/stylesWithEffects" Target="stylesWithEffects.xml"/><Relationship Id="rId21" Type="http://schemas.openxmlformats.org/officeDocument/2006/relationships/hyperlink" Target="file:///C:\Program%20Files\scli\&#1040;&#1088;&#1084;&#1052;&#1091;&#1085;&#1080;&#1094;&#1080;&#1087;&#1072;&#1083;%202.1%20(build%201.1)\WordTmp\191420.doc" TargetMode="External"/><Relationship Id="rId34" Type="http://schemas.openxmlformats.org/officeDocument/2006/relationships/hyperlink" Target="file:///C:\Program%20Files\scli\&#1040;&#1088;&#1084;&#1052;&#1091;&#1085;&#1080;&#1094;&#1080;&#1087;&#1072;&#1083;%202.1%20(build%201.1)\WordTmp\191420.doc" TargetMode="External"/><Relationship Id="rId7" Type="http://schemas.openxmlformats.org/officeDocument/2006/relationships/hyperlink" Target="garantf1://86367.0/" TargetMode="External"/><Relationship Id="rId12" Type="http://schemas.openxmlformats.org/officeDocument/2006/relationships/hyperlink" Target="file:///C:\Program%20Files\scli\&#1040;&#1088;&#1084;&#1052;&#1091;&#1085;&#1080;&#1094;&#1080;&#1087;&#1072;&#1083;%202.1%20(build%201.1)\WordTmp\191420.doc" TargetMode="External"/><Relationship Id="rId17" Type="http://schemas.openxmlformats.org/officeDocument/2006/relationships/hyperlink" Target="garantf1://23840666.6/" TargetMode="External"/><Relationship Id="rId25" Type="http://schemas.openxmlformats.org/officeDocument/2006/relationships/hyperlink" Target="garantf1://23840666.0/" TargetMode="External"/><Relationship Id="rId33" Type="http://schemas.openxmlformats.org/officeDocument/2006/relationships/hyperlink" Target="garantf1://12027232.2/"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garantf1://23840666.4/" TargetMode="External"/><Relationship Id="rId20" Type="http://schemas.openxmlformats.org/officeDocument/2006/relationships/hyperlink" Target="garantf1://23840666.0/" TargetMode="External"/><Relationship Id="rId29" Type="http://schemas.openxmlformats.org/officeDocument/2006/relationships/hyperlink" Target="file:///C:\Program%20Files\scli\&#1040;&#1088;&#1084;&#1052;&#1091;&#1085;&#1080;&#1094;&#1080;&#1087;&#1072;&#1083;%202.1%20(build%201.1)\WordTmp\191420.doc"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file:///C:\Program%20Files\scli\&#1040;&#1088;&#1084;&#1052;&#1091;&#1085;&#1080;&#1094;&#1080;&#1087;&#1072;&#1083;%202.1%20(build%201.1)\WordTmp\191420.doc" TargetMode="External"/><Relationship Id="rId24" Type="http://schemas.openxmlformats.org/officeDocument/2006/relationships/hyperlink" Target="garantf1://5870.0/" TargetMode="External"/><Relationship Id="rId32" Type="http://schemas.openxmlformats.org/officeDocument/2006/relationships/hyperlink" Target="file:///C:\Program%20Files\scli\&#1040;&#1088;&#1084;&#1052;&#1091;&#1085;&#1080;&#1094;&#1080;&#1087;&#1072;&#1083;%202.1%20(build%201.1)\WordTmp\191420.doc"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23840666.603/" TargetMode="External"/><Relationship Id="rId23" Type="http://schemas.openxmlformats.org/officeDocument/2006/relationships/hyperlink" Target="file:///C:\Program%20Files\scli\&#1040;&#1088;&#1084;&#1052;&#1091;&#1085;&#1080;&#1094;&#1080;&#1087;&#1072;&#1083;%202.1%20(build%201.1)\WordTmp\191420.doc" TargetMode="External"/><Relationship Id="rId28" Type="http://schemas.openxmlformats.org/officeDocument/2006/relationships/hyperlink" Target="file:///C:\Program%20Files\scli\&#1040;&#1088;&#1084;&#1052;&#1091;&#1085;&#1080;&#1094;&#1080;&#1087;&#1072;&#1083;%202.1%20(build%201.1)\WordTmp\191420.doc" TargetMode="External"/><Relationship Id="rId36" Type="http://schemas.openxmlformats.org/officeDocument/2006/relationships/hyperlink" Target="file:///C:\Program%20Files\scli\&#1040;&#1088;&#1084;&#1052;&#1091;&#1085;&#1080;&#1094;&#1080;&#1087;&#1072;&#1083;%202.1%20(build%201.1)\WordTmp\191420.doc" TargetMode="External"/><Relationship Id="rId10" Type="http://schemas.openxmlformats.org/officeDocument/2006/relationships/hyperlink" Target="file:///C:\Program%20Files\scli\&#1040;&#1088;&#1084;&#1052;&#1091;&#1085;&#1080;&#1094;&#1080;&#1087;&#1072;&#1083;%202.1%20(build%201.1)\WordTmp\191420.doc" TargetMode="External"/><Relationship Id="rId19" Type="http://schemas.openxmlformats.org/officeDocument/2006/relationships/hyperlink" Target="garantf1://23840666.0/" TargetMode="External"/><Relationship Id="rId31" Type="http://schemas.openxmlformats.org/officeDocument/2006/relationships/hyperlink" Target="file:///C:\Program%20Files\scli\&#1040;&#1088;&#1084;&#1052;&#1091;&#1085;&#1080;&#1094;&#1080;&#1087;&#1072;&#1083;%202.1%20(build%201.1)\WordTmp\191420.doc" TargetMode="External"/><Relationship Id="rId4" Type="http://schemas.openxmlformats.org/officeDocument/2006/relationships/settings" Target="settings.xml"/><Relationship Id="rId9" Type="http://schemas.openxmlformats.org/officeDocument/2006/relationships/hyperlink" Target="garantf1://23840666.0/" TargetMode="External"/><Relationship Id="rId14" Type="http://schemas.openxmlformats.org/officeDocument/2006/relationships/hyperlink" Target="file:///C:\Program%20Files\scli\&#1040;&#1088;&#1084;&#1052;&#1091;&#1085;&#1080;&#1094;&#1080;&#1087;&#1072;&#1083;%202.1%20(build%201.1)\WordTmp\191420.doc" TargetMode="External"/><Relationship Id="rId22" Type="http://schemas.openxmlformats.org/officeDocument/2006/relationships/hyperlink" Target="file:///C:\Program%20Files\scli\&#1040;&#1088;&#1084;&#1052;&#1091;&#1085;&#1080;&#1094;&#1080;&#1087;&#1072;&#1083;%202.1%20(build%201.1)\WordTmp\191420.doc" TargetMode="External"/><Relationship Id="rId27" Type="http://schemas.openxmlformats.org/officeDocument/2006/relationships/hyperlink" Target="file:///C:\Program%20Files\scli\&#1040;&#1088;&#1084;&#1052;&#1091;&#1085;&#1080;&#1094;&#1080;&#1087;&#1072;&#1083;%202.1%20(build%201.1)\WordTmp\191420.doc" TargetMode="External"/><Relationship Id="rId30" Type="http://schemas.openxmlformats.org/officeDocument/2006/relationships/hyperlink" Target="file:///C:\Program%20Files\scli\&#1040;&#1088;&#1084;&#1052;&#1091;&#1085;&#1080;&#1094;&#1080;&#1087;&#1072;&#1083;%202.1%20(build%201.1)\WordTmp\191420.doc" TargetMode="External"/><Relationship Id="rId35" Type="http://schemas.openxmlformats.org/officeDocument/2006/relationships/hyperlink" Target="file:///C:\Program%20Files\scli\&#1040;&#1088;&#1084;&#1052;&#1091;&#1085;&#1080;&#1094;&#1080;&#1087;&#1072;&#1083;%202.1%20(build%201.1)\WordTmp\19142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11875</Words>
  <Characters>67693</Characters>
  <Application>Microsoft Office Word</Application>
  <DocSecurity>0</DocSecurity>
  <Lines>564</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Volkova</cp:lastModifiedBy>
  <cp:revision>23</cp:revision>
  <cp:lastPrinted>2016-06-30T08:19:00Z</cp:lastPrinted>
  <dcterms:created xsi:type="dcterms:W3CDTF">2016-05-18T11:29:00Z</dcterms:created>
  <dcterms:modified xsi:type="dcterms:W3CDTF">2016-06-30T08:27:00Z</dcterms:modified>
</cp:coreProperties>
</file>