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40" w:rsidRPr="00407240" w:rsidRDefault="00407240" w:rsidP="00407240">
      <w:pPr>
        <w:spacing w:before="240" w:after="60" w:line="240" w:lineRule="auto"/>
        <w:jc w:val="center"/>
        <w:outlineLvl w:val="7"/>
        <w:rPr>
          <w:rFonts w:ascii="Times New Roman" w:eastAsia="Times New Roman" w:hAnsi="Times New Roman"/>
          <w:i/>
          <w:iCs/>
          <w:color w:val="FFFFFF"/>
          <w:sz w:val="24"/>
          <w:szCs w:val="24"/>
          <w:lang w:eastAsia="ar-SA"/>
        </w:rPr>
      </w:pPr>
    </w:p>
    <w:p w:rsidR="00407240" w:rsidRPr="004577CD" w:rsidRDefault="00407240" w:rsidP="00407240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045AE4" w:rsidRDefault="00045AE4" w:rsidP="00045AE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ПРОЕКТ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АДМИНИСТРАЦИИ НОВОВЕЛИЧКОВСКОГО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 ПОСЕЛЕНИЯ ДИНСКОГО РАЙОНА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577CD" w:rsidRDefault="004577CD" w:rsidP="004072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07240" w:rsidRPr="00407240" w:rsidRDefault="004577CD" w:rsidP="004072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т </w:t>
      </w:r>
      <w:r w:rsidR="00045AE4">
        <w:rPr>
          <w:rFonts w:ascii="Times New Roman" w:eastAsia="Times New Roman" w:hAnsi="Times New Roman"/>
          <w:sz w:val="28"/>
          <w:szCs w:val="28"/>
          <w:lang w:eastAsia="ar-SA"/>
        </w:rPr>
        <w:t>_____________</w:t>
      </w:r>
      <w:r w:rsidR="00AE53F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 w:rsidR="00AE53F7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proofErr w:type="gramEnd"/>
      <w:r w:rsidR="00AE53F7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</w:t>
      </w:r>
      <w:r w:rsidR="00AE53F7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45AE4">
        <w:rPr>
          <w:rFonts w:ascii="Times New Roman" w:eastAsia="Times New Roman" w:hAnsi="Times New Roman"/>
          <w:sz w:val="28"/>
          <w:szCs w:val="28"/>
          <w:lang w:eastAsia="ar-SA"/>
        </w:rPr>
        <w:t>____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07240" w:rsidRPr="00407240" w:rsidRDefault="0057204A" w:rsidP="004072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станица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Нововеличковская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07240" w:rsidRDefault="00407240" w:rsidP="004577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7204A" w:rsidRPr="00407240" w:rsidRDefault="0057204A" w:rsidP="004577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5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407240" w:rsidRPr="00407240" w:rsidTr="009D3320">
        <w:tc>
          <w:tcPr>
            <w:tcW w:w="7938" w:type="dxa"/>
          </w:tcPr>
          <w:p w:rsidR="00407240" w:rsidRPr="00407240" w:rsidRDefault="00407240" w:rsidP="004577C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407240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 утверждении Порядка и организации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на соответствие вновь принятым нормативным правовым актам Российской Федерации и Краснодарского края</w:t>
            </w:r>
          </w:p>
          <w:p w:rsidR="00407240" w:rsidRPr="00407240" w:rsidRDefault="00407240" w:rsidP="00407240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57204A" w:rsidRPr="00407240" w:rsidRDefault="0057204A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07240" w:rsidRPr="00407240" w:rsidRDefault="00407240" w:rsidP="005720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совершенствования работы органов местного самоуправления, на основании </w:t>
      </w:r>
      <w:r w:rsidRPr="00407240">
        <w:rPr>
          <w:rFonts w:ascii="Times New Roman" w:hAnsi="Times New Roman"/>
          <w:sz w:val="28"/>
          <w:szCs w:val="28"/>
        </w:rPr>
        <w:t>Устава Нововеличковского сельск</w:t>
      </w:r>
      <w:r w:rsidR="004577CD">
        <w:rPr>
          <w:rFonts w:ascii="Times New Roman" w:hAnsi="Times New Roman"/>
          <w:sz w:val="28"/>
          <w:szCs w:val="28"/>
        </w:rPr>
        <w:t xml:space="preserve">ого поселения Динского района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о с т а н о в л я ю: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 Утвердить Положение о порядке осуществления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на соответствие вновь принятым нормативным правовым актам Российской Фе</w:t>
      </w:r>
      <w:r w:rsidR="0057204A">
        <w:rPr>
          <w:rFonts w:ascii="Times New Roman" w:eastAsia="Times New Roman" w:hAnsi="Times New Roman"/>
          <w:sz w:val="28"/>
          <w:szCs w:val="28"/>
          <w:lang w:eastAsia="ru-RU"/>
        </w:rPr>
        <w:t>дерации и Краснодарского края (п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риложение).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ответственным лицом за мониторинг и ревизию муниципальных правовых актов специалист отдела по общим и правовым вопросам </w:t>
      </w:r>
      <w:r w:rsidR="0057204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57204A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 </w:t>
      </w:r>
      <w:proofErr w:type="spell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Саламахину</w:t>
      </w:r>
      <w:proofErr w:type="spell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Елену Игоревну. </w:t>
      </w:r>
    </w:p>
    <w:p w:rsidR="00407240" w:rsidRDefault="00407240" w:rsidP="005720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hAnsi="Times New Roman"/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 Динского района в сети «Интернет».</w:t>
      </w:r>
    </w:p>
    <w:p w:rsidR="0057204A" w:rsidRPr="00407240" w:rsidRDefault="0057204A" w:rsidP="005720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 Постановление вступает в силу со дня его обнародования.</w:t>
      </w:r>
    </w:p>
    <w:p w:rsid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Default="0057204A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Pr="00407240" w:rsidRDefault="0057204A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Глава администрации</w:t>
      </w:r>
      <w:r w:rsidR="004577C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07240" w:rsidRP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</w:t>
      </w:r>
    </w:p>
    <w:p w:rsid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сельского поселения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</w:t>
      </w: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 С.М. </w:t>
      </w:r>
      <w:proofErr w:type="spellStart"/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Кова</w:t>
      </w:r>
      <w:proofErr w:type="spellEnd"/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4577CD" w:rsidRPr="00407240" w:rsidRDefault="004577CD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407240" w:rsidRPr="00407240" w:rsidRDefault="004577CD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постановлением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 Нововеличковского сельского поселения 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45AE4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045AE4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bookmarkStart w:id="0" w:name="_GoBack"/>
      <w:bookmarkEnd w:id="0"/>
    </w:p>
    <w:p w:rsidR="00407240" w:rsidRPr="00407240" w:rsidRDefault="00407240" w:rsidP="00407240">
      <w:pPr>
        <w:shd w:val="clear" w:color="auto" w:fill="FFFFFF"/>
        <w:spacing w:after="15" w:line="240" w:lineRule="auto"/>
        <w:ind w:left="552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0F15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400F15"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оложение</w:t>
      </w:r>
    </w:p>
    <w:p w:rsidR="00407240" w:rsidRPr="00400F15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о порядке осуществления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на соответствие вновь принятым нормативным правовым актам Российской Федерации и Краснодарского края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577CD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Общие положения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1.1. Настоящее Положение определяет порядок осуществления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Мониторинг федерального законодательства, законодательства Краснодарского края и ревизия муниципальных правовых актов на соответствие вновь принятым нормативным правовым актам Российской Федерации и Краснодарского края - это систематическая, комплексная деятельность органов местного самоуправления по анализу, обобщению и отражению состояния федерального законодательства, законодательства Краснодарского края, муниципальных правовых актов, принятых на местном уровне.</w:t>
      </w:r>
      <w:proofErr w:type="gramEnd"/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1.3. Мониторинг федерального законодательства, законодательства Краснодарского края ревизия муниципальных правовых актов осуществляется органами и должностными лицами местного самоуправления Нововеличковского сельского поселения, по вопросам, относящимся к их компетенции.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1.4. Принципами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являются: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законность;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полнота анализа нормативных правовых актов;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актуальность и достоверность информации;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обоснованность выводов;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профессионализм лиц, осуществляющих мониторинг федерального законодательства, законодательства Краснодарского края и ревизию муниципальных правовых актов на соответствие вновь принятым нормативным правовым актам Российской Федерации и Краснодарского края;</w:t>
      </w:r>
    </w:p>
    <w:p w:rsidR="00407240" w:rsidRPr="00407240" w:rsidRDefault="00400F15" w:rsidP="00400F1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за результат мониторинга федерального законодательства, законодательства Краснодарского края и ревизию муниципальных правовых актов на соответствие вновь принятым нормативным правовым актам Российской Федерации и Краснодарского края.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 Мониторинг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2.1. Мониторинг федерального законодательства, законодательства Краснодарского края и ревизия муниципальных правовых актов Нововеличковского сельского поселения проводится администрацией Нововеличковского сельского поселения Динского района постоянно.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2.2.  По результатам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ежеквартально готовится итоговый документ - обзор законодательства в соответствующей сфере правоотношений. Обзор законодательства предоставляется главе администрации Нововеличковского сельского поселения Динского района за тридцать календарных дней до окончания текущего квартала.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Представляемый обзор должен отвечать требованиям актуальности, полноты и достоверности сведений.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 обзору прилагается информация в виде таблиц или перечней действующих нормативных правовых актов Российской Федерации, Краснодарского края и муниципальных правовых актов в рассматриваемой сфере правового регулирования (с указанием в них по каждому акту реквизитов и иных сведений).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2.3.  Обзор законодательства включает в себя следующие разделы: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введение;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анализ федерального законодательства, законодательства Краснодарского края в соответствующей сфере правового регулирования;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полномочия органа местного самоуправления Нововеличковского сельского поселения Динского района в соответствующей сфере правового регулирования;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анализ действующих муниципальных правовых актов Нововеличковского сельского поселения Динского района в соответствующей сфере правоотношений;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выводы.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2.4.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«Введение» обосновывается необходимость проведения мониторинга федерального законодательства, законодательства Краснодарского края и ревизии муниципальных правовых актов в соответствующей сфере общественных правоотношений.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«Анализ федерального законодательства, законодательства Краснодарского края в соответствующей сфере правового регулирования»: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2.5.1. Указывается предмет и состояние правового регулирования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2.5.2.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случае повторного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федерального законодательства, законодательства Краснодарского края в конкретной сфере правового регулирования в обзоре также отражается динамика развития федерального законодательства, законодательства Краснодарского края за рассматриваемый период (квартал, полугодие, год).</w:t>
      </w:r>
      <w:proofErr w:type="gramEnd"/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обзор включаются сведения о вновь принятых федеральных законах, нормативных актах Президента Российской Федерации и Правительства Российской Федерации, федеральных органов исполнительной власти, законах Краснодарского края, нормативных актах главы администрации (губернатора) Краснодарского края, органов исполнительной власти Краснодарского края</w:t>
      </w:r>
      <w:r w:rsidR="00400F1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устранении ранее отмечавшихся пробелов и (или) коллизий федерального законодательства, законодательства Краснодарского края.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«Полномочия органа местного самоуправления муниципального образования Нововеличковское сельское поселение Динского района в соответствующей сфере правового регулирования»: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2.6.1. Определяются полномочия муниципального образования Нововеличковское сельское поселение Динского района в соответствующей сфере правоотношений, предоставленным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При возможности рекомендуется указывать исчерпывающий перечень полномочий муниципального образования Нововеличковское сельское поселение Динского района.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Данные полномочия обосновываются ссылками на конкретные статьи федеральных правовых актов, нормативных правовых актов Краснодарского края с указанием их реквизитов.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2.6.2.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повторного проведения мониторинга федерального законодательства, законодательства Краснодарского края и ревизии муниципальных правовых актов муниципального образования Нововеличковское сельское поселение Динского района на соответствие вновь принятым нормативным правовым актам в конкретной сфере правоотношений в обзоре также отражается динамика предоставления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федеральным законодательством, законодательством Краснодарского края органу местного самоуправления муниципального образования Нововеличковское сельское поселение Динского района полномочий в рассматриваемой сфере правоотношений за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рассматриваемый период (квартал, полугодие, год), включая перечень полномочий и правовые основания их предоставления муниципальному образованию Нововеличковское сельское поселение Динского района.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 В разделе «Анализ действующих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актов муниципального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   Нововеличковское сельск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ое поселение Динского района в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соответствующей сфере правоотношений»: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2.7.1. Дается оценка реализации органом местного самоуправления муниципального образования  Нововеличковское сельское поселение Динского района полномочий, предоставляемых федеральным законодательством, законодательством Краснодарского края, по принятию акта, а также соответствия федеральному законодательству, законодательству Краснодарского края муниципальных правовых актов муниципального образования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2.7.2. Определяется состояние правового регулирования в муниципальном образовании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количество действующих муниципальных правовых актов муниципального образования Нововеличковское сельское поселение Динского района в соответствующей сфере.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Оцениваются муниципальные правовые акты муниципального образования Нововеличковское сельское поселение Динского района, полнота и достаточность реализаций в муниципальном образовании Нововеличковское сельское поселение Динского района полномочий в соответствующей сфере правоотношений, предоставленных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обзоре также указываются правовые пробелы в действующих муниципальных правовых актах муниципального образования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Пробелы в правовом регулировании отражаются с учетом указанной в обзоре оценки реализации муниципальным образованием Нововеличковское сельское поселение Динского района полномочий, предоставляемых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2.7.3.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повторного проведения мониторинга федерального законодательства, законодательства Краснодарского края и ревизии муниципальных правовых актов муниципального образования Нововеличковское сельское поселение Динского района на соответствие вновь принятым нормативным правовым актам в конкретной сфере правового  регулирования, также отражается динамика состояния правового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регулирования в муниципальном образовании Нововеличковское сельское поселение Динского района за рассматриваемый период (квартал, полугодие, год).</w:t>
      </w:r>
      <w:proofErr w:type="gramEnd"/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данной информации указываются полномочия муниципального образования Нововеличковское сельское поселение Динского района, урегулированные федеральным законодательством, законодательством Краснодарского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2.7.4. Кроме того, отражаются следующие количественные показатели: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принятых органом местного самоуправления муниципальных правовых актов за рассматриваемый период (квартал, полугодие, год);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действовавших муниципальных правовых актов на момент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2.7.5. Производится оценка соответствия действующих муниципальных правовых актов в соответствующей сфере правоотношений федеральному законодательству, законодательству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разделе «Выводы» включаются предложения о совершенствовании федерального законодательства, законодательства Краснодарского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подразделений администрации муниципального образования Нововеличковское сельское поселение Динского района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3. Координация деятельности по мониторингу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Координация деятельности по мониторингу федерального законодательства, законодательства Краснодарского края и ревизии муниципальных правовых актов Краснодарского края осуществляется муниципальным образованием Нововеличковское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сельское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путем: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- подготовки и разработки проектов муниципальных правовых актов и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их исполнением;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- представления информации о вновь принятых федеральных законов, законов Краснодарского края и изменениях внесенных в федеральные законы, законы Краснодарского края.</w:t>
      </w:r>
    </w:p>
    <w:p w:rsid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0F15" w:rsidRPr="00407240" w:rsidRDefault="00400F15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Мониторинг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</w:t>
      </w:r>
    </w:p>
    <w:p w:rsidR="00407240" w:rsidRPr="00407240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 и Краснодарского края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52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4080"/>
        <w:gridCol w:w="2681"/>
        <w:gridCol w:w="2612"/>
      </w:tblGrid>
      <w:tr w:rsidR="00407240" w:rsidRPr="00407240" w:rsidTr="009D3320">
        <w:trPr>
          <w:trHeight w:val="405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82" w:type="dxa"/>
            <w:gridSpan w:val="2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407240" w:rsidRPr="00407240" w:rsidTr="009D3320">
        <w:trPr>
          <w:trHeight w:val="8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ОБЗОР ЗАКОНОДАТЕЛЬСТВА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Мониторинг и ревизия</w:t>
            </w:r>
          </w:p>
          <w:p w:rsidR="00407240" w:rsidRPr="00407240" w:rsidRDefault="00407240" w:rsidP="00407240">
            <w:pPr>
              <w:spacing w:after="15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07240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20 г</w:t>
              </w:r>
            </w:smartTag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ind w:left="14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Повторный мониторинг и ревизия</w:t>
            </w:r>
          </w:p>
          <w:p w:rsidR="00407240" w:rsidRPr="00407240" w:rsidRDefault="00407240" w:rsidP="00407240">
            <w:pPr>
              <w:spacing w:after="15" w:line="240" w:lineRule="auto"/>
              <w:ind w:left="14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07240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20 г</w:t>
              </w:r>
            </w:smartTag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07240" w:rsidRPr="00407240" w:rsidTr="009D3320">
        <w:trPr>
          <w:trHeight w:val="405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&lt;1&gt;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&lt;1&gt;</w:t>
            </w:r>
          </w:p>
        </w:tc>
      </w:tr>
      <w:tr w:rsidR="00407240" w:rsidRPr="00407240" w:rsidTr="009D3320">
        <w:trPr>
          <w:trHeight w:val="138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федерального законодательства, законодательства Краснодарского края в соответствующей сфере правового регулирования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&lt;2&gt;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&lt;2&gt;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&lt;3&gt;</w:t>
            </w:r>
          </w:p>
        </w:tc>
      </w:tr>
      <w:tr w:rsidR="00407240" w:rsidRPr="00407240" w:rsidTr="009D3320">
        <w:trPr>
          <w:trHeight w:val="11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 органа местного самоуправления муниципального образования в соответствующей сфере правового регулирования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&lt;4&gt;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&lt;4&gt;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&lt;5&gt;</w:t>
            </w:r>
          </w:p>
        </w:tc>
      </w:tr>
      <w:tr w:rsidR="00407240" w:rsidRPr="00407240" w:rsidTr="009D3320">
        <w:trPr>
          <w:trHeight w:val="11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действующих муниципальных правовых актов в соответствующей сфере правоотношений</w:t>
            </w: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&lt;6&gt;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&lt;6&gt;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&lt;7&gt;</w:t>
            </w:r>
          </w:p>
        </w:tc>
      </w:tr>
      <w:tr w:rsidR="00407240" w:rsidRPr="00407240" w:rsidTr="009D3320">
        <w:trPr>
          <w:trHeight w:val="42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Выводы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&lt;8&gt;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&lt;8&gt;</w:t>
            </w:r>
          </w:p>
        </w:tc>
      </w:tr>
    </w:tbl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&lt;1&gt;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Обоснования необходимости проведения мониторинга федерального законодательства, законодательства Краснодарского края и ревизии муниципальных правовых актов в соответствующей сфере общественных правоотношений.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&lt;2&gt;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 и состояние правового регулирования в соответствующей сфере правоотношений.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&lt;3&gt; Динамика развития федерального законодательства, законодательства Краснодарского края за рассматриваемый период (квартал, полугодие, год). Сведения о вновь принятых федеральных законах, нормативных актах Президента РФ и Правительства РФ, федеральных органов исполнительной власти, законах Краснодарского края, нормативных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актах главы администрации (Губернатора) Краснодарского края, органов исполнительной власти Краснодарского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края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устранении ранее отмечавшихся пробелов и (или) коллизий федерального законодательства, законодательства Краснодарского края.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&lt;4&gt; Полномочия муниципального образования в соответствующей сфере правоотношений, предоставленным федеральным законодательством, законодательством Краснодарского края. Перечень полномочий муниципального образования со ссылками на статьи и реквизиты правовых актов.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&lt;5&gt; Динамика предоставления федеральным законодательством, законодательством Краснодарского края органу местного самоуправления муниципального образования полномочий в рассматриваемой сфере правоотношений за рассматриваемый период (квартал, полугодие, год), включая перечень полномочий и правовые основания их предоставления муниципальному образованию.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&lt;6&gt;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 включает следующее: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реализации органом местного самоуправления муниципального образования полномочий, предоставляемых федеральным законодательством, законодательством Краснодарского края, по принятию акта, а также соответствия федеральному законодательству, законодательству Краснодарского края муниципальных правовых актов муниципального образования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2) Состояние правового регулирования в муниципальном образовании в соответствующей сфере правоотношений. Количество действующих муниципальных правовых актов муниципального образования в соответствующей сфере.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Полнота и достаточность реализаций в муниципальном образовании полномочий в соответствующей сфере правоотношений, предоставленных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Правовые пробелы в действующих муниципальных правовых актах муниципального образования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Пробелы в правовом регулировании отражаются с учетом указанной в обзоре оценки реализации муниципальным образованием полномочий, предоставляемых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3)Количественные показатели: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количество принятых органом местного муниципальных правовых актов за рассматриваемый период (квартал, полугодие, год);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действовавших муниципальных правовых актов на момент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соответствия действующих муниципальных правовых актов в соответствующей сфере правоотношений федеральному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br/>
        <w:t>законодательству, законодательству Краснодарского края.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&lt;7&gt; Динамика состояния правового регулирования в муниципальном образовании за рассматриваемый период (квартал, полугодие, год). Полномочия муниципального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образовании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, урегулированные федеральным законодательством, законодательством Краснодарского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&lt;8&gt; Предложения о совершенствовании федерального законодательства, законодательства Краснодарского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муниципального образования.</w:t>
      </w:r>
    </w:p>
    <w:p w:rsidR="00407240" w:rsidRPr="00407240" w:rsidRDefault="00407240" w:rsidP="00D87C49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  <w:r w:rsidR="00045AE4">
        <w:rPr>
          <w:rFonts w:ascii="Times New Roman" w:eastAsia="Times New Roman" w:hAnsi="Times New Roman"/>
          <w:sz w:val="28"/>
          <w:szCs w:val="28"/>
          <w:lang w:eastAsia="ru-RU"/>
        </w:rPr>
        <w:pict>
          <v:rect id="_x0000_i1025" style="width:154.35pt;height:.75pt" o:hrpct="330" o:hrstd="t" o:hr="t" fillcolor="#aca899" stroked="f"/>
        </w:pict>
      </w:r>
    </w:p>
    <w:bookmarkStart w:id="1" w:name="_ftn1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"_ftnref1"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[1]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1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наименование муниципального образования</w:t>
      </w:r>
    </w:p>
    <w:bookmarkStart w:id="2" w:name="_ftn2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"_ftnref2"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[2]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2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дата размещения муниципального нормативного правового акта на официальном стенде обнародования</w:t>
      </w:r>
    </w:p>
    <w:bookmarkStart w:id="3" w:name="_ftn3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"_ftnref3"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[3]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3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Номер указывается в случае опубликования в газете</w:t>
      </w:r>
    </w:p>
    <w:p w:rsidR="00407240" w:rsidRP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Default="00407240"/>
    <w:p w:rsidR="00D87C49" w:rsidRPr="00D87C49" w:rsidRDefault="00D87C49" w:rsidP="00D87C49">
      <w:pPr>
        <w:spacing w:after="0"/>
        <w:rPr>
          <w:rFonts w:ascii="Times New Roman" w:hAnsi="Times New Roman"/>
          <w:sz w:val="28"/>
          <w:szCs w:val="28"/>
        </w:rPr>
      </w:pPr>
      <w:r w:rsidRPr="00D87C49"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 w:rsidRPr="00D87C49">
        <w:rPr>
          <w:rFonts w:ascii="Times New Roman" w:hAnsi="Times New Roman"/>
          <w:sz w:val="28"/>
          <w:szCs w:val="28"/>
        </w:rPr>
        <w:t>по</w:t>
      </w:r>
      <w:proofErr w:type="gramEnd"/>
      <w:r w:rsidRPr="00D87C49">
        <w:rPr>
          <w:rFonts w:ascii="Times New Roman" w:hAnsi="Times New Roman"/>
          <w:sz w:val="28"/>
          <w:szCs w:val="28"/>
        </w:rPr>
        <w:t xml:space="preserve"> общим и</w:t>
      </w:r>
    </w:p>
    <w:p w:rsidR="00D87C49" w:rsidRPr="00D87C49" w:rsidRDefault="00D87C49" w:rsidP="00D87C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87C49">
        <w:rPr>
          <w:rFonts w:ascii="Times New Roman" w:hAnsi="Times New Roman"/>
          <w:sz w:val="28"/>
          <w:szCs w:val="28"/>
        </w:rPr>
        <w:t>равовым вопросам администра</w:t>
      </w:r>
      <w:r>
        <w:rPr>
          <w:rFonts w:ascii="Times New Roman" w:hAnsi="Times New Roman"/>
          <w:sz w:val="28"/>
          <w:szCs w:val="28"/>
        </w:rPr>
        <w:t xml:space="preserve">ции                         </w:t>
      </w:r>
      <w:r w:rsidRPr="00D87C49"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 w:rsidRPr="00D87C49">
        <w:rPr>
          <w:rFonts w:ascii="Times New Roman" w:hAnsi="Times New Roman"/>
          <w:sz w:val="28"/>
          <w:szCs w:val="28"/>
        </w:rPr>
        <w:t>О.Ю.Калитка</w:t>
      </w:r>
      <w:proofErr w:type="spellEnd"/>
    </w:p>
    <w:sectPr w:rsidR="00D87C49" w:rsidRPr="00D87C49" w:rsidSect="005720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D9"/>
    <w:rsid w:val="00004430"/>
    <w:rsid w:val="000328C8"/>
    <w:rsid w:val="00045AE4"/>
    <w:rsid w:val="001D3CF6"/>
    <w:rsid w:val="001F524C"/>
    <w:rsid w:val="002433A0"/>
    <w:rsid w:val="00284B26"/>
    <w:rsid w:val="00311536"/>
    <w:rsid w:val="00333FDB"/>
    <w:rsid w:val="00400F15"/>
    <w:rsid w:val="00407240"/>
    <w:rsid w:val="004159B9"/>
    <w:rsid w:val="004577CD"/>
    <w:rsid w:val="004A1489"/>
    <w:rsid w:val="005511ED"/>
    <w:rsid w:val="0057204A"/>
    <w:rsid w:val="00687A2A"/>
    <w:rsid w:val="006F791F"/>
    <w:rsid w:val="00707BA5"/>
    <w:rsid w:val="00754877"/>
    <w:rsid w:val="0078018A"/>
    <w:rsid w:val="008A4FD9"/>
    <w:rsid w:val="00996E90"/>
    <w:rsid w:val="00AE53F7"/>
    <w:rsid w:val="00AF5F21"/>
    <w:rsid w:val="00B72DA2"/>
    <w:rsid w:val="00BB52AD"/>
    <w:rsid w:val="00D87C49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240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39"/>
    <w:rsid w:val="00407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240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39"/>
    <w:rsid w:val="00407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2870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2016-06-15T10:17:00Z</cp:lastPrinted>
  <dcterms:created xsi:type="dcterms:W3CDTF">2016-06-14T12:00:00Z</dcterms:created>
  <dcterms:modified xsi:type="dcterms:W3CDTF">2016-06-24T08:43:00Z</dcterms:modified>
</cp:coreProperties>
</file>