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213" w:rsidRDefault="00840213" w:rsidP="001E5F97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EAB9079" wp14:editId="4D4AFBED">
            <wp:extent cx="434340" cy="510540"/>
            <wp:effectExtent l="0" t="0" r="3810" b="3810"/>
            <wp:docPr id="1" name="Рисунок 1" descr="Описание: 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Нововеличковское СП динского р-на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213" w:rsidRPr="00840213" w:rsidRDefault="00840213" w:rsidP="001E5F97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eastAsia="ru-RU"/>
        </w:rPr>
      </w:pPr>
    </w:p>
    <w:p w:rsidR="001E5F97" w:rsidRPr="001E5F97" w:rsidRDefault="001E5F97" w:rsidP="001E5F97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1E5F9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E5F97" w:rsidRDefault="001E5F97" w:rsidP="001E5F97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840213" w:rsidRPr="001E5F97" w:rsidRDefault="00840213" w:rsidP="001E5F97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1E5F97" w:rsidRPr="001E5F97" w:rsidRDefault="001E5F97" w:rsidP="001E5F97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1E5F97" w:rsidRPr="001E5F97" w:rsidRDefault="001E5F97" w:rsidP="001E5F97">
      <w:pPr>
        <w:spacing w:after="0" w:line="240" w:lineRule="auto"/>
        <w:contextualSpacing/>
        <w:mirrorIndents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1E5F97" w:rsidRPr="001E5F97" w:rsidRDefault="001E5F97" w:rsidP="001E5F97">
      <w:pPr>
        <w:spacing w:line="240" w:lineRule="auto"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B160C7">
        <w:rPr>
          <w:rFonts w:ascii="Times New Roman" w:eastAsia="Times New Roman" w:hAnsi="Times New Roman" w:cs="Times New Roman"/>
          <w:sz w:val="27"/>
          <w:szCs w:val="27"/>
          <w:lang w:eastAsia="ru-RU"/>
        </w:rPr>
        <w:t>06.05.2016</w:t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№ </w:t>
      </w:r>
      <w:r w:rsidR="00B160C7">
        <w:rPr>
          <w:rFonts w:ascii="Times New Roman" w:eastAsia="Times New Roman" w:hAnsi="Times New Roman" w:cs="Times New Roman"/>
          <w:sz w:val="27"/>
          <w:szCs w:val="27"/>
          <w:lang w:eastAsia="ru-RU"/>
        </w:rPr>
        <w:t>237</w:t>
      </w:r>
      <w:bookmarkStart w:id="0" w:name="_GoBack"/>
      <w:bookmarkEnd w:id="0"/>
    </w:p>
    <w:p w:rsidR="001E5F97" w:rsidRPr="001E5F97" w:rsidRDefault="001E5F97" w:rsidP="001E5F97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E5F97" w:rsidRPr="00840213" w:rsidRDefault="001E5F97" w:rsidP="001E5F97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E5F97" w:rsidRPr="00840213" w:rsidRDefault="001E5F97" w:rsidP="001E5F97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E5F97" w:rsidRPr="00840213" w:rsidRDefault="001E5F97" w:rsidP="001E5F97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/>
        <w:ind w:left="851" w:right="566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разработке и осуществлении мероприятий по обеспечению пожарной безопасности Нововеличковского сельского поселения</w:t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5F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  <w:r w:rsidRPr="001E5F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</w:t>
      </w:r>
      <w:r w:rsidR="00037E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в муниципальной собственности</w:t>
      </w:r>
    </w:p>
    <w:p w:rsidR="001E5F97" w:rsidRPr="001E5F97" w:rsidRDefault="001E5F97" w:rsidP="001E5F97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F97" w:rsidRPr="001E5F97" w:rsidRDefault="001E5F97" w:rsidP="0084021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безопасности», </w:t>
      </w:r>
      <w:r w:rsidR="00840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8402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ставом</w:t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  <w:r w:rsidR="008402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E5F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целях повышения противопожарной устойчивости населенных пунктов и объектов экономики на территории Нововеличковского сельского поселения</w:t>
      </w:r>
      <w:r w:rsidR="00042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1E5F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1. Администрации Нововеличковского сельского поселения: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усилить </w:t>
      </w:r>
      <w:proofErr w:type="gramStart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требований правил пожарной безопасности в зданиях, сооружениях и других помещениях, находящихся в муниципальной собственности;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организовать учет водоемов, пригодных для использования в нуждах пожаротушения;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организовать обеспечение условий для беспрепятственного подъезда пожарной техники на территориях населенных пунктов;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не допускать несанкционированного перекрытия имеющихся подъездных путей к зданиям и жилым домам в границах населенных пунктов поселения.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активизировать пропаганду противопожарных знаний среди персонала администрации и населения поселения. Обновить наглядную агитацию «Уголков пожарной безопасности» в помещениях, находящихся в муниципальной собственности;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разместить и обновлять по мере необходимости раздел «Пожарная безопасность» на официальном сайте администрации Нововеличковского сельского поселения.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2. Руководителям организаций и предприятий, независимо от форм собственности, на своей (или обслуживаемой) территории рекомендовать: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усилить </w:t>
      </w:r>
      <w:proofErr w:type="gramStart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требований правил пожарной безопасности на предприятиях, в общеобразовательных и лечебно-профилактических учреждениях, на объектах жизнеобеспечения, торговли и в жилом секторе;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организовать учет и проверку временно не эксплуатируемых зданий, сооружений и других помещений, где могут размещаться иногородние рабочие и лица без определенного места жительства;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проверить состояние имеющихся средств обнаружения и тушения пожаров на ранней стадии, а также источники наружного и внутреннего противопожарного водоснабжения;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содержать в рабочем состоянии подъезды к водоемам, предназначенным для забора воды во время пожара;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активизировать пропаганду противопожарных знаний среди работающего персонала и учащихся. Обновить наглядную агитацию «Уголков пожарной безопасности».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Начальнику отдела по общим и правовым вопросам Калитка О.Ю.:</w:t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proofErr w:type="gramStart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администрации Нововеличковского сельского поселения;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довести настоящее постановление до сведения заинтересованных лиц.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4. Разрешить персоналу администрации на территории поселения осуществлять муниципальный контроль в целях выполнения требований данного постановления.</w:t>
      </w:r>
    </w:p>
    <w:p w:rsidR="001E5F97" w:rsidRPr="001E5F97" w:rsidRDefault="001E5F97" w:rsidP="008402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E5F97" w:rsidRPr="001E5F97" w:rsidRDefault="001E5F97" w:rsidP="00840213">
      <w:pPr>
        <w:ind w:firstLine="851"/>
        <w:jc w:val="both"/>
        <w:rPr>
          <w:rFonts w:ascii="Calibri" w:eastAsia="Times New Roman" w:hAnsi="Calibri" w:cs="Times New Roman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постановление вступает в силу со дня его официального обнародования.</w:t>
      </w:r>
    </w:p>
    <w:p w:rsidR="001E5F97" w:rsidRPr="001E5F97" w:rsidRDefault="001E5F97" w:rsidP="00840213">
      <w:pPr>
        <w:spacing w:after="0" w:line="240" w:lineRule="auto"/>
        <w:ind w:firstLine="851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1E5F97" w:rsidRPr="001E5F97" w:rsidRDefault="001E5F97" w:rsidP="001E5F97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F92F23" w:rsidRPr="00840213" w:rsidRDefault="001E5F97" w:rsidP="00840213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</w:t>
      </w:r>
      <w:r w:rsidR="00042103">
        <w:rPr>
          <w:rFonts w:ascii="Times New Roman" w:eastAsia="Times New Roman" w:hAnsi="Times New Roman" w:cs="Times New Roman"/>
          <w:sz w:val="28"/>
          <w:szCs w:val="28"/>
          <w:lang w:eastAsia="ru-RU"/>
        </w:rPr>
        <w:t>ьского поселения</w:t>
      </w:r>
      <w:r w:rsidR="000421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421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421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421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421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421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421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421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proofErr w:type="spellStart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</w:t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>Кова</w:t>
      </w:r>
      <w:proofErr w:type="spellEnd"/>
    </w:p>
    <w:sectPr w:rsidR="00F92F23" w:rsidRPr="00840213" w:rsidSect="0084021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657"/>
    <w:rsid w:val="00037EC3"/>
    <w:rsid w:val="00042103"/>
    <w:rsid w:val="001E5F97"/>
    <w:rsid w:val="001F524C"/>
    <w:rsid w:val="002433A0"/>
    <w:rsid w:val="00625657"/>
    <w:rsid w:val="0078018A"/>
    <w:rsid w:val="00840213"/>
    <w:rsid w:val="00996E90"/>
    <w:rsid w:val="00B1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1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1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9</cp:revision>
  <cp:lastPrinted>2016-05-06T11:01:00Z</cp:lastPrinted>
  <dcterms:created xsi:type="dcterms:W3CDTF">2016-04-19T13:10:00Z</dcterms:created>
  <dcterms:modified xsi:type="dcterms:W3CDTF">2016-05-11T05:32:00Z</dcterms:modified>
</cp:coreProperties>
</file>