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782" w:rsidRDefault="00490782" w:rsidP="004907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90782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C3ABE10" wp14:editId="149A1B18">
            <wp:extent cx="464820" cy="571500"/>
            <wp:effectExtent l="0" t="0" r="0" b="0"/>
            <wp:docPr id="2" name="Рисунок 4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782" w:rsidRPr="00490782" w:rsidRDefault="00490782" w:rsidP="004907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90782" w:rsidRPr="00490782" w:rsidRDefault="00490782" w:rsidP="004907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9078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490782" w:rsidRPr="00490782" w:rsidRDefault="00490782" w:rsidP="00490782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90782"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5E0F8B" w:rsidRDefault="005E0F8B" w:rsidP="005E0F8B">
      <w:pPr>
        <w:spacing w:after="0" w:line="240" w:lineRule="auto"/>
        <w:ind w:right="-143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РЕШЕНИЕ</w:t>
      </w:r>
    </w:p>
    <w:p w:rsidR="005E0F8B" w:rsidRDefault="005E0F8B" w:rsidP="005E0F8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8F4BDF">
        <w:rPr>
          <w:rFonts w:ascii="Times New Roman" w:hAnsi="Times New Roman"/>
          <w:sz w:val="28"/>
          <w:szCs w:val="28"/>
          <w:lang w:eastAsia="ru-RU"/>
        </w:rPr>
        <w:t>25.02.2016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№ </w:t>
      </w:r>
      <w:r w:rsidR="008F4BDF">
        <w:rPr>
          <w:rFonts w:ascii="Times New Roman" w:hAnsi="Times New Roman"/>
          <w:sz w:val="28"/>
          <w:szCs w:val="28"/>
          <w:lang w:eastAsia="ru-RU"/>
        </w:rPr>
        <w:t>115-22/3</w:t>
      </w:r>
      <w:bookmarkStart w:id="0" w:name="_GoBack"/>
      <w:bookmarkEnd w:id="0"/>
    </w:p>
    <w:p w:rsidR="005E0F8B" w:rsidRDefault="005E0F8B" w:rsidP="005E0F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станица Нововеличковская</w:t>
      </w:r>
    </w:p>
    <w:p w:rsidR="005E0F8B" w:rsidRDefault="005E0F8B" w:rsidP="005E0F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5E0F8B" w:rsidRDefault="005E0F8B" w:rsidP="005E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О внесении изменений в решение Совета Нововеличковского</w:t>
      </w:r>
    </w:p>
    <w:p w:rsidR="005E0F8B" w:rsidRDefault="005E0F8B" w:rsidP="005E0F8B">
      <w:pPr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сельского поселения Динского района от  17.02.2012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№ 240-28/2 </w:t>
      </w:r>
    </w:p>
    <w:p w:rsidR="005E0F8B" w:rsidRDefault="005E0F8B" w:rsidP="005E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«Об утверждении состава административной комиссии </w:t>
      </w:r>
    </w:p>
    <w:p w:rsidR="005E0F8B" w:rsidRDefault="005E0F8B" w:rsidP="005E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Нововеличковского сельского поселения»</w:t>
      </w:r>
    </w:p>
    <w:p w:rsidR="005E0F8B" w:rsidRDefault="005E0F8B" w:rsidP="005E0F8B">
      <w:pPr>
        <w:shd w:val="clear" w:color="auto" w:fill="FFFFFF"/>
        <w:spacing w:after="0" w:line="240" w:lineRule="auto"/>
        <w:ind w:left="1800"/>
        <w:jc w:val="center"/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</w:pPr>
    </w:p>
    <w:p w:rsidR="005E0F8B" w:rsidRDefault="005E0F8B" w:rsidP="005E0F8B">
      <w:pPr>
        <w:shd w:val="clear" w:color="auto" w:fill="FFFFFF"/>
        <w:spacing w:after="0" w:line="240" w:lineRule="auto"/>
        <w:ind w:left="180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E0F8B" w:rsidRDefault="005E0F8B" w:rsidP="005E0F8B">
      <w:pPr>
        <w:shd w:val="clear" w:color="auto" w:fill="FFFFFF"/>
        <w:spacing w:after="0" w:line="240" w:lineRule="auto"/>
        <w:ind w:left="180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В связи с кадровыми изменениями в администрации и муниципальных учреждениях Нововеличковского сельского поселения Динского района, Совет Нововеличковского сельского поселения Динского района  </w:t>
      </w:r>
      <w:proofErr w:type="gramStart"/>
      <w:r>
        <w:rPr>
          <w:rFonts w:ascii="Times New Roman" w:hAnsi="Times New Roman"/>
          <w:spacing w:val="-1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е ш и л: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1. Внести изменения в пункт 1 решения Совета Нововеличковского сельского поселения Динского района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от 17.02.2012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240-28/2 «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Об утверждении состава административной комиссии Нововеличковского сельского поселения», изложив пункт 1 в следующей редакции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>: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1. Утвердить состав административной комиссии Нововеличковского сельского поселения: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pacing w:val="-1"/>
          <w:sz w:val="28"/>
          <w:szCs w:val="28"/>
          <w:lang w:eastAsia="ru-RU"/>
        </w:rPr>
        <w:t>Кова</w:t>
      </w:r>
      <w:proofErr w:type="spellEnd"/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С.М. –глава администрации</w:t>
      </w:r>
      <w:r w:rsidR="00490782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490782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председатель комиссии;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pacing w:val="-1"/>
          <w:sz w:val="28"/>
          <w:szCs w:val="28"/>
          <w:lang w:eastAsia="ru-RU"/>
        </w:rPr>
        <w:t>Кова</w:t>
      </w:r>
      <w:proofErr w:type="spellEnd"/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Г.М. – заместитель главы администрации</w:t>
      </w:r>
      <w:r w:rsidR="00490782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490782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заместитель председателя комиссии;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Калитка О.Ю. - начальник отдела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общим и правовым вопросам администрации Нововеличковского 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ответственный секретарь комиссии;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Члены комиссии: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Габлая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В.А. - председатель Совета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Нововеличковского 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Карнаух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И.Е. - депутат Совета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Кочетков И.Л. - участковый уполномоченный полиции (по согласованию);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Деревянко А.П. –начальника отдела земельных и имущественных отношений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Степика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Р.В. – специалист отдела ЖКХ, малого и среднего бизнеса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Моренченко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Л.С. - специалист отдела ЖКХ, малого и среднего бизнеса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Губарь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А.Н. –директор МУП ЖКХ Нововеличковское;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Мамедов З.К. –председатель ТОС № 2;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Монастырный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Н.С. - председатель ТОС № 3;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Шевцова О.Д. – председатель  ТОС № 4;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Криворот О.Я. - председатель ТОС № 5;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Розкин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А.Л. - председатель ТОС № 6;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Очередько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О.А. - председатель ТОС № 8;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Хилимендик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А.А. - председатель ТОС № 9;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Лоб Н.П. - председатель ТОС № 10;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Зима В.А. –заведующая Нововеличковской ветлечебницей (по согласованию).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Признать утратившим силу решение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Нововеличковского сельского поселения Динского района </w:t>
      </w:r>
      <w:r w:rsidRPr="005808FB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от </w:t>
      </w:r>
      <w:r w:rsidR="005808FB">
        <w:rPr>
          <w:rFonts w:ascii="Times New Roman" w:hAnsi="Times New Roman"/>
          <w:bCs/>
          <w:spacing w:val="-2"/>
          <w:sz w:val="28"/>
          <w:szCs w:val="28"/>
          <w:lang w:eastAsia="ru-RU"/>
        </w:rPr>
        <w:t>31.03.2015</w:t>
      </w:r>
      <w:r w:rsidRPr="005808FB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№ </w:t>
      </w:r>
      <w:r w:rsidR="005808FB">
        <w:rPr>
          <w:rFonts w:ascii="Times New Roman" w:hAnsi="Times New Roman"/>
          <w:bCs/>
          <w:spacing w:val="-2"/>
          <w:sz w:val="28"/>
          <w:szCs w:val="28"/>
          <w:lang w:eastAsia="ru-RU"/>
        </w:rPr>
        <w:t>50-9/3</w:t>
      </w:r>
      <w:r w:rsidRPr="005808FB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решение Совета Нововеличковского сельского поселения Динского района от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17.02.2012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240-28/2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«Об утверждении состава административной комиссии Нововеличковского сельского поселения».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3. Настоящее решение вступает в силу со дня его подписания.</w:t>
      </w:r>
    </w:p>
    <w:p w:rsidR="005E0F8B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 Совета</w:t>
      </w:r>
    </w:p>
    <w:p w:rsidR="005E0F8B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</w:p>
    <w:p w:rsidR="005E0F8B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В.А.Габлая</w:t>
      </w:r>
      <w:proofErr w:type="spellEnd"/>
    </w:p>
    <w:p w:rsidR="005E0F8B" w:rsidRDefault="005E0F8B" w:rsidP="005E0F8B">
      <w:pPr>
        <w:spacing w:after="0"/>
      </w:pPr>
    </w:p>
    <w:p w:rsidR="005E0F8B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Глава Нововеличковского</w:t>
      </w:r>
    </w:p>
    <w:p w:rsidR="005E0F8B" w:rsidRDefault="005E0F8B" w:rsidP="005E0F8B">
      <w:pPr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сельского поселения 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/>
          <w:spacing w:val="-1"/>
          <w:sz w:val="28"/>
          <w:szCs w:val="28"/>
          <w:lang w:eastAsia="ru-RU"/>
        </w:rPr>
        <w:t>С.М.Кова</w:t>
      </w:r>
      <w:proofErr w:type="spellEnd"/>
    </w:p>
    <w:p w:rsidR="005E0F8B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0F8B" w:rsidRDefault="005E0F8B" w:rsidP="005E0F8B"/>
    <w:p w:rsidR="00F92F23" w:rsidRDefault="008F4BDF"/>
    <w:sectPr w:rsidR="00F92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A39"/>
    <w:rsid w:val="00305300"/>
    <w:rsid w:val="00490782"/>
    <w:rsid w:val="005808FB"/>
    <w:rsid w:val="005E0F8B"/>
    <w:rsid w:val="0078018A"/>
    <w:rsid w:val="007C2A39"/>
    <w:rsid w:val="008F4BDF"/>
    <w:rsid w:val="0099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F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F8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F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F8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8</cp:revision>
  <cp:lastPrinted>2016-02-26T08:56:00Z</cp:lastPrinted>
  <dcterms:created xsi:type="dcterms:W3CDTF">2016-02-13T19:57:00Z</dcterms:created>
  <dcterms:modified xsi:type="dcterms:W3CDTF">2016-02-29T07:41:00Z</dcterms:modified>
</cp:coreProperties>
</file>