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28C" w:rsidRPr="00B5328C" w:rsidRDefault="00B5328C" w:rsidP="00B5328C">
      <w:pPr>
        <w:jc w:val="center"/>
        <w:rPr>
          <w:b/>
          <w:sz w:val="28"/>
          <w:szCs w:val="28"/>
        </w:rPr>
      </w:pPr>
      <w:bookmarkStart w:id="0" w:name="_GoBack"/>
      <w:r w:rsidRPr="00B5328C">
        <w:rPr>
          <w:i/>
          <w:noProof/>
          <w:color w:val="FFFFFF"/>
        </w:rPr>
        <w:drawing>
          <wp:inline distT="0" distB="0" distL="0" distR="0" wp14:anchorId="1015140E" wp14:editId="13AF1942">
            <wp:extent cx="443230" cy="509270"/>
            <wp:effectExtent l="0" t="0" r="0" b="5080"/>
            <wp:docPr id="1" name="Рисунок 33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28C" w:rsidRPr="00B5328C" w:rsidRDefault="00B5328C" w:rsidP="00B5328C">
      <w:pPr>
        <w:jc w:val="center"/>
        <w:rPr>
          <w:b/>
          <w:sz w:val="28"/>
          <w:szCs w:val="28"/>
        </w:rPr>
      </w:pPr>
    </w:p>
    <w:p w:rsidR="00B5328C" w:rsidRPr="00B5328C" w:rsidRDefault="00B5328C" w:rsidP="00B5328C">
      <w:pPr>
        <w:ind w:right="-143"/>
        <w:jc w:val="center"/>
        <w:rPr>
          <w:b/>
          <w:sz w:val="28"/>
          <w:szCs w:val="28"/>
          <w:lang w:eastAsia="x-none"/>
        </w:rPr>
      </w:pPr>
      <w:r w:rsidRPr="00B5328C">
        <w:rPr>
          <w:b/>
          <w:sz w:val="28"/>
          <w:szCs w:val="28"/>
          <w:lang w:val="x-none" w:eastAsia="x-none"/>
        </w:rPr>
        <w:t>Совет</w:t>
      </w:r>
      <w:r w:rsidRPr="00B5328C">
        <w:rPr>
          <w:b/>
          <w:sz w:val="28"/>
          <w:szCs w:val="28"/>
          <w:lang w:eastAsia="x-none"/>
        </w:rPr>
        <w:t xml:space="preserve"> </w:t>
      </w:r>
      <w:r w:rsidRPr="00B5328C">
        <w:rPr>
          <w:b/>
          <w:sz w:val="28"/>
          <w:szCs w:val="28"/>
          <w:lang w:val="x-none" w:eastAsia="x-none"/>
        </w:rPr>
        <w:t xml:space="preserve">Нововеличковского сельского поселения </w:t>
      </w:r>
    </w:p>
    <w:p w:rsidR="00B5328C" w:rsidRPr="00B5328C" w:rsidRDefault="00B5328C" w:rsidP="00B5328C">
      <w:pPr>
        <w:ind w:right="-143"/>
        <w:jc w:val="center"/>
        <w:rPr>
          <w:b/>
          <w:sz w:val="28"/>
          <w:szCs w:val="28"/>
          <w:lang w:val="x-none" w:eastAsia="x-none"/>
        </w:rPr>
      </w:pPr>
      <w:r w:rsidRPr="00B5328C">
        <w:rPr>
          <w:b/>
          <w:sz w:val="28"/>
          <w:szCs w:val="28"/>
          <w:lang w:val="x-none" w:eastAsia="x-none"/>
        </w:rPr>
        <w:t>Динского района</w:t>
      </w:r>
    </w:p>
    <w:bookmarkEnd w:id="0"/>
    <w:p w:rsidR="00B5328C" w:rsidRPr="00B5328C" w:rsidRDefault="00B5328C" w:rsidP="00B5328C">
      <w:pPr>
        <w:jc w:val="center"/>
        <w:rPr>
          <w:b/>
          <w:sz w:val="28"/>
          <w:szCs w:val="28"/>
          <w:lang w:val="x-none"/>
        </w:rPr>
      </w:pPr>
    </w:p>
    <w:p w:rsidR="00B5328C" w:rsidRDefault="00B5328C" w:rsidP="00B5328C">
      <w:pPr>
        <w:jc w:val="center"/>
        <w:rPr>
          <w:sz w:val="28"/>
          <w:szCs w:val="28"/>
        </w:rPr>
      </w:pPr>
    </w:p>
    <w:p w:rsidR="00B5328C" w:rsidRDefault="00B5328C" w:rsidP="00B532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5328C" w:rsidRDefault="00B5328C" w:rsidP="00B5328C">
      <w:pPr>
        <w:jc w:val="center"/>
        <w:rPr>
          <w:sz w:val="28"/>
          <w:szCs w:val="28"/>
        </w:rPr>
      </w:pPr>
    </w:p>
    <w:p w:rsidR="00B5328C" w:rsidRDefault="00B5328C" w:rsidP="00B5328C">
      <w:pPr>
        <w:jc w:val="both"/>
        <w:rPr>
          <w:sz w:val="28"/>
          <w:szCs w:val="28"/>
        </w:rPr>
      </w:pPr>
      <w:r>
        <w:rPr>
          <w:sz w:val="28"/>
          <w:szCs w:val="28"/>
        </w:rPr>
        <w:t>от 21.01.2016</w:t>
      </w:r>
      <w:r>
        <w:rPr>
          <w:color w:val="FFFFFF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№ </w:t>
      </w:r>
      <w:r>
        <w:rPr>
          <w:sz w:val="28"/>
          <w:szCs w:val="28"/>
        </w:rPr>
        <w:t>106-20/3</w:t>
      </w:r>
    </w:p>
    <w:p w:rsidR="00B5328C" w:rsidRDefault="00B5328C" w:rsidP="00B5328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B5328C" w:rsidRDefault="00B5328C" w:rsidP="00B5328C">
      <w:pPr>
        <w:jc w:val="center"/>
        <w:rPr>
          <w:sz w:val="28"/>
          <w:szCs w:val="28"/>
        </w:rPr>
      </w:pPr>
    </w:p>
    <w:p w:rsidR="00B5328C" w:rsidRDefault="00B5328C" w:rsidP="00B5328C">
      <w:pPr>
        <w:jc w:val="center"/>
        <w:rPr>
          <w:sz w:val="28"/>
          <w:szCs w:val="28"/>
        </w:rPr>
      </w:pPr>
    </w:p>
    <w:p w:rsidR="00B5328C" w:rsidRDefault="00B5328C" w:rsidP="00B5328C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B5328C" w:rsidRDefault="00B5328C" w:rsidP="00B5328C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 итогах конкурса на звание  «Лучший орган ТОС» </w:t>
      </w:r>
    </w:p>
    <w:p w:rsidR="00B5328C" w:rsidRDefault="00B5328C" w:rsidP="00B5328C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Нововеличковского сельского поселения в 2015 году</w:t>
      </w:r>
    </w:p>
    <w:p w:rsidR="00B5328C" w:rsidRPr="00B5328C" w:rsidRDefault="00B5328C" w:rsidP="00B5328C">
      <w:pPr>
        <w:jc w:val="center"/>
        <w:rPr>
          <w:sz w:val="28"/>
          <w:szCs w:val="28"/>
        </w:rPr>
      </w:pPr>
    </w:p>
    <w:p w:rsidR="00B5328C" w:rsidRPr="00B5328C" w:rsidRDefault="00B5328C" w:rsidP="00B5328C">
      <w:pPr>
        <w:jc w:val="center"/>
        <w:rPr>
          <w:sz w:val="28"/>
          <w:szCs w:val="28"/>
        </w:rPr>
      </w:pPr>
    </w:p>
    <w:p w:rsidR="00B5328C" w:rsidRPr="00B5328C" w:rsidRDefault="00B5328C" w:rsidP="00B5328C">
      <w:pPr>
        <w:jc w:val="center"/>
        <w:rPr>
          <w:sz w:val="28"/>
          <w:szCs w:val="28"/>
        </w:rPr>
      </w:pPr>
    </w:p>
    <w:p w:rsidR="00B5328C" w:rsidRDefault="00B5328C" w:rsidP="00B5328C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На основании Устава </w:t>
      </w:r>
      <w:r>
        <w:rPr>
          <w:sz w:val="28"/>
          <w:szCs w:val="28"/>
        </w:rPr>
        <w:t xml:space="preserve">Нововеличковского сельского поселения Динского района, в соответствии с решением Совета Нововеличковского сельского поселения Динского района от 25.11.2010 № 113-11/2 «Об утверждении Положения о порядке организации и осуществления территориального общественного самоуправления в </w:t>
      </w:r>
      <w:r>
        <w:rPr>
          <w:bCs/>
          <w:sz w:val="28"/>
          <w:szCs w:val="28"/>
        </w:rPr>
        <w:t>Нововеличковском сельском поселении Динского района»,</w:t>
      </w:r>
      <w:r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</w:t>
      </w:r>
      <w:proofErr w:type="gramEnd"/>
      <w:r>
        <w:rPr>
          <w:sz w:val="28"/>
          <w:szCs w:val="28"/>
        </w:rPr>
        <w:t xml:space="preserve"> в территориальном общественном самоуправлении и самоорганизацию по месту жительства, Совет Нововеличковского сельского поселения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B5328C" w:rsidRDefault="00B5328C" w:rsidP="00B5328C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Признать победителем конкурса на звание «</w:t>
      </w:r>
      <w:r>
        <w:rPr>
          <w:color w:val="000000"/>
          <w:spacing w:val="2"/>
          <w:sz w:val="28"/>
          <w:szCs w:val="28"/>
        </w:rPr>
        <w:t xml:space="preserve">Лучший  орган ТОС» </w:t>
      </w:r>
    </w:p>
    <w:p w:rsidR="00B5328C" w:rsidRDefault="00B5328C" w:rsidP="00B5328C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Нововеличковского сельского поселения в 2015 году ТОС № 4 станицы Нововеличковской, председатель ТОС № 4 Шевцова Ольга Дмитриевна.</w:t>
      </w:r>
    </w:p>
    <w:p w:rsidR="00B5328C" w:rsidRDefault="00B5328C" w:rsidP="00B5328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B5328C" w:rsidRDefault="00B5328C" w:rsidP="00B532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со дня его подписания.</w:t>
      </w:r>
    </w:p>
    <w:p w:rsidR="00B5328C" w:rsidRDefault="00B5328C" w:rsidP="00B5328C">
      <w:pPr>
        <w:ind w:left="1050"/>
        <w:jc w:val="both"/>
        <w:rPr>
          <w:sz w:val="28"/>
          <w:szCs w:val="28"/>
        </w:rPr>
      </w:pPr>
    </w:p>
    <w:p w:rsidR="00B5328C" w:rsidRDefault="00B5328C" w:rsidP="00B5328C">
      <w:pPr>
        <w:ind w:left="1050"/>
        <w:jc w:val="both"/>
        <w:rPr>
          <w:sz w:val="28"/>
          <w:szCs w:val="28"/>
        </w:rPr>
      </w:pPr>
    </w:p>
    <w:p w:rsidR="00B5328C" w:rsidRDefault="00B5328C" w:rsidP="00B5328C">
      <w:pPr>
        <w:ind w:left="1050"/>
        <w:jc w:val="both"/>
        <w:rPr>
          <w:sz w:val="28"/>
          <w:szCs w:val="28"/>
        </w:rPr>
      </w:pPr>
    </w:p>
    <w:p w:rsidR="00B5328C" w:rsidRDefault="00B5328C" w:rsidP="00B5328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Нововеличковского </w:t>
      </w:r>
    </w:p>
    <w:p w:rsidR="00B5328C" w:rsidRDefault="00B5328C" w:rsidP="00B5328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В.А.Габлая</w:t>
      </w:r>
      <w:proofErr w:type="spellEnd"/>
      <w:r>
        <w:rPr>
          <w:sz w:val="28"/>
          <w:szCs w:val="28"/>
        </w:rPr>
        <w:t xml:space="preserve"> </w:t>
      </w:r>
    </w:p>
    <w:p w:rsidR="00B5328C" w:rsidRDefault="00B5328C" w:rsidP="00B5328C">
      <w:pPr>
        <w:rPr>
          <w:sz w:val="28"/>
          <w:szCs w:val="28"/>
        </w:rPr>
      </w:pPr>
    </w:p>
    <w:p w:rsidR="00B5328C" w:rsidRDefault="00B5328C" w:rsidP="00B5328C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B5328C" w:rsidRPr="00B5328C" w:rsidRDefault="00B5328C" w:rsidP="00B5328C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С.М.Кова</w:t>
      </w:r>
      <w:proofErr w:type="spellEnd"/>
      <w:r>
        <w:rPr>
          <w:sz w:val="28"/>
          <w:szCs w:val="28"/>
        </w:rPr>
        <w:t xml:space="preserve"> </w:t>
      </w:r>
    </w:p>
    <w:sectPr w:rsidR="00B5328C" w:rsidRPr="00B53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87D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87D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328C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2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32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32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2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32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32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cp:lastPrinted>2016-01-22T13:50:00Z</cp:lastPrinted>
  <dcterms:created xsi:type="dcterms:W3CDTF">2016-01-22T13:48:00Z</dcterms:created>
  <dcterms:modified xsi:type="dcterms:W3CDTF">2016-01-22T13:51:00Z</dcterms:modified>
</cp:coreProperties>
</file>