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2250A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784A6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84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30.12.2015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г.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 w:rsidR="00784A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702</w:t>
      </w:r>
      <w:bookmarkStart w:id="0" w:name="_GoBack"/>
      <w:bookmarkEnd w:id="0"/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250AA" w:rsidRDefault="002250AA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250AA" w:rsidRDefault="002250AA" w:rsidP="002250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</w:t>
      </w:r>
      <w:r w:rsidRPr="00B008F0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2250AA" w:rsidRDefault="00312A76" w:rsidP="002250A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«Комплексное развитие</w:t>
      </w:r>
      <w:r w:rsidR="002250AA" w:rsidRPr="002C70AE">
        <w:rPr>
          <w:rFonts w:ascii="Times New Roman" w:hAnsi="Times New Roman"/>
          <w:b/>
          <w:sz w:val="28"/>
          <w:szCs w:val="28"/>
        </w:rPr>
        <w:t xml:space="preserve"> сист</w:t>
      </w:r>
      <w:r w:rsidR="002250AA">
        <w:rPr>
          <w:rFonts w:ascii="Times New Roman" w:hAnsi="Times New Roman"/>
          <w:b/>
          <w:sz w:val="28"/>
          <w:szCs w:val="28"/>
        </w:rPr>
        <w:t xml:space="preserve">ем коммунальной инфраструктуры Нововеличковского сельского поселения                                                  Динского района </w:t>
      </w:r>
    </w:p>
    <w:p w:rsidR="002250AA" w:rsidRPr="00B008F0" w:rsidRDefault="002250AA" w:rsidP="002250A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 на 2015</w:t>
      </w:r>
      <w:r w:rsidRPr="002C70AE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25</w:t>
      </w:r>
      <w:r w:rsidRPr="002C70AE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2250AA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594ACB" w:rsidRDefault="002250AA" w:rsidP="002250AA">
      <w:pPr>
        <w:pStyle w:val="2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008F0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             Российской Федерации», </w:t>
      </w:r>
      <w:r w:rsidRPr="00594ACB">
        <w:rPr>
          <w:rFonts w:ascii="Times New Roman" w:hAnsi="Times New Roman"/>
          <w:sz w:val="28"/>
          <w:szCs w:val="28"/>
          <w:lang w:val="ru-RU"/>
        </w:rPr>
        <w:t xml:space="preserve">Постановление Правительства Российской Федерации от 14 июня 2013 года № 502 «Об утверждении требований к программам комплексного развития систем коммунальной инфраструктуры поселений, городских округов </w:t>
      </w:r>
      <w:r>
        <w:rPr>
          <w:rFonts w:ascii="Times New Roman" w:hAnsi="Times New Roman"/>
          <w:sz w:val="28"/>
          <w:szCs w:val="28"/>
        </w:rPr>
        <w:t>на основании пункта 10 статьи 10</w:t>
      </w:r>
      <w:r w:rsidRPr="00594ACB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района, рассмотрев </w:t>
      </w:r>
      <w:r w:rsidRPr="00594ACB"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 w:rsidRPr="00594ACB">
        <w:rPr>
          <w:rFonts w:ascii="Times New Roman" w:hAnsi="Times New Roman"/>
          <w:bCs/>
          <w:sz w:val="28"/>
          <w:szCs w:val="28"/>
        </w:rPr>
        <w:t>«</w:t>
      </w:r>
      <w:r w:rsidRPr="00594ACB">
        <w:rPr>
          <w:rFonts w:ascii="Times New Roman" w:hAnsi="Times New Roman"/>
          <w:sz w:val="28"/>
          <w:szCs w:val="28"/>
        </w:rPr>
        <w:t xml:space="preserve">Комплексное развитие систем коммунальной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594ACB">
        <w:rPr>
          <w:rFonts w:ascii="Times New Roman" w:hAnsi="Times New Roman"/>
          <w:sz w:val="28"/>
          <w:szCs w:val="28"/>
        </w:rPr>
        <w:t xml:space="preserve"> Динского района </w:t>
      </w:r>
      <w:r>
        <w:rPr>
          <w:rFonts w:ascii="Times New Roman" w:hAnsi="Times New Roman"/>
          <w:sz w:val="28"/>
          <w:szCs w:val="28"/>
          <w:lang w:val="ru-RU"/>
        </w:rPr>
        <w:t xml:space="preserve">Краснодарского края </w:t>
      </w:r>
      <w:r w:rsidRPr="00594ACB">
        <w:rPr>
          <w:rFonts w:ascii="Times New Roman" w:hAnsi="Times New Roman"/>
          <w:sz w:val="28"/>
          <w:szCs w:val="28"/>
        </w:rPr>
        <w:t>на 2015-2025 годы» п о с т а н о в л я ю: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ACB">
        <w:rPr>
          <w:rFonts w:ascii="Times New Roman" w:eastAsia="Times New Roman" w:hAnsi="Times New Roman"/>
          <w:sz w:val="28"/>
          <w:szCs w:val="28"/>
          <w:lang w:eastAsia="ru-RU"/>
        </w:rPr>
        <w:t>1. Утвердить муниципальную программу «</w:t>
      </w:r>
      <w:r w:rsidRPr="00594ACB">
        <w:rPr>
          <w:rFonts w:ascii="Times New Roman" w:hAnsi="Times New Roman"/>
          <w:sz w:val="28"/>
          <w:szCs w:val="28"/>
        </w:rPr>
        <w:t>Комплексное развитие систем</w:t>
      </w:r>
      <w:r w:rsidRPr="00B008F0">
        <w:rPr>
          <w:rFonts w:ascii="Times New Roman" w:hAnsi="Times New Roman"/>
          <w:sz w:val="28"/>
          <w:szCs w:val="28"/>
        </w:rPr>
        <w:t xml:space="preserve"> коммунальной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B008F0">
        <w:rPr>
          <w:rFonts w:ascii="Times New Roman" w:hAnsi="Times New Roman"/>
          <w:sz w:val="28"/>
          <w:szCs w:val="28"/>
        </w:rPr>
        <w:t xml:space="preserve"> Динского района </w:t>
      </w:r>
      <w:r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B008F0">
        <w:rPr>
          <w:rFonts w:ascii="Times New Roman" w:hAnsi="Times New Roman"/>
          <w:sz w:val="28"/>
          <w:szCs w:val="28"/>
        </w:rPr>
        <w:t>на 2015-2025 годы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» (приложение).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B008F0">
        <w:rPr>
          <w:rFonts w:ascii="Times New Roman" w:eastAsia="Times New Roman" w:hAnsi="Times New Roman"/>
          <w:sz w:val="28"/>
          <w:szCs w:val="26"/>
          <w:lang w:eastAsia="ru-RU"/>
        </w:rPr>
        <w:t xml:space="preserve">2. 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(Н.Н.Вуйминой) обеспечить финансирование мероприятий муниципальной программы «</w:t>
      </w:r>
      <w:r w:rsidRPr="00594ACB">
        <w:rPr>
          <w:rFonts w:ascii="Times New Roman" w:hAnsi="Times New Roman"/>
          <w:sz w:val="28"/>
          <w:szCs w:val="28"/>
        </w:rPr>
        <w:t>Комплексное развитие систем</w:t>
      </w:r>
      <w:r w:rsidRPr="00B008F0">
        <w:rPr>
          <w:rFonts w:ascii="Times New Roman" w:hAnsi="Times New Roman"/>
          <w:sz w:val="28"/>
          <w:szCs w:val="28"/>
        </w:rPr>
        <w:t xml:space="preserve"> коммунальной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Pr="00B008F0">
        <w:rPr>
          <w:rFonts w:ascii="Times New Roman" w:hAnsi="Times New Roman"/>
          <w:sz w:val="28"/>
          <w:szCs w:val="28"/>
        </w:rPr>
        <w:t xml:space="preserve"> Динского района </w:t>
      </w:r>
      <w:r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B008F0">
        <w:rPr>
          <w:rFonts w:ascii="Times New Roman" w:hAnsi="Times New Roman"/>
          <w:sz w:val="28"/>
          <w:szCs w:val="28"/>
        </w:rPr>
        <w:t>на 2015-2025 годы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2250AA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sz w:val="28"/>
          <w:szCs w:val="26"/>
          <w:lang w:eastAsia="ru-RU"/>
        </w:rPr>
        <w:t>3.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Отделу ЖКХ, ГО и ЧС администрации Нововеличковского сельского поселения Динского района (В.В.Токаренко) обеспечить выполнение мероприятий программы.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B5F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F4E6E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>о</w:t>
      </w:r>
      <w:r w:rsidR="009A08AD">
        <w:rPr>
          <w:rFonts w:ascii="Times New Roman" w:eastAsia="Times New Roman" w:hAnsi="Times New Roman"/>
          <w:sz w:val="28"/>
          <w:szCs w:val="28"/>
          <w:lang w:eastAsia="ru-RU"/>
        </w:rPr>
        <w:t>Постановления</w:t>
      </w:r>
      <w:r w:rsidRPr="00CB5F6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Нововеличковского сельского                    поселения Динского района от 05.11.2014</w:t>
      </w:r>
      <w:r w:rsidRPr="00CB5F6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495</w:t>
      </w:r>
      <w:r w:rsidRPr="00CB5F61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CB5F61">
        <w:rPr>
          <w:rFonts w:ascii="Times New Roman" w:eastAsia="Times New Roman" w:hAnsi="Times New Roman"/>
          <w:bCs/>
          <w:sz w:val="28"/>
          <w:szCs w:val="28"/>
        </w:rPr>
        <w:t>Об утверждении муниципальной программы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CB5F61">
        <w:rPr>
          <w:rFonts w:ascii="Times New Roman" w:eastAsia="Times New Roman" w:hAnsi="Times New Roman"/>
          <w:bCs/>
          <w:sz w:val="28"/>
          <w:szCs w:val="28"/>
        </w:rPr>
        <w:t>«Комплексное развитие систем коммунальной инфраструктуры Нововеличковского сельского поселения на 2015 год»</w:t>
      </w:r>
      <w:r w:rsidRPr="00CB5F6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A08AD">
        <w:rPr>
          <w:rFonts w:ascii="Times New Roman" w:eastAsia="Times New Roman" w:hAnsi="Times New Roman"/>
          <w:sz w:val="28"/>
          <w:szCs w:val="28"/>
          <w:lang w:eastAsia="ar-SA"/>
        </w:rPr>
        <w:t xml:space="preserve">и </w:t>
      </w:r>
      <w:r w:rsidR="009A08AD" w:rsidRPr="009A08AD">
        <w:rPr>
          <w:rFonts w:ascii="Times New Roman" w:hAnsi="Times New Roman"/>
          <w:bCs/>
          <w:sz w:val="28"/>
          <w:szCs w:val="28"/>
        </w:rPr>
        <w:t>20.01.2015 № 27</w:t>
      </w:r>
      <w:r w:rsidR="009A08AD">
        <w:rPr>
          <w:bCs/>
          <w:sz w:val="28"/>
          <w:szCs w:val="28"/>
        </w:rPr>
        <w:t xml:space="preserve"> </w:t>
      </w:r>
      <w:r w:rsidR="009A08AD">
        <w:rPr>
          <w:rFonts w:ascii="Times New Roman" w:hAnsi="Times New Roman"/>
          <w:bCs/>
          <w:sz w:val="28"/>
          <w:szCs w:val="28"/>
        </w:rPr>
        <w:t xml:space="preserve">«О внесении изменений в постановление главы администрации Нововеличковского сельского поселения </w:t>
      </w:r>
      <w:r w:rsidR="009A08AD" w:rsidRPr="00CB5F6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A08AD" w:rsidRPr="00CB5F61">
        <w:rPr>
          <w:rFonts w:ascii="Times New Roman" w:eastAsia="Times New Roman" w:hAnsi="Times New Roman"/>
          <w:bCs/>
          <w:sz w:val="28"/>
          <w:szCs w:val="28"/>
        </w:rPr>
        <w:t>Об утверждении муниципальной программы</w:t>
      </w:r>
      <w:r w:rsidR="009A08AD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A08AD" w:rsidRPr="00CB5F61">
        <w:rPr>
          <w:rFonts w:ascii="Times New Roman" w:eastAsia="Times New Roman" w:hAnsi="Times New Roman"/>
          <w:bCs/>
          <w:sz w:val="28"/>
          <w:szCs w:val="28"/>
        </w:rPr>
        <w:t>«Комплексное развитие систем коммунальной инфраструктуры Нововеличковского сельского поселения на 2015 год»</w:t>
      </w:r>
      <w:r w:rsidR="009A08AD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CB5F61">
        <w:rPr>
          <w:rFonts w:ascii="Times New Roman" w:eastAsia="Times New Roman" w:hAnsi="Times New Roman"/>
          <w:sz w:val="28"/>
          <w:szCs w:val="28"/>
          <w:lang w:eastAsia="ar-SA"/>
        </w:rPr>
        <w:t>признать утратившим</w:t>
      </w:r>
      <w:r w:rsidR="009A08AD"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Pr="00CB5F61">
        <w:rPr>
          <w:rFonts w:ascii="Times New Roman" w:eastAsia="Times New Roman" w:hAnsi="Times New Roman"/>
          <w:sz w:val="28"/>
          <w:szCs w:val="28"/>
          <w:lang w:eastAsia="ar-SA"/>
        </w:rPr>
        <w:t xml:space="preserve"> силу.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. Общему отделу администрации Нововеличковского сельского поселения Динского района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) разместить постановление на официальном сайте Нововеличковского сельского поселения Динско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 района в 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Интернет. 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2250AA" w:rsidRPr="00B008F0" w:rsidRDefault="002250A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2250AA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Глава администрации Нововеличковского</w:t>
      </w: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                                                                                    С.М.Кова</w:t>
      </w: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2250AA">
      <w:pPr>
        <w:spacing w:after="0" w:line="24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9E08AD" w:rsidRDefault="009E08AD"/>
    <w:sectPr w:rsidR="009E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BE0"/>
    <w:rsid w:val="002250AA"/>
    <w:rsid w:val="00312A76"/>
    <w:rsid w:val="00320BE0"/>
    <w:rsid w:val="00784A65"/>
    <w:rsid w:val="009A08AD"/>
    <w:rsid w:val="009E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7</cp:revision>
  <cp:lastPrinted>2015-12-30T13:07:00Z</cp:lastPrinted>
  <dcterms:created xsi:type="dcterms:W3CDTF">2015-12-29T08:25:00Z</dcterms:created>
  <dcterms:modified xsi:type="dcterms:W3CDTF">2015-12-31T07:43:00Z</dcterms:modified>
</cp:coreProperties>
</file>