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</w:rPr>
      </w:pPr>
      <w:r>
        <w:rPr>
          <w:color w:val="FFFFFF"/>
        </w:rPr>
        <w:drawing>
          <wp:inline distT="0" distB="0" distL="0" distR="0">
            <wp:extent cx="441960" cy="510540"/>
            <wp:effectExtent l="0" t="0" r="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28"/>
        </w:rPr>
      </w:pPr>
      <w:r>
        <w:rPr>
          <w:b/>
          <w:sz w:val="28"/>
        </w:rPr>
        <w:t>Совет Нововеличковского сельского поселения</w:t>
      </w:r>
    </w:p>
    <w:p>
      <w:pPr>
        <w:jc w:val="center"/>
        <w:rPr>
          <w:b/>
          <w:sz w:val="28"/>
        </w:rPr>
      </w:pPr>
      <w:r>
        <w:rPr>
          <w:b/>
          <w:sz w:val="28"/>
        </w:rPr>
        <w:t>Динского района</w:t>
      </w:r>
    </w:p>
    <w:p>
      <w:pPr>
        <w:jc w:val="center"/>
        <w:rPr>
          <w:sz w:val="28"/>
          <w:szCs w:val="28"/>
        </w:rPr>
      </w:pPr>
    </w:p>
    <w:p>
      <w:pPr>
        <w:shd w:val="clear" w:color="auto" w:fill="FFFFFF"/>
        <w:jc w:val="center"/>
        <w:rPr>
          <w:b/>
          <w:sz w:val="28"/>
          <w:szCs w:val="28"/>
        </w:rPr>
      </w:pPr>
    </w:p>
    <w:p>
      <w:pPr>
        <w:shd w:val="clear" w:color="auto" w:fill="FFFFFF"/>
        <w:jc w:val="center"/>
        <w:rPr>
          <w:b/>
          <w:color w:val="000000"/>
          <w:spacing w:val="-3"/>
          <w:sz w:val="28"/>
          <w:szCs w:val="28"/>
        </w:rPr>
      </w:pPr>
      <w:r>
        <w:rPr>
          <w:b/>
          <w:color w:val="000000"/>
          <w:spacing w:val="-3"/>
          <w:sz w:val="28"/>
          <w:szCs w:val="28"/>
        </w:rPr>
        <w:t>РЕШЕНИЕ</w:t>
      </w:r>
    </w:p>
    <w:p>
      <w:pPr>
        <w:shd w:val="clear" w:color="auto" w:fill="FFFFFF"/>
        <w:jc w:val="center"/>
        <w:rPr>
          <w:b/>
          <w:sz w:val="28"/>
          <w:szCs w:val="28"/>
        </w:rPr>
      </w:pPr>
    </w:p>
    <w:p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16.11.2012                                                    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№ 297-35/2</w:t>
      </w:r>
    </w:p>
    <w:p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станица Нововеличковская</w:t>
      </w:r>
    </w:p>
    <w:p>
      <w:pPr>
        <w:shd w:val="clear" w:color="auto" w:fill="FFFFFF"/>
        <w:jc w:val="center"/>
        <w:rPr>
          <w:color w:val="000000"/>
          <w:spacing w:val="-1"/>
        </w:rPr>
      </w:pPr>
    </w:p>
    <w:p>
      <w:pPr>
        <w:shd w:val="clear" w:color="auto" w:fill="FFFFFF"/>
        <w:jc w:val="center"/>
        <w:rPr>
          <w:color w:val="000000"/>
          <w:spacing w:val="-1"/>
        </w:rPr>
      </w:pP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color w:val="333333"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>
        <w:rPr>
          <w:b/>
          <w:color w:val="333333"/>
          <w:sz w:val="28"/>
          <w:szCs w:val="28"/>
        </w:rPr>
        <w:t xml:space="preserve">Положения </w:t>
      </w:r>
    </w:p>
    <w:p>
      <w:pPr>
        <w:jc w:val="center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об установлении порядка создания и использования парковок (парковочных мест) расположенных на автомобильных дорогах Нововеличковского сельского поселения Динского района</w:t>
      </w:r>
    </w:p>
    <w:p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>
      <w:pPr>
        <w:tabs>
          <w:tab w:val="left" w:leader="underscore" w:pos="2909"/>
        </w:tabs>
        <w:autoSpaceDE w:val="0"/>
        <w:autoSpaceDN w:val="0"/>
        <w:adjustRightInd w:val="0"/>
        <w:ind w:right="1584" w:firstLine="567"/>
        <w:jc w:val="center"/>
        <w:rPr>
          <w:b/>
          <w:bCs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</w:p>
    <w:p>
      <w:pPr>
        <w:ind w:firstLine="85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соответствии с Федеральным законом </w:t>
      </w:r>
      <w:r>
        <w:rPr>
          <w:sz w:val="28"/>
          <w:szCs w:val="28"/>
        </w:rPr>
        <w:t>от 06.10.2003 № 131-ФЗ                 «Об общих принципах организации местного самоуправления в Российской Федерации»,</w:t>
      </w:r>
      <w:r>
        <w:rPr>
          <w:rFonts w:eastAsia="Calibri"/>
          <w:sz w:val="28"/>
          <w:szCs w:val="28"/>
          <w:lang w:eastAsia="en-US"/>
        </w:rPr>
        <w:t xml:space="preserve"> руководствуясь статьей 8  Устава </w:t>
      </w:r>
      <w:r>
        <w:rPr>
          <w:sz w:val="28"/>
          <w:szCs w:val="28"/>
        </w:rPr>
        <w:t>Нововеличковского сельского поселения Динского района, Совет Нововеличковского сельского поселения  Динского района   р е ш и л: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Утвердить Положения об установлении порядка создания и использования парковок (парковочных мест) расположенных на автомобильных дорогах Нововеличковского сельского поселения Динского района  (прилагается).</w:t>
      </w:r>
    </w:p>
    <w:p>
      <w:pPr>
        <w:numPr>
          <w:ilvl w:val="0"/>
          <w:numId w:val="1"/>
        </w:numPr>
        <w:tabs>
          <w:tab w:val="left" w:pos="64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Контроль за выполнением настоящего решения возложить на комиссию по правовым и социальным вопросам Совета Нововеличковского сельского поселения  Динского района.</w:t>
      </w:r>
    </w:p>
    <w:p>
      <w:pPr>
        <w:numPr>
          <w:ilvl w:val="0"/>
          <w:numId w:val="1"/>
        </w:numPr>
        <w:tabs>
          <w:tab w:val="left" w:pos="641"/>
        </w:tabs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Настоящее решение вступает в силу со дня его обнародования.</w:t>
      </w:r>
    </w:p>
    <w:p>
      <w:pPr>
        <w:ind w:right="-185"/>
        <w:jc w:val="both"/>
        <w:rPr>
          <w:sz w:val="28"/>
          <w:szCs w:val="28"/>
        </w:rPr>
      </w:pPr>
    </w:p>
    <w:p>
      <w:pPr>
        <w:ind w:right="-185"/>
        <w:jc w:val="both"/>
        <w:rPr>
          <w:sz w:val="28"/>
          <w:szCs w:val="28"/>
        </w:rPr>
      </w:pPr>
    </w:p>
    <w:p>
      <w:pPr>
        <w:ind w:right="-185"/>
        <w:jc w:val="both"/>
        <w:rPr>
          <w:sz w:val="28"/>
          <w:szCs w:val="28"/>
        </w:rPr>
      </w:pPr>
    </w:p>
    <w:p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</w:t>
      </w:r>
    </w:p>
    <w:p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                                 В.А.Габлая </w:t>
      </w:r>
    </w:p>
    <w:p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Глава Нововеличковского сельского поселения </w:t>
      </w:r>
    </w:p>
    <w:p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                                 А.В.Глебов </w:t>
      </w:r>
    </w:p>
    <w:p>
      <w:pPr>
        <w:ind w:left="5670"/>
        <w:rPr>
          <w:color w:val="333333"/>
          <w:sz w:val="28"/>
          <w:szCs w:val="28"/>
        </w:rPr>
      </w:pPr>
    </w:p>
    <w:p>
      <w:pPr>
        <w:ind w:left="5670"/>
        <w:rPr>
          <w:color w:val="333333"/>
          <w:sz w:val="28"/>
          <w:szCs w:val="28"/>
        </w:rPr>
      </w:pPr>
    </w:p>
    <w:p>
      <w:pPr>
        <w:rPr>
          <w:color w:val="333333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Приложение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УТВЕРЖДЕНО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решением Совета Нововеличковского 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сельского поселения Динского района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от ____________ № ______</w:t>
      </w:r>
    </w:p>
    <w:p>
      <w:pPr>
        <w:ind w:left="5670"/>
        <w:rPr>
          <w:color w:val="333333"/>
          <w:sz w:val="28"/>
          <w:szCs w:val="28"/>
        </w:rPr>
      </w:pPr>
    </w:p>
    <w:p>
      <w:pPr>
        <w:ind w:left="5670"/>
        <w:rPr>
          <w:color w:val="333333"/>
          <w:sz w:val="28"/>
          <w:szCs w:val="28"/>
        </w:rPr>
      </w:pPr>
    </w:p>
    <w:p>
      <w:pPr>
        <w:ind w:left="5670"/>
        <w:rPr>
          <w:color w:val="333333"/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 установлении порядка создания и использования парковок (парковочных мест) расположенных на автомобильных дорогах Нововеличковского сельского поселения Динского района</w:t>
      </w: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 </w:t>
      </w:r>
    </w:p>
    <w:p>
      <w:pPr>
        <w:spacing w:before="15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РАЗДЕЛ 1. ОБЩИЕ ПОЛОЖЕНИЯ.</w:t>
      </w:r>
    </w:p>
    <w:p>
      <w:pPr>
        <w:spacing w:before="150"/>
        <w:ind w:left="142" w:firstLine="709"/>
        <w:rPr>
          <w:sz w:val="28"/>
          <w:szCs w:val="28"/>
        </w:rPr>
      </w:pPr>
      <w:r>
        <w:rPr>
          <w:b/>
          <w:sz w:val="28"/>
          <w:szCs w:val="28"/>
        </w:rPr>
        <w:t> Статья 1. Предмет регулирования настоящего Положения.</w:t>
      </w:r>
    </w:p>
    <w:p>
      <w:pPr>
        <w:spacing w:before="150"/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Положение, в соответствии с установленными федеральным законодательством полномочиями органов местного самоуправления в области дорожной деятельности, определяет порядок создания и использования парковок (парковочных мест) на автомобильных дорогах Нововеличковского сельского поселения Динского района.</w:t>
      </w:r>
    </w:p>
    <w:p>
      <w:pPr>
        <w:spacing w:before="150"/>
        <w:ind w:left="142" w:firstLine="709"/>
        <w:rPr>
          <w:sz w:val="28"/>
          <w:szCs w:val="28"/>
        </w:rPr>
      </w:pPr>
      <w:r>
        <w:rPr>
          <w:b/>
          <w:sz w:val="28"/>
          <w:szCs w:val="28"/>
        </w:rPr>
        <w:t> Статья 2. Область действия настоящего Положения.</w:t>
      </w:r>
    </w:p>
    <w:p>
      <w:pPr>
        <w:spacing w:before="150"/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Действие настоящего Положения распространяется на все автомобильные дороги общего пользования местного значения в границах населенных пунктов Нововеличковского сельского поселения Динского района.</w:t>
      </w:r>
    </w:p>
    <w:p>
      <w:pPr>
        <w:spacing w:before="150"/>
        <w:ind w:left="142" w:firstLine="709"/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b/>
          <w:sz w:val="28"/>
          <w:szCs w:val="28"/>
        </w:rPr>
        <w:t>Статья 3. Основные понятия и определения.</w:t>
      </w:r>
    </w:p>
    <w:p>
      <w:pPr>
        <w:spacing w:before="150"/>
        <w:ind w:left="142" w:firstLine="709"/>
        <w:rPr>
          <w:sz w:val="28"/>
          <w:szCs w:val="28"/>
        </w:rPr>
      </w:pPr>
      <w:r>
        <w:rPr>
          <w:sz w:val="28"/>
          <w:szCs w:val="28"/>
        </w:rPr>
        <w:t>Для целей настоящего Положения используется следующие основные понятия: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     </w:t>
      </w:r>
      <w:r>
        <w:rPr>
          <w:b/>
          <w:sz w:val="28"/>
          <w:szCs w:val="28"/>
          <w:u w:val="single"/>
        </w:rPr>
        <w:t>Парковка (парковочное место)</w:t>
      </w:r>
      <w:r>
        <w:rPr>
          <w:sz w:val="28"/>
          <w:szCs w:val="28"/>
        </w:rPr>
        <w:t xml:space="preserve"> – элемент обустройства автомобильной дороги в пределах полосы земельного отвода и прилегающей территории, специально обозначенное и при необходимости обустроенное и оборудованное место для  временного размещения транспортных средств.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     </w:t>
      </w:r>
      <w:r>
        <w:rPr>
          <w:b/>
          <w:sz w:val="28"/>
          <w:szCs w:val="28"/>
          <w:u w:val="single"/>
        </w:rPr>
        <w:t xml:space="preserve">Бесплатные парковки    </w:t>
      </w:r>
      <w:r>
        <w:rPr>
          <w:sz w:val="28"/>
          <w:szCs w:val="28"/>
        </w:rPr>
        <w:t>- парковки общего пользования, на которых плата с водителей транспортных средств за пользование данной территорией не взимается.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     </w:t>
      </w:r>
      <w:r>
        <w:rPr>
          <w:b/>
          <w:sz w:val="28"/>
          <w:szCs w:val="28"/>
          <w:u w:val="single"/>
        </w:rPr>
        <w:t xml:space="preserve">Платные парковки </w:t>
      </w:r>
      <w:r>
        <w:rPr>
          <w:sz w:val="28"/>
          <w:szCs w:val="28"/>
        </w:rPr>
        <w:t xml:space="preserve">– парковки общего пользования, специально оборудованные в установленном порядке хозяйствующим субъектом (юридическим лицом) для организации временного размещения транспортных средств.  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      </w:t>
      </w:r>
      <w:r>
        <w:rPr>
          <w:b/>
          <w:sz w:val="28"/>
          <w:szCs w:val="28"/>
          <w:u w:val="single"/>
        </w:rPr>
        <w:t xml:space="preserve">Служебные парковки </w:t>
      </w:r>
      <w:r>
        <w:rPr>
          <w:sz w:val="28"/>
          <w:szCs w:val="28"/>
        </w:rPr>
        <w:t>– парковки не общего пользования специально оборудованные  и соответствующим образом обозначенные, предназначенные для временного размещения служебных и (или) гостевых транспортных средств, переданные в установленном порядке юридическим лицам.</w:t>
      </w:r>
    </w:p>
    <w:p>
      <w:pPr>
        <w:ind w:left="142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         </w:t>
      </w:r>
    </w:p>
    <w:p>
      <w:pPr>
        <w:ind w:left="142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РАЗДЕЛ 2. ПОРЯДОК СОЗДАНИЯ ПАРКОВОК </w:t>
      </w:r>
    </w:p>
    <w:p>
      <w:pPr>
        <w:ind w:left="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НОВОВЕЛИЧКОВСКОГО СЕЛЬСКОГО ПОСЕЛЕНИЯ ДИНСКОГО РАЙОНА</w:t>
      </w:r>
    </w:p>
    <w:p>
      <w:pPr>
        <w:ind w:left="142" w:firstLine="709"/>
        <w:jc w:val="center"/>
        <w:rPr>
          <w:sz w:val="28"/>
          <w:szCs w:val="28"/>
        </w:rPr>
      </w:pPr>
    </w:p>
    <w:p>
      <w:pPr>
        <w:ind w:left="142" w:firstLine="709"/>
        <w:rPr>
          <w:sz w:val="28"/>
          <w:szCs w:val="28"/>
        </w:rPr>
      </w:pPr>
      <w:r>
        <w:rPr>
          <w:b/>
          <w:sz w:val="28"/>
          <w:szCs w:val="28"/>
        </w:rPr>
        <w:t>Статья 4. Планирование участков автомобильных дорог для организации их парковок.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    Планирование участков автомобильных дорог осуществляется уполномоченным отделом администрации в области градостроительства в процессе разработки документации по планировки территории, а  также по предложению  заинтересованных юридических лиц по отношении к существующим автомобильным дорогам.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     Проработку предложений по планированию участков автомобильных дорог для организации парковок на территории Нововеличковского сельского поселения Динского района производит комиссия по подготовке правил землепользования и застройки на предмет их соответствия утвержденным в установленном порядке схемам организации улично – дорожной сети и дорожного движения при администрации Нововеличковского сельского поселения Динского района.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 </w:t>
      </w:r>
    </w:p>
    <w:p>
      <w:pPr>
        <w:ind w:left="142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Статья 5. Адреса участков автомобильных дорог, предназначенные для организации парковок на территории Нововеличковского сельского поселения Динского района.</w:t>
      </w:r>
    </w:p>
    <w:p>
      <w:pPr>
        <w:ind w:left="142" w:firstLine="709"/>
        <w:jc w:val="both"/>
        <w:rPr>
          <w:sz w:val="28"/>
          <w:szCs w:val="28"/>
        </w:rPr>
      </w:pP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    Участок автомобильной дороги, предназначенный для организации  парковки должен иметь индивидуальный адрес, состоящий из наименования дороги и расстояния участка дороги, исчисляемой от её начала.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     Адреса участков автомобильной дороги для организации парковок, вид парковок, порядок  их использования устанавливается Советом депутатов Нововеличковского сельского поселения Динского района по предложению комиссии по подготовке правил землепользования и застройки при принятии решения о создании парковок.</w:t>
      </w:r>
    </w:p>
    <w:p>
      <w:pPr>
        <w:ind w:left="142" w:firstLine="709"/>
        <w:rPr>
          <w:sz w:val="28"/>
          <w:szCs w:val="28"/>
        </w:rPr>
      </w:pPr>
    </w:p>
    <w:p>
      <w:pPr>
        <w:ind w:left="142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 Статья 6. Разработка проекта размещения парковок, расположенных на территории Нововеличковского сельского поселения Динского района.</w:t>
      </w:r>
    </w:p>
    <w:p>
      <w:pPr>
        <w:ind w:left="142" w:firstLine="709"/>
        <w:rPr>
          <w:sz w:val="28"/>
          <w:szCs w:val="28"/>
        </w:rPr>
      </w:pP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    Проект размещения парковок разрабатывается  по утверждённым адресам участков автомобильных дорог, предназначенных для организации парковок.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     Разработка проекта обеспечивается инициатором предложения по организации места парковки.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     Разработка проекта ведется по методике, принятой в транспортном проектировании, обеспечивающей требования безопасности движения в следующей последовательности: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определяются границы района проектирования, и готовится подоснова в масштабе  1:2000 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проводится анализ существующей градостроительной и планировочной ситуации, определяются функциональное назначение объектов и параметры уличной сети.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проводятся замеры транспортных потоков, определяется пропускная способность улицы с целью установления возможности размещения на ней парковки.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для участков улиц закрепленных под организацию парковок, заказывается топографический   план в масштабе 1:500 с его уточнением по фактической застройке.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на топографическом плане проектируются варианты  расстановки автотранспортных средств с учетом безопасности движения и пропускной способности улицы.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варианты рассматриваются проектной организацией  во взаимодействии с представителями отдела ГИБДД ОВД Динского района МВД России  и выбирается рекомендуемый вариант.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для рекомендуемого варианта разрабатывается проект разметки мест парковки дорожной разметки в полном объеме, расстановки дорожных знаков.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з) в масштабе 1:100 делаются фрагменты выполнения разметки и в местах 1:10 фрагменты дорожных знаков с указанием всех показателей по ГОСТам.</w:t>
      </w:r>
    </w:p>
    <w:p>
      <w:pPr>
        <w:ind w:left="142" w:firstLine="709"/>
        <w:rPr>
          <w:sz w:val="28"/>
          <w:szCs w:val="28"/>
        </w:rPr>
      </w:pPr>
    </w:p>
    <w:p>
      <w:pPr>
        <w:ind w:left="142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Статья 7. Согласование проекта размещения парковок на территории Нововеличковского сельского поселения Динского района.</w:t>
      </w:r>
    </w:p>
    <w:p>
      <w:pPr>
        <w:ind w:left="142" w:firstLine="709"/>
        <w:rPr>
          <w:sz w:val="28"/>
          <w:szCs w:val="28"/>
        </w:rPr>
      </w:pP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Проекты размещения городских  парковок подлежат согласованию с: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отделом  ГИБДД ОВД Динского района МВД России; 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государственным инспектором дорожного надзора отдела  ГИБДД ОВД Динского района МВД России 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уполномоченным отделом администрации в области градостроительства.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Согласование проводится на бесплатной основе. При необходимости администрацией Нововеличковского сельского поселения определяется дополнительный перечень согласующих организаций.</w:t>
      </w:r>
    </w:p>
    <w:p>
      <w:pPr>
        <w:ind w:left="142" w:firstLine="709"/>
        <w:rPr>
          <w:sz w:val="28"/>
          <w:szCs w:val="28"/>
        </w:rPr>
      </w:pPr>
      <w:r>
        <w:rPr>
          <w:sz w:val="28"/>
          <w:szCs w:val="28"/>
        </w:rPr>
        <w:t> </w:t>
      </w:r>
    </w:p>
    <w:p>
      <w:pPr>
        <w:ind w:left="142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Статья 8. Обустройство парковок (парковочных мест).</w:t>
      </w:r>
    </w:p>
    <w:p>
      <w:pPr>
        <w:ind w:left="142" w:firstLine="709"/>
        <w:rPr>
          <w:sz w:val="28"/>
          <w:szCs w:val="28"/>
        </w:rPr>
      </w:pP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    Обустройство парковок (парковочного места) обеспечивается инициатором предложения по организации места парковки и осуществляется  в соответствии с согласованным проектом размещения парковки (парковочного места).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     Обустройство платных и служебных парковок осуществляется после оформления земельно – правовых отношений на земельный участок в соответствии с законодательством.</w:t>
      </w:r>
    </w:p>
    <w:p>
      <w:pPr>
        <w:ind w:left="142" w:firstLine="709"/>
        <w:jc w:val="both"/>
        <w:rPr>
          <w:sz w:val="28"/>
          <w:szCs w:val="28"/>
        </w:rPr>
      </w:pPr>
    </w:p>
    <w:p>
      <w:pPr>
        <w:ind w:left="142" w:firstLine="709"/>
        <w:rPr>
          <w:sz w:val="28"/>
          <w:szCs w:val="28"/>
        </w:rPr>
      </w:pPr>
    </w:p>
    <w:p>
      <w:pPr>
        <w:ind w:left="142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РАЗДЕЛ 3. СОДЕРЖАНИЕ И ЭКСПЛУАТАЦИЯ ПАРКОВОК,</w:t>
      </w:r>
    </w:p>
    <w:p>
      <w:pPr>
        <w:ind w:left="142"/>
        <w:rPr>
          <w:sz w:val="28"/>
          <w:szCs w:val="28"/>
        </w:rPr>
      </w:pPr>
      <w:r>
        <w:rPr>
          <w:b/>
          <w:sz w:val="28"/>
          <w:szCs w:val="28"/>
        </w:rPr>
        <w:t>РАСПОЛОЖЕННЫХ НА ТЕРРИТОРИИ НОВОВЕЛИЧКОВСКОГО СЕЛЬСКОГО ПОСЕЛЕНИЯ ДИНСОГО РАЙОНА.</w:t>
      </w:r>
    </w:p>
    <w:p>
      <w:pPr>
        <w:ind w:left="142" w:firstLine="709"/>
        <w:rPr>
          <w:sz w:val="28"/>
          <w:szCs w:val="28"/>
        </w:rPr>
      </w:pPr>
      <w:r>
        <w:rPr>
          <w:b/>
          <w:sz w:val="28"/>
          <w:szCs w:val="28"/>
        </w:rPr>
        <w:t> </w:t>
      </w:r>
    </w:p>
    <w:p>
      <w:pPr>
        <w:ind w:left="142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Статья 9.Содержание парковок расположенных на территории Нововеличковского сельского поселения Динского района.</w:t>
      </w:r>
    </w:p>
    <w:p>
      <w:pPr>
        <w:ind w:left="142" w:firstLine="709"/>
        <w:rPr>
          <w:sz w:val="28"/>
          <w:szCs w:val="28"/>
        </w:rPr>
      </w:pP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    Содержание бесплатных парковок общего пользования осуществляется администрацией Нововеличковского сельского поселения в соответствии с планом содержания автомобильных дорог поселения.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     Содержание платных и служебных парковок обеспечивается их балансодержателями непосредственно или по договорам с эксплуатирующими улично – дорожную сеть организациями.</w:t>
      </w:r>
    </w:p>
    <w:p>
      <w:pPr>
        <w:ind w:left="142" w:firstLine="709"/>
        <w:rPr>
          <w:sz w:val="28"/>
          <w:szCs w:val="28"/>
        </w:rPr>
      </w:pPr>
      <w:r>
        <w:rPr>
          <w:sz w:val="28"/>
          <w:szCs w:val="28"/>
        </w:rPr>
        <w:t> </w:t>
      </w:r>
    </w:p>
    <w:p>
      <w:pPr>
        <w:ind w:left="142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10. Приостановление или прекращение эксплуатации парковок на территории Нововеличковского сельского поселения 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Динского района.</w:t>
      </w:r>
    </w:p>
    <w:p>
      <w:pPr>
        <w:ind w:left="142" w:firstLine="709"/>
        <w:rPr>
          <w:sz w:val="28"/>
          <w:szCs w:val="28"/>
        </w:rPr>
      </w:pP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Эксплуатация парковок расположенных на территории Нововеличковского сельского поселения может быть приостановлена или прекращена в случаях: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     Производства работ по ремонту (реконструкции) проезжей части улично – дорожной сети;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     Изменения схемы организации дорожного движения;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     Прекращения земельно – правовых отношений или нарушения уполномоченными организациями порядка эксплуатации платных или служебных парковок.</w:t>
      </w:r>
    </w:p>
    <w:p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     Проведение специальных мероприятий (праздничные манифестации, соревнования и.т.д).</w:t>
      </w:r>
    </w:p>
    <w:p>
      <w:pPr>
        <w:rPr>
          <w:sz w:val="28"/>
          <w:szCs w:val="28"/>
        </w:rPr>
      </w:pPr>
    </w:p>
    <w:p>
      <w:pPr>
        <w:ind w:left="5670"/>
        <w:rPr>
          <w:sz w:val="28"/>
          <w:szCs w:val="28"/>
        </w:rPr>
      </w:pPr>
    </w:p>
    <w:p>
      <w:pPr>
        <w:ind w:left="5670"/>
        <w:rPr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DD0"/>
    <w:multiLevelType w:val="singleLevel"/>
    <w:tmpl w:val="6F9B6DD0"/>
    <w:lvl w:ilvl="0" w:tentative="0">
      <w:start w:val="2"/>
      <w:numFmt w:val="decimal"/>
      <w:lvlText w:val="%1."/>
      <w:legacy w:legacy="1" w:legacySpace="0" w:legacyIndent="166"/>
      <w:lvlJc w:val="left"/>
      <w:rPr>
        <w:rFonts w:hint="default"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FF2"/>
    <w:rsid w:val="00004430"/>
    <w:rsid w:val="0002232D"/>
    <w:rsid w:val="000328C8"/>
    <w:rsid w:val="000A6F4D"/>
    <w:rsid w:val="000D2073"/>
    <w:rsid w:val="00122AAE"/>
    <w:rsid w:val="00146B63"/>
    <w:rsid w:val="001563EB"/>
    <w:rsid w:val="0018117D"/>
    <w:rsid w:val="00185184"/>
    <w:rsid w:val="001A27E4"/>
    <w:rsid w:val="001B4667"/>
    <w:rsid w:val="001D3CF6"/>
    <w:rsid w:val="001F524C"/>
    <w:rsid w:val="00216FF2"/>
    <w:rsid w:val="00230BD3"/>
    <w:rsid w:val="002433A0"/>
    <w:rsid w:val="00246649"/>
    <w:rsid w:val="00284B26"/>
    <w:rsid w:val="002879B2"/>
    <w:rsid w:val="002C5115"/>
    <w:rsid w:val="00311536"/>
    <w:rsid w:val="0031480A"/>
    <w:rsid w:val="00333FDB"/>
    <w:rsid w:val="004159B9"/>
    <w:rsid w:val="00482AA3"/>
    <w:rsid w:val="004A1489"/>
    <w:rsid w:val="004B6195"/>
    <w:rsid w:val="004E4E64"/>
    <w:rsid w:val="00503375"/>
    <w:rsid w:val="005511ED"/>
    <w:rsid w:val="00554636"/>
    <w:rsid w:val="005613C0"/>
    <w:rsid w:val="00564373"/>
    <w:rsid w:val="005F7ADD"/>
    <w:rsid w:val="0065586A"/>
    <w:rsid w:val="00687A2A"/>
    <w:rsid w:val="006E4013"/>
    <w:rsid w:val="006F791F"/>
    <w:rsid w:val="00707BA5"/>
    <w:rsid w:val="00717813"/>
    <w:rsid w:val="0072289A"/>
    <w:rsid w:val="00754877"/>
    <w:rsid w:val="0078018A"/>
    <w:rsid w:val="007C7D64"/>
    <w:rsid w:val="007F7213"/>
    <w:rsid w:val="008273E0"/>
    <w:rsid w:val="008A30F1"/>
    <w:rsid w:val="008A6F94"/>
    <w:rsid w:val="00915E8F"/>
    <w:rsid w:val="00996E90"/>
    <w:rsid w:val="009F4AF2"/>
    <w:rsid w:val="00A35723"/>
    <w:rsid w:val="00AE1DC6"/>
    <w:rsid w:val="00AF5F21"/>
    <w:rsid w:val="00B72DA2"/>
    <w:rsid w:val="00BB52AD"/>
    <w:rsid w:val="00BB6745"/>
    <w:rsid w:val="00BE24CC"/>
    <w:rsid w:val="00BF446A"/>
    <w:rsid w:val="00C572FB"/>
    <w:rsid w:val="00C96666"/>
    <w:rsid w:val="00CD20F4"/>
    <w:rsid w:val="00D26FB6"/>
    <w:rsid w:val="00D84AAE"/>
    <w:rsid w:val="00D943CB"/>
    <w:rsid w:val="00EB336F"/>
    <w:rsid w:val="00EC3774"/>
    <w:rsid w:val="00EE37F3"/>
    <w:rsid w:val="00EF3849"/>
    <w:rsid w:val="00F920CE"/>
    <w:rsid w:val="00FC0636"/>
    <w:rsid w:val="04B7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rFonts w:ascii="Tahoma" w:hAnsi="Tahoma" w:cs="Tahoma"/>
      <w:sz w:val="16"/>
      <w:szCs w:val="16"/>
    </w:rPr>
  </w:style>
  <w:style w:type="character" w:customStyle="1" w:styleId="5">
    <w:name w:val="Текст выноски Знак"/>
    <w:basedOn w:val="3"/>
    <w:link w:val="2"/>
    <w:semiHidden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1422</Words>
  <Characters>8112</Characters>
  <Lines>67</Lines>
  <Paragraphs>19</Paragraphs>
  <TotalTime>0</TotalTime>
  <ScaleCrop>false</ScaleCrop>
  <LinksUpToDate>false</LinksUpToDate>
  <CharactersWithSpaces>9515</CharactersWithSpaces>
  <Application>WPS Office_10.2.0.6020_F1E327BC-269C-435d-A152-05C5408002CA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2018-04-24T06:57:00Z</dcterms:created>
  <dc:creator>Volkova</dc:creator>
  <cp:lastModifiedBy>Пользователь</cp:lastModifiedBy>
  <dcterms:modified xsi:type="dcterms:W3CDTF">2018-04-24T07:20:19Z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